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25" w:rsidRPr="00B04225" w:rsidRDefault="00B04225" w:rsidP="00BA4A1F">
      <w:pPr>
        <w:spacing w:after="0"/>
        <w:jc w:val="center"/>
        <w:rPr>
          <w:b/>
          <w:sz w:val="20"/>
          <w:szCs w:val="20"/>
        </w:rPr>
      </w:pPr>
    </w:p>
    <w:p w:rsidR="00765212" w:rsidRDefault="00765212" w:rsidP="00BA4A1F">
      <w:pPr>
        <w:spacing w:after="0"/>
        <w:jc w:val="center"/>
        <w:rPr>
          <w:b/>
          <w:sz w:val="32"/>
        </w:rPr>
      </w:pPr>
      <w:r w:rsidRPr="00765212">
        <w:rPr>
          <w:b/>
          <w:sz w:val="32"/>
        </w:rPr>
        <w:t>Pravidla publicity</w:t>
      </w:r>
      <w:r>
        <w:rPr>
          <w:b/>
          <w:sz w:val="32"/>
        </w:rPr>
        <w:t xml:space="preserve"> v rámci projektu</w:t>
      </w:r>
    </w:p>
    <w:p w:rsidR="00765212" w:rsidRDefault="00765212" w:rsidP="00BA4A1F">
      <w:pPr>
        <w:spacing w:after="0"/>
        <w:jc w:val="center"/>
        <w:rPr>
          <w:b/>
          <w:sz w:val="28"/>
        </w:rPr>
      </w:pPr>
      <w:r>
        <w:rPr>
          <w:b/>
          <w:sz w:val="32"/>
        </w:rPr>
        <w:t xml:space="preserve">Podpora </w:t>
      </w:r>
      <w:proofErr w:type="spellStart"/>
      <w:r>
        <w:rPr>
          <w:b/>
          <w:sz w:val="32"/>
        </w:rPr>
        <w:t>meziobecní</w:t>
      </w:r>
      <w:proofErr w:type="spellEnd"/>
      <w:r>
        <w:rPr>
          <w:b/>
          <w:sz w:val="32"/>
        </w:rPr>
        <w:t xml:space="preserve"> spolupráce,</w:t>
      </w:r>
      <w:r w:rsidR="00B04225">
        <w:rPr>
          <w:b/>
          <w:sz w:val="28"/>
        </w:rPr>
        <w:t>(</w:t>
      </w:r>
      <w:proofErr w:type="spellStart"/>
      <w:r w:rsidRPr="00765212">
        <w:rPr>
          <w:b/>
          <w:sz w:val="28"/>
        </w:rPr>
        <w:t>reg</w:t>
      </w:r>
      <w:proofErr w:type="spellEnd"/>
      <w:r w:rsidRPr="00765212">
        <w:rPr>
          <w:b/>
          <w:sz w:val="28"/>
        </w:rPr>
        <w:t xml:space="preserve">. </w:t>
      </w:r>
      <w:proofErr w:type="gramStart"/>
      <w:r w:rsidRPr="00765212">
        <w:rPr>
          <w:b/>
          <w:sz w:val="28"/>
        </w:rPr>
        <w:t>číslo</w:t>
      </w:r>
      <w:proofErr w:type="gramEnd"/>
      <w:r w:rsidRPr="00765212">
        <w:rPr>
          <w:b/>
          <w:sz w:val="28"/>
        </w:rPr>
        <w:t>: CZ.1.04/4.1.00/B8.00001</w:t>
      </w:r>
      <w:r w:rsidR="00B04225">
        <w:rPr>
          <w:b/>
          <w:sz w:val="28"/>
        </w:rPr>
        <w:t>)</w:t>
      </w:r>
    </w:p>
    <w:p w:rsidR="00BA4A1F" w:rsidRPr="00765212" w:rsidRDefault="00BA4A1F" w:rsidP="00BA4A1F">
      <w:pPr>
        <w:spacing w:after="0"/>
        <w:jc w:val="center"/>
        <w:rPr>
          <w:b/>
          <w:sz w:val="28"/>
        </w:rPr>
      </w:pPr>
    </w:p>
    <w:p w:rsidR="00765212" w:rsidRDefault="00765212" w:rsidP="00BA4A1F">
      <w:pPr>
        <w:spacing w:after="120"/>
      </w:pPr>
      <w:r>
        <w:t xml:space="preserve">Všechny dokumenty </w:t>
      </w:r>
      <w:r w:rsidR="00FB0C2E">
        <w:t>musí</w:t>
      </w:r>
      <w:r>
        <w:t xml:space="preserve"> být o</w:t>
      </w:r>
      <w:r w:rsidR="00FB0C2E">
        <w:t>patřeny</w:t>
      </w:r>
      <w:r>
        <w:t xml:space="preserve"> povinnými logy OP LZZ, logem nositele projektu, kterým je Svaz měst a obcí ČR, a </w:t>
      </w:r>
      <w:r w:rsidR="00B04225">
        <w:t xml:space="preserve">také </w:t>
      </w:r>
      <w:r>
        <w:t xml:space="preserve">logem projektu Podpora </w:t>
      </w:r>
      <w:proofErr w:type="spellStart"/>
      <w:r>
        <w:t>meziobecní</w:t>
      </w:r>
      <w:proofErr w:type="spellEnd"/>
      <w:r>
        <w:t xml:space="preserve"> spolupráce. </w:t>
      </w:r>
      <w:r w:rsidR="00DB3B3B">
        <w:t xml:space="preserve">Důležité je zachovat přesné pořadí i předepsané vzdálenosti mezi logy. </w:t>
      </w:r>
      <w:r>
        <w:t>Pro zjedn</w:t>
      </w:r>
      <w:r w:rsidR="00FB0C2E">
        <w:t>odušení jsme vytvořili jednotnou řadu log</w:t>
      </w:r>
      <w:r>
        <w:t xml:space="preserve"> jak v</w:t>
      </w:r>
      <w:r w:rsidR="00FB0C2E">
        <w:t> </w:t>
      </w:r>
      <w:r>
        <w:t>barevném</w:t>
      </w:r>
      <w:r w:rsidR="00FB0C2E">
        <w:t>,</w:t>
      </w:r>
      <w:r>
        <w:t xml:space="preserve"> tak i černobílém provedení</w:t>
      </w:r>
      <w:r w:rsidR="00DB3B3B">
        <w:t>:</w:t>
      </w:r>
    </w:p>
    <w:p w:rsidR="00765212" w:rsidRPr="00497736" w:rsidRDefault="00497736" w:rsidP="00765212">
      <w:pPr>
        <w:rPr>
          <w:b/>
        </w:rPr>
      </w:pPr>
      <w:r w:rsidRPr="00497736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265430</wp:posOffset>
            </wp:positionV>
            <wp:extent cx="576072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00" y="20418"/>
                <wp:lineTo x="215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komplet horizontální barevn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212" w:rsidRPr="00497736">
        <w:rPr>
          <w:b/>
        </w:rPr>
        <w:t>BAREVNÁ VARIANTA:</w:t>
      </w:r>
    </w:p>
    <w:p w:rsidR="00497736" w:rsidRDefault="00497736" w:rsidP="00765212"/>
    <w:p w:rsidR="00765212" w:rsidRDefault="00765212" w:rsidP="00BA4A1F">
      <w:pPr>
        <w:spacing w:after="120"/>
        <w:ind w:firstLine="360"/>
        <w:rPr>
          <w:b/>
          <w:u w:val="single"/>
        </w:rPr>
      </w:pPr>
      <w:r w:rsidRPr="00765212">
        <w:rPr>
          <w:b/>
          <w:u w:val="single"/>
        </w:rPr>
        <w:t xml:space="preserve">UPOZORNĚNÍ!: </w:t>
      </w:r>
    </w:p>
    <w:p w:rsidR="00497736" w:rsidRPr="00497736" w:rsidRDefault="00FB0C2E" w:rsidP="00BA4A1F">
      <w:pPr>
        <w:pStyle w:val="Odstavecseseznamem"/>
        <w:numPr>
          <w:ilvl w:val="0"/>
          <w:numId w:val="3"/>
        </w:numPr>
        <w:spacing w:after="120"/>
        <w:rPr>
          <w:b/>
          <w:u w:val="single"/>
        </w:rPr>
      </w:pPr>
      <w:r>
        <w:rPr>
          <w:b/>
        </w:rPr>
        <w:t xml:space="preserve">BAREVNOU VARIANTU </w:t>
      </w:r>
      <w:r w:rsidR="00497736" w:rsidRPr="00497736">
        <w:rPr>
          <w:b/>
        </w:rPr>
        <w:t>NELZE TISKNOUT</w:t>
      </w:r>
      <w:r w:rsidR="00497736">
        <w:t xml:space="preserve"> </w:t>
      </w:r>
      <w:r w:rsidR="00497736" w:rsidRPr="00497736">
        <w:rPr>
          <w:b/>
        </w:rPr>
        <w:t>ČERNOBÍLE</w:t>
      </w:r>
    </w:p>
    <w:p w:rsidR="00765212" w:rsidRDefault="00765212" w:rsidP="00BA4A1F">
      <w:pPr>
        <w:pStyle w:val="Odstavecseseznamem"/>
        <w:numPr>
          <w:ilvl w:val="0"/>
          <w:numId w:val="3"/>
        </w:numPr>
        <w:spacing w:after="120"/>
      </w:pPr>
      <w:r>
        <w:t xml:space="preserve">Při </w:t>
      </w:r>
      <w:r w:rsidR="00FB0C2E">
        <w:t>použití řady log</w:t>
      </w:r>
      <w:r>
        <w:t xml:space="preserve"> v barevné variantě nelze tisknout </w:t>
      </w:r>
      <w:r w:rsidR="009F0832">
        <w:t xml:space="preserve">ani kopírovat </w:t>
      </w:r>
      <w:bookmarkStart w:id="0" w:name="_GoBack"/>
      <w:bookmarkEnd w:id="0"/>
      <w:r>
        <w:t xml:space="preserve">následující dokumenty v černobílém provedení. Došlo by k nesprávnému vyobrazení loga Evropské unie (bílé hvězdy na černém podkladu). </w:t>
      </w:r>
    </w:p>
    <w:p w:rsidR="00497736" w:rsidRPr="00BA4A1F" w:rsidRDefault="00C645F5" w:rsidP="00497736">
      <w:pPr>
        <w:rPr>
          <w:b/>
        </w:rPr>
      </w:pPr>
      <w:r w:rsidRPr="00C645F5">
        <w:rPr>
          <w:noProof/>
          <w:lang w:eastAsia="cs-CZ"/>
        </w:rPr>
        <w:pict>
          <v:oval id="Ovál 6" o:spid="_x0000_s2052" style="position:absolute;margin-left:48.9pt;margin-top:29.25pt;width:53.55pt;height:47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" filled="f" strokecolor="red" strokeweight="2pt">
            <v:path arrowok="t"/>
          </v:oval>
        </w:pict>
      </w:r>
      <w:r w:rsidRPr="00C645F5">
        <w:rPr>
          <w:noProof/>
          <w:lang w:eastAsia="cs-CZ"/>
        </w:rPr>
        <w:pict>
          <v:line id="Přímá spojnice 7" o:spid="_x0000_s2051" style="position:absolute;z-index:251662336;visibility:visible;mso-width-relative:margin" from="102.4pt,17.65pt" to="309.7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" strokecolor="red" strokeweight="2.25pt">
            <o:lock v:ext="edit" shapetype="f"/>
          </v:line>
        </w:pict>
      </w:r>
      <w:r>
        <w:rPr>
          <w:b/>
          <w:noProof/>
          <w:lang w:eastAsia="cs-CZ"/>
        </w:rPr>
        <w:pict>
          <v:line id="Přímá spojnice 8" o:spid="_x0000_s2050" style="position:absolute;flip:y;z-index:251664384;visibility:visible;mso-width-relative:margin;mso-height-relative:margin" from="107.7pt,15.35pt" to="299.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" strokecolor="red" strokeweight="2.25pt">
            <o:lock v:ext="edit" shapetype="f"/>
          </v:line>
        </w:pict>
      </w:r>
      <w:r w:rsidR="00BA4A1F" w:rsidRPr="00BA4A1F">
        <w:rPr>
          <w:b/>
        </w:rPr>
        <w:t>Chyba při černobílém tisku</w:t>
      </w:r>
      <w:r w:rsidR="00FB0C2E">
        <w:rPr>
          <w:b/>
        </w:rPr>
        <w:t xml:space="preserve"> </w:t>
      </w:r>
      <w:r w:rsidR="00497736" w:rsidRPr="00BA4A1F">
        <w:rPr>
          <w:b/>
        </w:rPr>
        <w:t>barevné ve</w:t>
      </w:r>
      <w:r w:rsidR="00BA4A1F" w:rsidRPr="00BA4A1F">
        <w:rPr>
          <w:b/>
        </w:rPr>
        <w:t>rz</w:t>
      </w:r>
      <w:r w:rsidR="00497736" w:rsidRPr="00BA4A1F">
        <w:rPr>
          <w:b/>
        </w:rPr>
        <w:t>e:</w:t>
      </w:r>
    </w:p>
    <w:p w:rsidR="00765212" w:rsidRDefault="00BA4A1F" w:rsidP="0076521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170180</wp:posOffset>
            </wp:positionV>
            <wp:extent cx="576072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00" y="20418"/>
                <wp:lineTo x="2150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komplet horizontální barevná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212" w:rsidRDefault="00497736" w:rsidP="00497736">
      <w:r w:rsidRPr="00497736"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266700</wp:posOffset>
            </wp:positionV>
            <wp:extent cx="576072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00" y="20418"/>
                <wp:lineTo x="2150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komplet horizontální černobílá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736">
        <w:rPr>
          <w:b/>
        </w:rPr>
        <w:t>ČERNOBÍLÁ VARIANTA</w:t>
      </w:r>
      <w:r>
        <w:rPr>
          <w:b/>
        </w:rPr>
        <w:t>:</w:t>
      </w:r>
    </w:p>
    <w:p w:rsidR="00497736" w:rsidRPr="00497736" w:rsidRDefault="00497736" w:rsidP="00497736"/>
    <w:p w:rsidR="00497736" w:rsidRPr="00497736" w:rsidRDefault="00497736" w:rsidP="00BA4A1F">
      <w:pPr>
        <w:spacing w:after="120"/>
        <w:rPr>
          <w:u w:val="single"/>
        </w:rPr>
      </w:pPr>
      <w:r w:rsidRPr="00497736">
        <w:rPr>
          <w:b/>
          <w:u w:val="single"/>
        </w:rPr>
        <w:t>UPOZORNĚNÍ:</w:t>
      </w:r>
    </w:p>
    <w:p w:rsidR="00497736" w:rsidRDefault="00FB0C2E" w:rsidP="00BA4A1F">
      <w:pPr>
        <w:pStyle w:val="Odstavecseseznamem"/>
        <w:numPr>
          <w:ilvl w:val="0"/>
          <w:numId w:val="3"/>
        </w:numPr>
        <w:spacing w:after="120"/>
      </w:pPr>
      <w:r>
        <w:t xml:space="preserve">Tuto variantu </w:t>
      </w:r>
      <w:r w:rsidR="00497736">
        <w:t>užívat při tisku černobílé varianty dokumentů</w:t>
      </w:r>
    </w:p>
    <w:p w:rsidR="00BA4A1F" w:rsidRDefault="00BA4A1F" w:rsidP="00BA4A1F"/>
    <w:p w:rsidR="00BA4A1F" w:rsidRDefault="00BA4A1F" w:rsidP="00BA4A1F">
      <w:pPr>
        <w:rPr>
          <w:b/>
          <w:u w:val="single"/>
        </w:rPr>
      </w:pPr>
      <w:r w:rsidRPr="00BA4A1F">
        <w:rPr>
          <w:b/>
          <w:u w:val="single"/>
        </w:rPr>
        <w:t>Pro zjednodušení</w:t>
      </w:r>
      <w:r>
        <w:rPr>
          <w:b/>
          <w:u w:val="single"/>
        </w:rPr>
        <w:t>:</w:t>
      </w:r>
    </w:p>
    <w:p w:rsidR="003C61FB" w:rsidRDefault="00B04225" w:rsidP="00BA4A1F">
      <w:r>
        <w:t>Na www.obcesobe.cz , v</w:t>
      </w:r>
      <w:r w:rsidR="00BA4A1F">
        <w:t xml:space="preserve">e složce </w:t>
      </w:r>
      <w:r w:rsidR="00DB3B3B">
        <w:t>Dokumenty/Publicita</w:t>
      </w:r>
      <w:r>
        <w:t>,</w:t>
      </w:r>
      <w:r w:rsidR="00DB3B3B">
        <w:t xml:space="preserve"> </w:t>
      </w:r>
      <w:r w:rsidR="00BA4A1F">
        <w:t>najdete</w:t>
      </w:r>
      <w:r w:rsidR="003C61FB">
        <w:t xml:space="preserve"> a můžete si stáhnout:</w:t>
      </w:r>
    </w:p>
    <w:p w:rsidR="00421793" w:rsidRDefault="00BA4A1F">
      <w:pPr>
        <w:pStyle w:val="Odstavecseseznamem"/>
        <w:numPr>
          <w:ilvl w:val="0"/>
          <w:numId w:val="3"/>
        </w:numPr>
      </w:pPr>
      <w:r>
        <w:t>ŠABLONY pro tvorbu dokumentů v rámci projektu</w:t>
      </w:r>
      <w:r w:rsidR="003C61FB">
        <w:t>:</w:t>
      </w:r>
      <w:r w:rsidR="00B04225">
        <w:t xml:space="preserve"> </w:t>
      </w:r>
      <w:r w:rsidR="003C61FB">
        <w:t>P</w:t>
      </w:r>
      <w:r>
        <w:t>rezentací v Microsoft PowerPoint, Prezenčních listin</w:t>
      </w:r>
      <w:r w:rsidR="00B04225">
        <w:t xml:space="preserve"> </w:t>
      </w:r>
      <w:r>
        <w:t xml:space="preserve">v Microsoft </w:t>
      </w:r>
      <w:proofErr w:type="gramStart"/>
      <w:r>
        <w:t>Word</w:t>
      </w:r>
      <w:proofErr w:type="gramEnd"/>
      <w:r w:rsidR="003C61FB">
        <w:t>,</w:t>
      </w:r>
    </w:p>
    <w:p w:rsidR="00421793" w:rsidRDefault="003C61FB">
      <w:pPr>
        <w:pStyle w:val="Odstavecseseznamem"/>
        <w:numPr>
          <w:ilvl w:val="0"/>
          <w:numId w:val="3"/>
        </w:numPr>
      </w:pPr>
      <w:r>
        <w:t xml:space="preserve">cedulku, kterou </w:t>
      </w:r>
      <w:r w:rsidRPr="003C61FB">
        <w:t xml:space="preserve">můžete používat </w:t>
      </w:r>
      <w:r w:rsidR="00C2665E" w:rsidRPr="00C2665E">
        <w:rPr>
          <w:rStyle w:val="apple-converted-space"/>
          <w:rFonts w:ascii="Calibri" w:hAnsi="Calibri"/>
          <w:color w:val="000000"/>
        </w:rPr>
        <w:t> </w:t>
      </w:r>
      <w:r w:rsidR="00C2665E" w:rsidRPr="00C2665E">
        <w:rPr>
          <w:rFonts w:ascii="Calibri" w:hAnsi="Calibri"/>
          <w:color w:val="000000"/>
        </w:rPr>
        <w:t>v rámci propagace projektu a při různých akcích (např. k označení místnosti)</w:t>
      </w:r>
    </w:p>
    <w:p w:rsidR="00596FB5" w:rsidRDefault="003C61FB">
      <w:pPr>
        <w:pStyle w:val="Odstavecseseznamem"/>
        <w:numPr>
          <w:ilvl w:val="0"/>
          <w:numId w:val="3"/>
        </w:numPr>
      </w:pPr>
      <w:r>
        <w:t>b</w:t>
      </w:r>
      <w:r w:rsidR="00DB3B3B">
        <w:t>arevnou</w:t>
      </w:r>
      <w:r w:rsidR="00B04225">
        <w:t xml:space="preserve"> i </w:t>
      </w:r>
      <w:r w:rsidR="00DB3B3B">
        <w:t>černobílou verzi jednotné řady log.</w:t>
      </w:r>
    </w:p>
    <w:sectPr w:rsidR="00596FB5" w:rsidSect="000104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A9" w:rsidRDefault="001931A9" w:rsidP="00765212">
      <w:pPr>
        <w:spacing w:after="0" w:line="240" w:lineRule="auto"/>
      </w:pPr>
      <w:r>
        <w:separator/>
      </w:r>
    </w:p>
  </w:endnote>
  <w:endnote w:type="continuationSeparator" w:id="0">
    <w:p w:rsidR="001931A9" w:rsidRDefault="001931A9" w:rsidP="0076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A9" w:rsidRDefault="001931A9" w:rsidP="00765212">
      <w:pPr>
        <w:spacing w:after="0" w:line="240" w:lineRule="auto"/>
      </w:pPr>
      <w:r>
        <w:separator/>
      </w:r>
    </w:p>
  </w:footnote>
  <w:footnote w:type="continuationSeparator" w:id="0">
    <w:p w:rsidR="001931A9" w:rsidRDefault="001931A9" w:rsidP="0076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12" w:rsidRDefault="00765212">
    <w:pPr>
      <w:pStyle w:val="Zhlav"/>
    </w:pPr>
    <w:r>
      <w:rPr>
        <w:noProof/>
        <w:lang w:eastAsia="cs-CZ"/>
      </w:rPr>
      <w:drawing>
        <wp:inline distT="0" distB="0" distL="0" distR="0">
          <wp:extent cx="5760720" cy="382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komplet horizontální barevn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598A"/>
    <w:multiLevelType w:val="hybridMultilevel"/>
    <w:tmpl w:val="78A61C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4509E"/>
    <w:multiLevelType w:val="hybridMultilevel"/>
    <w:tmpl w:val="07C8DEE4"/>
    <w:lvl w:ilvl="0" w:tplc="48E621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243DA5"/>
    <w:multiLevelType w:val="hybridMultilevel"/>
    <w:tmpl w:val="E886FA90"/>
    <w:lvl w:ilvl="0" w:tplc="61A6B3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65212"/>
    <w:rsid w:val="0001043C"/>
    <w:rsid w:val="000609BE"/>
    <w:rsid w:val="000C03D3"/>
    <w:rsid w:val="001931A9"/>
    <w:rsid w:val="001D252F"/>
    <w:rsid w:val="002E67C8"/>
    <w:rsid w:val="003B5E1E"/>
    <w:rsid w:val="003C61FB"/>
    <w:rsid w:val="00421793"/>
    <w:rsid w:val="00497736"/>
    <w:rsid w:val="00596FB5"/>
    <w:rsid w:val="00765212"/>
    <w:rsid w:val="007850FF"/>
    <w:rsid w:val="00826A98"/>
    <w:rsid w:val="009F0832"/>
    <w:rsid w:val="00A84A5F"/>
    <w:rsid w:val="00B04225"/>
    <w:rsid w:val="00B464C7"/>
    <w:rsid w:val="00BA4A1F"/>
    <w:rsid w:val="00C2665E"/>
    <w:rsid w:val="00C645F5"/>
    <w:rsid w:val="00DB3B3B"/>
    <w:rsid w:val="00EC45FF"/>
    <w:rsid w:val="00F94F56"/>
    <w:rsid w:val="00FB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5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212"/>
  </w:style>
  <w:style w:type="paragraph" w:styleId="Zpat">
    <w:name w:val="footer"/>
    <w:basedOn w:val="Normln"/>
    <w:link w:val="ZpatChar"/>
    <w:uiPriority w:val="99"/>
    <w:unhideWhenUsed/>
    <w:rsid w:val="0076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212"/>
  </w:style>
  <w:style w:type="paragraph" w:styleId="Textbubliny">
    <w:name w:val="Balloon Text"/>
    <w:basedOn w:val="Normln"/>
    <w:link w:val="TextbublinyChar"/>
    <w:uiPriority w:val="99"/>
    <w:semiHidden/>
    <w:unhideWhenUsed/>
    <w:rsid w:val="0076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2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521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C61FB"/>
  </w:style>
  <w:style w:type="character" w:styleId="Hypertextovodkaz">
    <w:name w:val="Hyperlink"/>
    <w:basedOn w:val="Standardnpsmoodstavce"/>
    <w:uiPriority w:val="99"/>
    <w:unhideWhenUsed/>
    <w:rsid w:val="00B04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212"/>
  </w:style>
  <w:style w:type="paragraph" w:styleId="Zpat">
    <w:name w:val="footer"/>
    <w:basedOn w:val="Normln"/>
    <w:link w:val="ZpatChar"/>
    <w:uiPriority w:val="99"/>
    <w:unhideWhenUsed/>
    <w:rsid w:val="0076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212"/>
  </w:style>
  <w:style w:type="paragraph" w:styleId="Textbubliny">
    <w:name w:val="Balloon Text"/>
    <w:basedOn w:val="Normln"/>
    <w:link w:val="TextbublinyChar"/>
    <w:uiPriority w:val="99"/>
    <w:semiHidden/>
    <w:unhideWhenUsed/>
    <w:rsid w:val="0076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2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521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C61FB"/>
  </w:style>
  <w:style w:type="character" w:styleId="Hypertextovodkaz">
    <w:name w:val="Hyperlink"/>
    <w:basedOn w:val="Standardnpsmoodstavce"/>
    <w:uiPriority w:val="99"/>
    <w:unhideWhenUsed/>
    <w:rsid w:val="00B04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8023-E8B3-4F1B-8C29-B62504F7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Mareš</dc:creator>
  <cp:lastModifiedBy>admin</cp:lastModifiedBy>
  <cp:revision>2</cp:revision>
  <cp:lastPrinted>2013-11-26T10:22:00Z</cp:lastPrinted>
  <dcterms:created xsi:type="dcterms:W3CDTF">2013-12-05T20:56:00Z</dcterms:created>
  <dcterms:modified xsi:type="dcterms:W3CDTF">2013-12-05T20:56:00Z</dcterms:modified>
</cp:coreProperties>
</file>