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839" w:rsidRPr="000A0F29" w:rsidRDefault="00FD0839" w:rsidP="00E238E5">
      <w:pPr>
        <w:spacing w:line="276" w:lineRule="auto"/>
        <w:jc w:val="both"/>
        <w:rPr>
          <w:b/>
          <w:color w:val="2E74B5" w:themeColor="accent1" w:themeShade="BF"/>
          <w:sz w:val="24"/>
          <w:szCs w:val="24"/>
        </w:rPr>
      </w:pPr>
      <w:bookmarkStart w:id="0" w:name="_GoBack"/>
      <w:bookmarkEnd w:id="0"/>
      <w:r w:rsidRPr="000A0F29">
        <w:rPr>
          <w:b/>
          <w:color w:val="2E74B5" w:themeColor="accent1" w:themeShade="BF"/>
          <w:sz w:val="24"/>
          <w:szCs w:val="24"/>
        </w:rPr>
        <w:t>ÚVOD</w:t>
      </w:r>
    </w:p>
    <w:p w:rsidR="00E238E5" w:rsidRPr="000A0F29" w:rsidRDefault="00E238E5" w:rsidP="00E238E5">
      <w:pPr>
        <w:spacing w:line="276" w:lineRule="auto"/>
        <w:jc w:val="both"/>
        <w:rPr>
          <w:sz w:val="24"/>
          <w:szCs w:val="24"/>
        </w:rPr>
      </w:pPr>
      <w:r w:rsidRPr="000A0F29">
        <w:rPr>
          <w:sz w:val="24"/>
          <w:szCs w:val="24"/>
        </w:rPr>
        <w:t xml:space="preserve">Tento stručný souhrnný materiál ke změně financování regionálního školství ze státního rozpočtu, která je účinná od ledna 2020, připravilo MŠMT </w:t>
      </w:r>
      <w:r w:rsidRPr="000A0F29">
        <w:rPr>
          <w:b/>
          <w:sz w:val="24"/>
          <w:szCs w:val="24"/>
        </w:rPr>
        <w:t>pro starosty a další volené představitele obcí</w:t>
      </w:r>
      <w:r w:rsidRPr="000A0F29">
        <w:rPr>
          <w:sz w:val="24"/>
          <w:szCs w:val="24"/>
        </w:rPr>
        <w:t xml:space="preserve"> za účelem zvýšení jejich informovanosti v této oblasti a zejména za účelem rozptýlení některých obav vyvolaných v důsledku šíření nepřesných či zavádějících informací.</w:t>
      </w:r>
    </w:p>
    <w:p w:rsidR="00E238E5" w:rsidRPr="000A0F29" w:rsidRDefault="00E238E5" w:rsidP="00E238E5">
      <w:pPr>
        <w:spacing w:line="276" w:lineRule="auto"/>
        <w:jc w:val="both"/>
        <w:rPr>
          <w:sz w:val="24"/>
          <w:szCs w:val="24"/>
        </w:rPr>
      </w:pPr>
      <w:r w:rsidRPr="000A0F29">
        <w:rPr>
          <w:sz w:val="24"/>
          <w:szCs w:val="24"/>
        </w:rPr>
        <w:t>Již v úvodu považuje MŠMT za nutné zdůraznit, že jedním z cílů změny financ</w:t>
      </w:r>
      <w:r w:rsidR="00BC349A">
        <w:rPr>
          <w:sz w:val="24"/>
          <w:szCs w:val="24"/>
        </w:rPr>
        <w:t>ování (který byl České republice</w:t>
      </w:r>
      <w:r w:rsidRPr="000A0F29">
        <w:rPr>
          <w:sz w:val="24"/>
          <w:szCs w:val="24"/>
        </w:rPr>
        <w:t xml:space="preserve"> doporučen i ze strany OECD v rámci analýzy stávajícího způsobu financování regionálního školství) je oddělit financování škol zřizovaných obcemi a dobrovolnými svazky obcí od financování škol krajských</w:t>
      </w:r>
      <w:r w:rsidR="00BC349A">
        <w:rPr>
          <w:sz w:val="24"/>
          <w:szCs w:val="24"/>
        </w:rPr>
        <w:t xml:space="preserve"> </w:t>
      </w:r>
      <w:r w:rsidRPr="000A0F29">
        <w:rPr>
          <w:sz w:val="24"/>
          <w:szCs w:val="24"/>
        </w:rPr>
        <w:t>a tím zvýšit transparentnost, předvídatelnost</w:t>
      </w:r>
      <w:r w:rsidR="009217B3" w:rsidRPr="000A0F29">
        <w:rPr>
          <w:sz w:val="24"/>
          <w:szCs w:val="24"/>
        </w:rPr>
        <w:t xml:space="preserve"> a</w:t>
      </w:r>
      <w:r w:rsidRPr="000A0F29">
        <w:rPr>
          <w:sz w:val="24"/>
          <w:szCs w:val="24"/>
        </w:rPr>
        <w:t xml:space="preserve"> </w:t>
      </w:r>
      <w:r w:rsidR="009217B3" w:rsidRPr="000A0F29">
        <w:rPr>
          <w:sz w:val="24"/>
          <w:szCs w:val="24"/>
        </w:rPr>
        <w:t>mezikrajovou srovnatelnost celého systému, a to jak pro školy samotné, tak pro jejich zřizovatele.</w:t>
      </w:r>
    </w:p>
    <w:p w:rsidR="00432C21" w:rsidRDefault="00432C21" w:rsidP="00432C21">
      <w:pPr>
        <w:pBdr>
          <w:bottom w:val="single" w:sz="6" w:space="1" w:color="auto"/>
        </w:pBd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 w:rsidRPr="000A0F29">
        <w:rPr>
          <w:sz w:val="24"/>
          <w:szCs w:val="24"/>
        </w:rPr>
        <w:t xml:space="preserve">Dále je nutné zdůraznit, že změna financování účinná od ledna 2020 představuje </w:t>
      </w:r>
      <w:r w:rsidRPr="000A0F29">
        <w:rPr>
          <w:b/>
          <w:sz w:val="24"/>
          <w:szCs w:val="24"/>
        </w:rPr>
        <w:t>nástroj,</w:t>
      </w:r>
      <w:r w:rsidRPr="000A0F29">
        <w:rPr>
          <w:sz w:val="24"/>
          <w:szCs w:val="24"/>
        </w:rPr>
        <w:t xml:space="preserve"> jehož prostřednictvím stát přerozděluje jím vyčleněné finanční prostředky na činnost škol a školských zařízení jednotlivým subjektům. </w:t>
      </w:r>
      <w:r w:rsidRPr="000A0F29">
        <w:rPr>
          <w:b/>
          <w:sz w:val="24"/>
          <w:szCs w:val="24"/>
        </w:rPr>
        <w:t>Nemění se však</w:t>
      </w:r>
      <w:r w:rsidRPr="000A0F29">
        <w:rPr>
          <w:sz w:val="24"/>
          <w:szCs w:val="24"/>
        </w:rPr>
        <w:t xml:space="preserve"> nijak </w:t>
      </w:r>
      <w:r w:rsidRPr="000A0F29">
        <w:rPr>
          <w:b/>
          <w:sz w:val="24"/>
          <w:szCs w:val="24"/>
        </w:rPr>
        <w:t xml:space="preserve">rozsah </w:t>
      </w:r>
      <w:r w:rsidRPr="000A0F29">
        <w:rPr>
          <w:sz w:val="24"/>
          <w:szCs w:val="24"/>
        </w:rPr>
        <w:t>vzdělávacích činností a školských služeb realizovaných školami a školskými zařízeními, na které budou ze státního rozpočtu poskytován</w:t>
      </w:r>
      <w:r w:rsidR="00965E6C" w:rsidRPr="000A0F29">
        <w:rPr>
          <w:sz w:val="24"/>
          <w:szCs w:val="24"/>
        </w:rPr>
        <w:t>y</w:t>
      </w:r>
      <w:r w:rsidRPr="000A0F29">
        <w:rPr>
          <w:sz w:val="24"/>
          <w:szCs w:val="24"/>
        </w:rPr>
        <w:t xml:space="preserve"> finanční prostředky</w:t>
      </w:r>
      <w:r w:rsidR="00965E6C" w:rsidRPr="000A0F29">
        <w:rPr>
          <w:sz w:val="24"/>
          <w:szCs w:val="24"/>
        </w:rPr>
        <w:t xml:space="preserve"> (zejména se v případě obecního školství jedná o mateřské školy, základní školy, zařízení školního stravování, školní družiny, školní kluby, střediska volného času, základní umělecké školy apod.)</w:t>
      </w:r>
      <w:r w:rsidRPr="000A0F29">
        <w:rPr>
          <w:sz w:val="24"/>
          <w:szCs w:val="24"/>
        </w:rPr>
        <w:t xml:space="preserve">, </w:t>
      </w:r>
      <w:r w:rsidRPr="000A0F29">
        <w:rPr>
          <w:b/>
          <w:sz w:val="24"/>
          <w:szCs w:val="24"/>
        </w:rPr>
        <w:t>ani účelové určení</w:t>
      </w:r>
      <w:r w:rsidRPr="000A0F29">
        <w:rPr>
          <w:sz w:val="24"/>
          <w:szCs w:val="24"/>
        </w:rPr>
        <w:t xml:space="preserve">, k němuž jsou tyto finanční prostředky určeny – platy pedagogických pracovníků i nepedagogických zaměstnanců, popřípadě tzv. ostatní neinvestiční výdaje (ONIV) – učebnice, učební texty, další vzdělávání pedagogických pracovníků apod. </w:t>
      </w:r>
    </w:p>
    <w:p w:rsidR="00364D41" w:rsidRPr="000A0F29" w:rsidRDefault="00364D41" w:rsidP="00432C21">
      <w:pPr>
        <w:pBdr>
          <w:bottom w:val="single" w:sz="6" w:space="1" w:color="auto"/>
        </w:pBd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</w:p>
    <w:p w:rsidR="008B25D0" w:rsidRPr="000A0F29" w:rsidRDefault="008B25D0" w:rsidP="00E238E5">
      <w:pPr>
        <w:spacing w:line="276" w:lineRule="auto"/>
        <w:jc w:val="both"/>
        <w:rPr>
          <w:sz w:val="24"/>
          <w:szCs w:val="24"/>
        </w:rPr>
      </w:pPr>
    </w:p>
    <w:p w:rsidR="000A0F29" w:rsidRPr="00364D41" w:rsidRDefault="000A0F29" w:rsidP="00364D41">
      <w:pPr>
        <w:spacing w:line="276" w:lineRule="auto"/>
        <w:jc w:val="center"/>
        <w:rPr>
          <w:b/>
          <w:color w:val="2E74B5" w:themeColor="accent1" w:themeShade="BF"/>
          <w:sz w:val="28"/>
          <w:szCs w:val="28"/>
        </w:rPr>
      </w:pPr>
      <w:r w:rsidRPr="00364D41">
        <w:rPr>
          <w:b/>
          <w:color w:val="2E74B5" w:themeColor="accent1" w:themeShade="BF"/>
          <w:sz w:val="28"/>
          <w:szCs w:val="28"/>
        </w:rPr>
        <w:t>Změna financování regionálního školství ze státního rozpočtu a její základní principy</w:t>
      </w:r>
    </w:p>
    <w:p w:rsidR="000A0F29" w:rsidRPr="000A0F29" w:rsidRDefault="000A0F29" w:rsidP="000A0F29">
      <w:pPr>
        <w:spacing w:line="276" w:lineRule="auto"/>
        <w:jc w:val="center"/>
        <w:rPr>
          <w:b/>
          <w:color w:val="2E74B5" w:themeColor="accent1" w:themeShade="BF"/>
          <w:sz w:val="24"/>
          <w:szCs w:val="24"/>
        </w:rPr>
      </w:pPr>
    </w:p>
    <w:p w:rsidR="000A0F29" w:rsidRPr="000A0F29" w:rsidRDefault="000A0F29" w:rsidP="000A0F29">
      <w:pPr>
        <w:spacing w:line="276" w:lineRule="auto"/>
        <w:jc w:val="both"/>
        <w:rPr>
          <w:b/>
          <w:color w:val="2E74B5" w:themeColor="accent1" w:themeShade="BF"/>
          <w:sz w:val="24"/>
          <w:szCs w:val="24"/>
        </w:rPr>
      </w:pPr>
      <w:r w:rsidRPr="000A0F29">
        <w:rPr>
          <w:b/>
          <w:color w:val="2E74B5" w:themeColor="accent1" w:themeShade="BF"/>
          <w:sz w:val="24"/>
          <w:szCs w:val="24"/>
        </w:rPr>
        <w:t>Úvod – Změna financování</w:t>
      </w:r>
    </w:p>
    <w:p w:rsidR="000A0F29" w:rsidRPr="000A0F29" w:rsidRDefault="000A0F29" w:rsidP="000A0F29">
      <w:pPr>
        <w:pStyle w:val="Odstavecseseznamem"/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 w:rsidRPr="000A0F29">
        <w:rPr>
          <w:sz w:val="24"/>
          <w:szCs w:val="24"/>
        </w:rPr>
        <w:t>Významná změna po více jak 20 letech</w:t>
      </w:r>
    </w:p>
    <w:p w:rsidR="000A0F29" w:rsidRPr="000A0F29" w:rsidRDefault="000A0F29" w:rsidP="000A0F29">
      <w:pPr>
        <w:pStyle w:val="Odstavecseseznamem"/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 w:rsidRPr="000A0F29">
        <w:rPr>
          <w:sz w:val="24"/>
          <w:szCs w:val="24"/>
        </w:rPr>
        <w:t>Základní smysl změny financování:</w:t>
      </w:r>
    </w:p>
    <w:p w:rsidR="000A0F29" w:rsidRPr="000A0F29" w:rsidRDefault="00364D41" w:rsidP="000A0F29">
      <w:pPr>
        <w:pStyle w:val="Odstavecseseznamem"/>
        <w:numPr>
          <w:ilvl w:val="1"/>
          <w:numId w:val="10"/>
        </w:num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0A0F29" w:rsidRPr="000A0F29">
        <w:rPr>
          <w:sz w:val="24"/>
          <w:szCs w:val="24"/>
        </w:rPr>
        <w:t>možní zvýšení kvality výuky</w:t>
      </w:r>
      <w:r w:rsidR="00362C75">
        <w:rPr>
          <w:sz w:val="24"/>
          <w:szCs w:val="24"/>
        </w:rPr>
        <w:t xml:space="preserve"> </w:t>
      </w:r>
      <w:r w:rsidR="00362C75" w:rsidRPr="00362C75">
        <w:rPr>
          <w:sz w:val="24"/>
          <w:szCs w:val="24"/>
        </w:rPr>
        <w:t>prostřednictvím financování pedagogické práce na „odučené hodiny“</w:t>
      </w:r>
    </w:p>
    <w:p w:rsidR="000A0F29" w:rsidRPr="000A0F29" w:rsidRDefault="00364D41" w:rsidP="000A0F29">
      <w:pPr>
        <w:pStyle w:val="Odstavecseseznamem"/>
        <w:numPr>
          <w:ilvl w:val="1"/>
          <w:numId w:val="10"/>
        </w:num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0A0F29" w:rsidRPr="000A0F29">
        <w:rPr>
          <w:sz w:val="24"/>
          <w:szCs w:val="24"/>
        </w:rPr>
        <w:t xml:space="preserve">možní snížení počtu </w:t>
      </w:r>
      <w:r w:rsidR="004F2E2B">
        <w:rPr>
          <w:sz w:val="24"/>
          <w:szCs w:val="24"/>
        </w:rPr>
        <w:t xml:space="preserve">dětí a </w:t>
      </w:r>
      <w:r w:rsidR="000A0F29" w:rsidRPr="000A0F29">
        <w:rPr>
          <w:sz w:val="24"/>
          <w:szCs w:val="24"/>
        </w:rPr>
        <w:t>žáků ve třídě</w:t>
      </w:r>
      <w:r w:rsidR="004F2E2B">
        <w:rPr>
          <w:sz w:val="24"/>
          <w:szCs w:val="24"/>
        </w:rPr>
        <w:t xml:space="preserve"> školy</w:t>
      </w:r>
      <w:r w:rsidR="00362C75">
        <w:rPr>
          <w:sz w:val="24"/>
          <w:szCs w:val="24"/>
        </w:rPr>
        <w:t xml:space="preserve"> </w:t>
      </w:r>
      <w:r w:rsidR="00362C75" w:rsidRPr="00362C75">
        <w:rPr>
          <w:sz w:val="24"/>
          <w:szCs w:val="24"/>
        </w:rPr>
        <w:t>bez zásadního negativního dopadu do financování ze státního rozpočtu</w:t>
      </w:r>
    </w:p>
    <w:p w:rsidR="000A0F29" w:rsidRPr="000A0F29" w:rsidRDefault="00364D41" w:rsidP="000A0F29">
      <w:pPr>
        <w:pStyle w:val="Odstavecseseznamem"/>
        <w:numPr>
          <w:ilvl w:val="1"/>
          <w:numId w:val="10"/>
        </w:num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0A0F29" w:rsidRPr="000A0F29">
        <w:rPr>
          <w:sz w:val="24"/>
          <w:szCs w:val="24"/>
        </w:rPr>
        <w:t xml:space="preserve">arantuje škole, že bude mít dostatek peněz pro skutečné </w:t>
      </w:r>
      <w:r w:rsidR="004F2E2B">
        <w:rPr>
          <w:sz w:val="24"/>
          <w:szCs w:val="24"/>
        </w:rPr>
        <w:t xml:space="preserve">platové </w:t>
      </w:r>
      <w:r w:rsidR="000A0F29" w:rsidRPr="000A0F29">
        <w:rPr>
          <w:sz w:val="24"/>
          <w:szCs w:val="24"/>
        </w:rPr>
        <w:t>tarify</w:t>
      </w:r>
      <w:r w:rsidR="004F2E2B">
        <w:rPr>
          <w:sz w:val="24"/>
          <w:szCs w:val="24"/>
        </w:rPr>
        <w:t xml:space="preserve"> pedagogických pracovníků</w:t>
      </w:r>
    </w:p>
    <w:p w:rsidR="000A0F29" w:rsidRPr="000A0F29" w:rsidRDefault="00364D41" w:rsidP="000A0F29">
      <w:pPr>
        <w:pStyle w:val="Odstavecseseznamem"/>
        <w:numPr>
          <w:ilvl w:val="1"/>
          <w:numId w:val="10"/>
        </w:num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="000A0F29" w:rsidRPr="000A0F29">
        <w:rPr>
          <w:sz w:val="24"/>
          <w:szCs w:val="24"/>
        </w:rPr>
        <w:t>onese škole peníze i na motivační složky platu</w:t>
      </w:r>
      <w:r w:rsidR="004F2E2B">
        <w:rPr>
          <w:sz w:val="24"/>
          <w:szCs w:val="24"/>
        </w:rPr>
        <w:t xml:space="preserve"> pedagogických pracovníků</w:t>
      </w:r>
    </w:p>
    <w:p w:rsidR="000A0F29" w:rsidRPr="000A0F29" w:rsidRDefault="00364D41" w:rsidP="000A0F29">
      <w:pPr>
        <w:pStyle w:val="Odstavecseseznamem"/>
        <w:numPr>
          <w:ilvl w:val="1"/>
          <w:numId w:val="10"/>
        </w:num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0A0F29" w:rsidRPr="000A0F29">
        <w:rPr>
          <w:sz w:val="24"/>
          <w:szCs w:val="24"/>
        </w:rPr>
        <w:t>možňuje státu věci více řídit a tím i reagovat pružněji na potřeby vzdělávání</w:t>
      </w:r>
      <w:r>
        <w:rPr>
          <w:sz w:val="24"/>
          <w:szCs w:val="24"/>
        </w:rPr>
        <w:t>.</w:t>
      </w:r>
    </w:p>
    <w:p w:rsidR="000A0F29" w:rsidRDefault="004F2E2B" w:rsidP="000A0F2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Změna je l</w:t>
      </w:r>
      <w:r w:rsidR="000A0F29" w:rsidRPr="000A0F29">
        <w:rPr>
          <w:sz w:val="24"/>
          <w:szCs w:val="24"/>
        </w:rPr>
        <w:t>egislativně zakotvena zákonem č. 101/2017 Sb., kterým se mění zákona č. 561/2004 Sb., o předškolním, základním, středním, vyšším odborném a jiném vzdělávání (školský zákon).</w:t>
      </w:r>
      <w:r w:rsidR="000A0F29">
        <w:rPr>
          <w:sz w:val="24"/>
          <w:szCs w:val="24"/>
        </w:rPr>
        <w:t xml:space="preserve"> Účinnosti změna nabývá 1. ledna 2020</w:t>
      </w:r>
      <w:r w:rsidR="00310A68">
        <w:rPr>
          <w:sz w:val="24"/>
          <w:szCs w:val="24"/>
        </w:rPr>
        <w:t>.</w:t>
      </w:r>
    </w:p>
    <w:p w:rsidR="00310A68" w:rsidRPr="000A0F29" w:rsidRDefault="00310A68" w:rsidP="000A0F29">
      <w:pPr>
        <w:spacing w:line="276" w:lineRule="auto"/>
        <w:jc w:val="both"/>
        <w:rPr>
          <w:sz w:val="24"/>
          <w:szCs w:val="24"/>
        </w:rPr>
      </w:pPr>
    </w:p>
    <w:p w:rsidR="00C7089F" w:rsidRPr="000A0F29" w:rsidRDefault="000A0F29" w:rsidP="00F0602F">
      <w:pPr>
        <w:spacing w:line="276" w:lineRule="auto"/>
        <w:jc w:val="both"/>
        <w:rPr>
          <w:b/>
          <w:sz w:val="24"/>
          <w:szCs w:val="24"/>
        </w:rPr>
      </w:pPr>
      <w:r w:rsidRPr="000A0F29">
        <w:rPr>
          <w:b/>
          <w:color w:val="2E74B5" w:themeColor="accent1" w:themeShade="BF"/>
          <w:sz w:val="24"/>
          <w:szCs w:val="24"/>
        </w:rPr>
        <w:t>Základní rysy současného systému financování:</w:t>
      </w:r>
    </w:p>
    <w:p w:rsidR="00F0602F" w:rsidRDefault="00364D41" w:rsidP="00F0602F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0A0F29" w:rsidRPr="00F0602F">
        <w:rPr>
          <w:sz w:val="24"/>
          <w:szCs w:val="24"/>
        </w:rPr>
        <w:t xml:space="preserve">bjem peněz na přímé výdaje na vzdělávání pro konkrétní školu či školské zařízení na kalendářní rok je nyní striktně odvozen </w:t>
      </w:r>
      <w:r w:rsidR="000A0F29" w:rsidRPr="00F0602F">
        <w:rPr>
          <w:b/>
          <w:sz w:val="24"/>
          <w:szCs w:val="24"/>
        </w:rPr>
        <w:t>od skutečného počtu dětí, žáků, studentů</w:t>
      </w:r>
      <w:r w:rsidR="000A0F29" w:rsidRPr="00F0602F">
        <w:rPr>
          <w:sz w:val="24"/>
          <w:szCs w:val="24"/>
        </w:rPr>
        <w:t xml:space="preserve"> či jiných jednotek výkonu v konkrétní škole či školském zařízení. </w:t>
      </w:r>
    </w:p>
    <w:p w:rsidR="000A0F29" w:rsidRPr="00F0602F" w:rsidRDefault="00364D41" w:rsidP="000A0F29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0A0F29" w:rsidRPr="00F0602F">
        <w:rPr>
          <w:sz w:val="24"/>
          <w:szCs w:val="24"/>
        </w:rPr>
        <w:t xml:space="preserve"> současném systému mají </w:t>
      </w:r>
      <w:r w:rsidR="000A0F29" w:rsidRPr="00F0602F">
        <w:rPr>
          <w:b/>
          <w:sz w:val="24"/>
          <w:szCs w:val="24"/>
        </w:rPr>
        <w:t>rozhodující úlohu krajské úřady</w:t>
      </w:r>
      <w:r w:rsidR="000A0F29" w:rsidRPr="00F0602F">
        <w:rPr>
          <w:sz w:val="24"/>
          <w:szCs w:val="24"/>
        </w:rPr>
        <w:t xml:space="preserve">, které stanoví krajské normativy pro jednotlivé druhy škol a jejich organizaci – to způsobuje </w:t>
      </w:r>
      <w:r w:rsidR="000A0F29" w:rsidRPr="00F0602F">
        <w:rPr>
          <w:b/>
          <w:sz w:val="24"/>
          <w:szCs w:val="24"/>
        </w:rPr>
        <w:t>značné mezikrajové rozdíly</w:t>
      </w:r>
      <w:r w:rsidR="000A0F29" w:rsidRPr="00F0602F">
        <w:rPr>
          <w:sz w:val="24"/>
          <w:szCs w:val="24"/>
        </w:rPr>
        <w:t xml:space="preserve"> ve financování obdobných činností (promítá se primárně do výše nadtarifních složek platu pedagogických pracovníků, ale i do počtu nepedagogických zaměstnanců)</w:t>
      </w:r>
      <w:r w:rsidR="00310A68" w:rsidRPr="00F0602F">
        <w:rPr>
          <w:sz w:val="24"/>
          <w:szCs w:val="24"/>
        </w:rPr>
        <w:t>.</w:t>
      </w:r>
      <w:r w:rsidR="00F0602F" w:rsidRPr="00F0602F">
        <w:rPr>
          <w:b/>
          <w:sz w:val="24"/>
          <w:szCs w:val="24"/>
        </w:rPr>
        <w:t xml:space="preserve"> Krajské normativy</w:t>
      </w:r>
      <w:r w:rsidR="00F0602F" w:rsidRPr="00F0602F">
        <w:rPr>
          <w:sz w:val="24"/>
          <w:szCs w:val="24"/>
        </w:rPr>
        <w:t xml:space="preserve"> se člení na mzdovou část a na ONIV (určené zejména na nákup učebních pomůcek, učebnic a další vzdělávání pedagogů). Mzdová část normativu zahrnuje průměrné výdaje na tarifní složku i nadtarifní složku (včetně nenárokové složky) platu pedagoga i nepedagoga.</w:t>
      </w:r>
    </w:p>
    <w:p w:rsidR="000A0F29" w:rsidRPr="000A0F29" w:rsidRDefault="00364D41" w:rsidP="000A0F29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0A0F29" w:rsidRPr="000A0F29">
        <w:rPr>
          <w:sz w:val="24"/>
          <w:szCs w:val="24"/>
        </w:rPr>
        <w:t> současném systému tak</w:t>
      </w:r>
      <w:r w:rsidR="00310A68">
        <w:rPr>
          <w:sz w:val="24"/>
          <w:szCs w:val="24"/>
        </w:rPr>
        <w:t>é</w:t>
      </w:r>
      <w:r w:rsidR="000A0F29" w:rsidRPr="000A0F29">
        <w:rPr>
          <w:sz w:val="24"/>
          <w:szCs w:val="24"/>
        </w:rPr>
        <w:t xml:space="preserve"> </w:t>
      </w:r>
      <w:r w:rsidR="000A0F29" w:rsidRPr="000A0F29">
        <w:rPr>
          <w:b/>
          <w:sz w:val="24"/>
          <w:szCs w:val="24"/>
        </w:rPr>
        <w:t xml:space="preserve">není nijak zohledněno věkové složení pedagogů dané školy </w:t>
      </w:r>
      <w:r w:rsidR="000A0F29" w:rsidRPr="000A0F29">
        <w:rPr>
          <w:sz w:val="24"/>
          <w:szCs w:val="24"/>
        </w:rPr>
        <w:t>mající přímý vliv na výši tarifní části platů a fakticky snižující objem prostředků, který řediteli školy zůstane na další (zejména motivační) složky platu.</w:t>
      </w:r>
    </w:p>
    <w:p w:rsidR="000A0F29" w:rsidRPr="000A0F29" w:rsidRDefault="00364D41" w:rsidP="000A0F29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ř</w:t>
      </w:r>
      <w:r w:rsidR="000A0F29" w:rsidRPr="000A0F29">
        <w:rPr>
          <w:sz w:val="24"/>
          <w:szCs w:val="24"/>
        </w:rPr>
        <w:t xml:space="preserve">editel školy fakticky </w:t>
      </w:r>
      <w:r w:rsidR="000A0F29" w:rsidRPr="000A0F29">
        <w:rPr>
          <w:b/>
          <w:sz w:val="24"/>
          <w:szCs w:val="24"/>
        </w:rPr>
        <w:t>přizpůsobuje rozsah poskytovaného vzdělávání objemu peněz na přímé výdaje na vzdělávání</w:t>
      </w:r>
      <w:r w:rsidR="000A0F29" w:rsidRPr="000A0F29">
        <w:rPr>
          <w:sz w:val="24"/>
          <w:szCs w:val="24"/>
        </w:rPr>
        <w:t xml:space="preserve"> na daný kalendářní rok (dnes jde někdy až na minimum toho, co mu předpisy dovolí, bez ohledu na kvalitu).</w:t>
      </w:r>
    </w:p>
    <w:p w:rsidR="000A0F29" w:rsidRPr="000A0F29" w:rsidRDefault="000A0F29" w:rsidP="000A0F29">
      <w:pPr>
        <w:shd w:val="clear" w:color="auto" w:fill="FFFFFF" w:themeFill="background1"/>
        <w:spacing w:line="276" w:lineRule="auto"/>
        <w:jc w:val="both"/>
        <w:rPr>
          <w:color w:val="2E74B5" w:themeColor="accent1" w:themeShade="BF"/>
          <w:sz w:val="24"/>
          <w:szCs w:val="24"/>
        </w:rPr>
      </w:pPr>
      <w:r w:rsidRPr="000A0F29">
        <w:rPr>
          <w:b/>
          <w:color w:val="2E74B5" w:themeColor="accent1" w:themeShade="BF"/>
          <w:sz w:val="24"/>
          <w:szCs w:val="24"/>
        </w:rPr>
        <w:t>Rozhodné termíny současného systému</w:t>
      </w:r>
      <w:r w:rsidRPr="000A0F29">
        <w:rPr>
          <w:color w:val="2E74B5" w:themeColor="accent1" w:themeShade="BF"/>
          <w:sz w:val="24"/>
          <w:szCs w:val="24"/>
        </w:rPr>
        <w:t>:</w:t>
      </w:r>
    </w:p>
    <w:p w:rsidR="000A0F29" w:rsidRPr="000A0F29" w:rsidRDefault="000A0F29" w:rsidP="000A0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 w:rsidRPr="000A0F29">
        <w:rPr>
          <w:sz w:val="24"/>
          <w:szCs w:val="24"/>
        </w:rPr>
        <w:t>V současném se systému znají školy své rozpočty</w:t>
      </w:r>
      <w:r w:rsidR="004F2E2B">
        <w:rPr>
          <w:sz w:val="24"/>
          <w:szCs w:val="24"/>
        </w:rPr>
        <w:t xml:space="preserve"> finančních prostředků státního rozpočtu od krajského úřadu</w:t>
      </w:r>
      <w:r w:rsidRPr="000A0F29">
        <w:rPr>
          <w:sz w:val="24"/>
          <w:szCs w:val="24"/>
        </w:rPr>
        <w:t xml:space="preserve"> </w:t>
      </w:r>
      <w:r w:rsidRPr="000A0F29">
        <w:rPr>
          <w:b/>
          <w:sz w:val="24"/>
          <w:szCs w:val="24"/>
        </w:rPr>
        <w:t>až na konci března</w:t>
      </w:r>
      <w:r w:rsidRPr="000A0F29">
        <w:rPr>
          <w:sz w:val="24"/>
          <w:szCs w:val="24"/>
        </w:rPr>
        <w:t xml:space="preserve"> daného kalendářního roku.</w:t>
      </w:r>
    </w:p>
    <w:p w:rsidR="000A0F29" w:rsidRPr="000A0F29" w:rsidRDefault="000A0F29" w:rsidP="000A0F29">
      <w:pPr>
        <w:spacing w:line="276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F0602F" w:rsidRPr="000A0F29" w:rsidRDefault="00F0602F" w:rsidP="00F0602F">
      <w:pPr>
        <w:spacing w:line="276" w:lineRule="auto"/>
        <w:jc w:val="both"/>
        <w:rPr>
          <w:sz w:val="24"/>
          <w:szCs w:val="24"/>
        </w:rPr>
      </w:pPr>
      <w:r w:rsidRPr="000A0F29">
        <w:rPr>
          <w:b/>
          <w:color w:val="2E74B5" w:themeColor="accent1" w:themeShade="BF"/>
          <w:sz w:val="24"/>
          <w:szCs w:val="24"/>
        </w:rPr>
        <w:t>Základní principy nového systému od 1. 1. 2020:</w:t>
      </w:r>
    </w:p>
    <w:p w:rsidR="00F0602F" w:rsidRPr="000A0F29" w:rsidRDefault="00F0602F" w:rsidP="00F060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cstheme="minorHAnsi"/>
          <w:sz w:val="24"/>
          <w:szCs w:val="24"/>
        </w:rPr>
      </w:pPr>
      <w:r w:rsidRPr="000A0F29">
        <w:rPr>
          <w:rFonts w:cstheme="minorHAnsi"/>
          <w:sz w:val="24"/>
          <w:szCs w:val="24"/>
        </w:rPr>
        <w:t xml:space="preserve">Nový systém je založený na financování </w:t>
      </w:r>
      <w:r w:rsidRPr="000A0F29">
        <w:rPr>
          <w:rFonts w:cstheme="minorHAnsi"/>
          <w:b/>
          <w:sz w:val="24"/>
          <w:szCs w:val="24"/>
        </w:rPr>
        <w:t>reálného objemu výuky a reálné výše tarifních platů pedagogů v MŠ, ZŠ, ŠD, SŠ a konzervatořích</w:t>
      </w:r>
      <w:r w:rsidRPr="000A0F29">
        <w:rPr>
          <w:rFonts w:cstheme="minorHAnsi"/>
          <w:sz w:val="24"/>
          <w:szCs w:val="24"/>
        </w:rPr>
        <w:t xml:space="preserve"> a zajistí tak školám dostatek finančních prostředků pro zajištění kvalitní výuky i pro odpovídající odměňování jejich pracovníků. </w:t>
      </w:r>
    </w:p>
    <w:p w:rsidR="00F0602F" w:rsidRPr="000A0F29" w:rsidRDefault="00F0602F" w:rsidP="00F060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cstheme="minorHAnsi"/>
          <w:sz w:val="24"/>
          <w:szCs w:val="24"/>
        </w:rPr>
      </w:pPr>
      <w:r w:rsidRPr="000A0F29">
        <w:rPr>
          <w:rFonts w:cstheme="minorHAnsi"/>
          <w:sz w:val="24"/>
          <w:szCs w:val="24"/>
        </w:rPr>
        <w:t xml:space="preserve">Zásadní změnu představuje zavedení nového systému financování pedagogické práce MŠ, ZŠ, ŠD, SŠ a konzervatořích. Pro jednotlivé obory vzdělání, MŠ a ŠD je závazným právním předpisem (nařízení vlády a vyhlášky) stanoven </w:t>
      </w:r>
      <w:r w:rsidRPr="000A0F29">
        <w:rPr>
          <w:rFonts w:cstheme="minorHAnsi"/>
          <w:b/>
          <w:sz w:val="24"/>
          <w:szCs w:val="24"/>
        </w:rPr>
        <w:t>maximální rozsah vzdělávání hrazený ze státního rozpočtu.</w:t>
      </w:r>
    </w:p>
    <w:p w:rsidR="00364D41" w:rsidRDefault="00364D41" w:rsidP="004F2E2B">
      <w:pPr>
        <w:spacing w:line="276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4F2E2B" w:rsidRPr="000A0F29" w:rsidRDefault="004F2E2B" w:rsidP="004F2E2B">
      <w:pPr>
        <w:spacing w:line="276" w:lineRule="auto"/>
        <w:jc w:val="both"/>
        <w:rPr>
          <w:b/>
          <w:color w:val="2E74B5" w:themeColor="accent1" w:themeShade="BF"/>
          <w:sz w:val="24"/>
          <w:szCs w:val="24"/>
        </w:rPr>
      </w:pPr>
      <w:r w:rsidRPr="000A0F29">
        <w:rPr>
          <w:b/>
          <w:color w:val="2E74B5" w:themeColor="accent1" w:themeShade="BF"/>
          <w:sz w:val="24"/>
          <w:szCs w:val="24"/>
        </w:rPr>
        <w:t>Nový systém (tzv. normativně nákladový) bude od 1. 1. 2020 probíhat ve dvou fázích:</w:t>
      </w:r>
    </w:p>
    <w:p w:rsidR="004F2E2B" w:rsidRPr="000A0F29" w:rsidRDefault="004F2E2B" w:rsidP="004F2E2B">
      <w:pPr>
        <w:spacing w:line="276" w:lineRule="auto"/>
        <w:jc w:val="both"/>
        <w:rPr>
          <w:sz w:val="24"/>
          <w:szCs w:val="24"/>
        </w:rPr>
      </w:pPr>
      <w:r w:rsidRPr="000A0F29">
        <w:rPr>
          <w:sz w:val="24"/>
          <w:szCs w:val="24"/>
        </w:rPr>
        <w:t xml:space="preserve">1. fáze – </w:t>
      </w:r>
      <w:r w:rsidRPr="000A0F29">
        <w:rPr>
          <w:b/>
          <w:sz w:val="24"/>
          <w:szCs w:val="24"/>
        </w:rPr>
        <w:t>MŠMT</w:t>
      </w:r>
      <w:r w:rsidRPr="000A0F29">
        <w:rPr>
          <w:sz w:val="24"/>
          <w:szCs w:val="24"/>
        </w:rPr>
        <w:t xml:space="preserve"> provede rozpis </w:t>
      </w:r>
      <w:r w:rsidRPr="000A0F29">
        <w:rPr>
          <w:b/>
          <w:sz w:val="24"/>
          <w:szCs w:val="24"/>
        </w:rPr>
        <w:t>většiny</w:t>
      </w:r>
      <w:r w:rsidRPr="000A0F29">
        <w:rPr>
          <w:b/>
          <w:sz w:val="24"/>
          <w:szCs w:val="24"/>
          <w:vertAlign w:val="superscript"/>
        </w:rPr>
        <w:sym w:font="Symbol" w:char="F02A"/>
      </w:r>
      <w:r w:rsidRPr="000A0F29">
        <w:rPr>
          <w:sz w:val="24"/>
          <w:szCs w:val="24"/>
        </w:rPr>
        <w:t xml:space="preserve"> prostředků na přímé výdaje na vzdělávání </w:t>
      </w:r>
      <w:r w:rsidRPr="000A0F29">
        <w:rPr>
          <w:b/>
          <w:sz w:val="24"/>
          <w:szCs w:val="24"/>
        </w:rPr>
        <w:t xml:space="preserve">propočítaný a stanovený již pro každou jednotlivou školu a pedagogy školních družin na kraje </w:t>
      </w:r>
      <w:r w:rsidRPr="000A0F29">
        <w:rPr>
          <w:sz w:val="24"/>
          <w:szCs w:val="24"/>
        </w:rPr>
        <w:t>(bez možnosti krajského úřadu tento rozpis snížit – s výjimkou zjevné chyby na straně školy).</w:t>
      </w:r>
    </w:p>
    <w:p w:rsidR="004F2E2B" w:rsidRPr="000A0F29" w:rsidRDefault="004F2E2B" w:rsidP="004F2E2B">
      <w:pPr>
        <w:spacing w:line="276" w:lineRule="auto"/>
        <w:jc w:val="both"/>
        <w:rPr>
          <w:sz w:val="24"/>
          <w:szCs w:val="24"/>
        </w:rPr>
      </w:pPr>
      <w:r w:rsidRPr="000A0F29">
        <w:rPr>
          <w:sz w:val="24"/>
          <w:szCs w:val="24"/>
        </w:rPr>
        <w:sym w:font="Symbol" w:char="F02A"/>
      </w:r>
      <w:r w:rsidRPr="000A0F29">
        <w:rPr>
          <w:sz w:val="24"/>
          <w:szCs w:val="24"/>
        </w:rPr>
        <w:t xml:space="preserve"> kromě prostředků na financování školských služeb </w:t>
      </w:r>
    </w:p>
    <w:p w:rsidR="004F2E2B" w:rsidRDefault="004F2E2B" w:rsidP="008B25D0">
      <w:pPr>
        <w:spacing w:after="600" w:line="276" w:lineRule="auto"/>
        <w:jc w:val="both"/>
        <w:rPr>
          <w:sz w:val="24"/>
          <w:szCs w:val="24"/>
        </w:rPr>
      </w:pPr>
      <w:r w:rsidRPr="000A0F29">
        <w:rPr>
          <w:sz w:val="24"/>
          <w:szCs w:val="24"/>
        </w:rPr>
        <w:t xml:space="preserve">2. fáze – </w:t>
      </w:r>
      <w:r w:rsidRPr="000A0F29">
        <w:rPr>
          <w:b/>
          <w:sz w:val="24"/>
          <w:szCs w:val="24"/>
        </w:rPr>
        <w:t>krajský úřad doplní</w:t>
      </w:r>
      <w:r w:rsidRPr="000A0F29">
        <w:rPr>
          <w:sz w:val="24"/>
          <w:szCs w:val="24"/>
        </w:rPr>
        <w:t xml:space="preserve"> tento centrální rozpis MŠMT o rozpis prostředků na školské služby prostřednictvím krajských normativů (bez pedagogické práce ve školních družinách).  </w:t>
      </w:r>
    </w:p>
    <w:p w:rsidR="00F0602F" w:rsidRPr="000A0F29" w:rsidRDefault="00F0602F" w:rsidP="00F0602F">
      <w:pPr>
        <w:spacing w:after="200" w:line="276" w:lineRule="auto"/>
        <w:jc w:val="both"/>
        <w:rPr>
          <w:rFonts w:cstheme="minorHAnsi"/>
          <w:sz w:val="24"/>
          <w:szCs w:val="24"/>
        </w:rPr>
      </w:pPr>
      <w:r w:rsidRPr="000A0F29">
        <w:rPr>
          <w:rFonts w:cstheme="minorHAnsi"/>
          <w:sz w:val="24"/>
          <w:szCs w:val="24"/>
        </w:rPr>
        <w:t xml:space="preserve">→MŠMT rozepíše každé jednotlivé MŠ, ZŠ, ŠD, SŠ a konzervatoři </w:t>
      </w:r>
      <w:r w:rsidRPr="000A0F29">
        <w:rPr>
          <w:rFonts w:cstheme="minorHAnsi"/>
          <w:b/>
          <w:sz w:val="24"/>
          <w:szCs w:val="24"/>
        </w:rPr>
        <w:t>objem prostředků na skutečný počet jejích pedagogů</w:t>
      </w:r>
      <w:r w:rsidRPr="000A0F29">
        <w:rPr>
          <w:rFonts w:cstheme="minorHAnsi"/>
          <w:sz w:val="24"/>
          <w:szCs w:val="24"/>
        </w:rPr>
        <w:t xml:space="preserve">, pokud hodinové vyjádření jejich úvazků (přímé pedagogické činnosti) nepřekročí stanovený maximální rozsah. Objem poskytnutých prostředků </w:t>
      </w:r>
      <w:r w:rsidRPr="000A0F29">
        <w:rPr>
          <w:rFonts w:cstheme="minorHAnsi"/>
          <w:b/>
          <w:sz w:val="24"/>
          <w:szCs w:val="24"/>
        </w:rPr>
        <w:t>bude také respektovat reálné zařazení pedagogů školy do platových tříd a stupňů</w:t>
      </w:r>
      <w:r w:rsidRPr="000A0F29">
        <w:rPr>
          <w:rFonts w:cstheme="minorHAnsi"/>
          <w:sz w:val="24"/>
          <w:szCs w:val="24"/>
        </w:rPr>
        <w:t>.  Do tohoto propočtu budou zahrnovány také tzv. přespočetné hodiny, takže nemůže dojít k tomu, že jejich dopad bude ředitel školy hradit z objemu peněz na nenárokové složky platu.</w:t>
      </w:r>
    </w:p>
    <w:p w:rsidR="00F0602F" w:rsidRPr="000A0F29" w:rsidRDefault="00F0602F" w:rsidP="00F0602F">
      <w:pPr>
        <w:spacing w:line="276" w:lineRule="auto"/>
        <w:jc w:val="both"/>
        <w:rPr>
          <w:b/>
          <w:sz w:val="24"/>
          <w:szCs w:val="24"/>
        </w:rPr>
      </w:pPr>
      <w:r w:rsidRPr="000A0F29">
        <w:rPr>
          <w:sz w:val="24"/>
          <w:szCs w:val="24"/>
        </w:rPr>
        <w:t xml:space="preserve">MŠMT dále rozepíše každé jednotlivé MŠ, ZŠ, ŠD, SŠ a konzervatoři normativně stanovené </w:t>
      </w:r>
      <w:r w:rsidRPr="000A0F29">
        <w:rPr>
          <w:b/>
          <w:sz w:val="24"/>
          <w:szCs w:val="24"/>
        </w:rPr>
        <w:t xml:space="preserve">prostředky na ostatní nárokové složky a nenárokové složky platu, a to podle počtu pedagogů. </w:t>
      </w:r>
    </w:p>
    <w:p w:rsidR="00F0602F" w:rsidRPr="000A0F29" w:rsidRDefault="00F0602F" w:rsidP="00F0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  <w:r w:rsidRPr="000A0F29">
        <w:rPr>
          <w:sz w:val="24"/>
          <w:szCs w:val="24"/>
        </w:rPr>
        <w:t xml:space="preserve">Prostředky na další složky platu tak vždy škola dostane </w:t>
      </w:r>
      <w:r w:rsidRPr="000A0F29">
        <w:rPr>
          <w:b/>
          <w:sz w:val="24"/>
          <w:szCs w:val="24"/>
        </w:rPr>
        <w:t xml:space="preserve">vedle </w:t>
      </w:r>
      <w:r w:rsidRPr="000A0F29">
        <w:rPr>
          <w:sz w:val="24"/>
          <w:szCs w:val="24"/>
        </w:rPr>
        <w:t xml:space="preserve">prostředků na tarifní složky platu a ředitel školy tak má </w:t>
      </w:r>
      <w:r w:rsidRPr="000A0F29">
        <w:rPr>
          <w:b/>
          <w:sz w:val="24"/>
          <w:szCs w:val="24"/>
        </w:rPr>
        <w:t>garanci,</w:t>
      </w:r>
      <w:r w:rsidRPr="000A0F29">
        <w:rPr>
          <w:sz w:val="24"/>
          <w:szCs w:val="24"/>
        </w:rPr>
        <w:t xml:space="preserve"> že nebude zajišťovat tarifní složky platu pedagogů na úkor prostředků na další složky platu (zejména motivační).</w:t>
      </w:r>
    </w:p>
    <w:p w:rsidR="00F0602F" w:rsidRPr="000A0F29" w:rsidRDefault="00F0602F" w:rsidP="00F0602F">
      <w:pPr>
        <w:spacing w:after="0" w:line="276" w:lineRule="auto"/>
        <w:jc w:val="both"/>
        <w:rPr>
          <w:sz w:val="24"/>
          <w:szCs w:val="24"/>
        </w:rPr>
      </w:pPr>
      <w:r w:rsidRPr="000A0F29">
        <w:rPr>
          <w:rFonts w:cstheme="minorHAnsi"/>
          <w:sz w:val="24"/>
          <w:szCs w:val="24"/>
        </w:rPr>
        <w:t>→</w:t>
      </w:r>
      <w:r w:rsidRPr="000A0F29">
        <w:rPr>
          <w:sz w:val="24"/>
          <w:szCs w:val="24"/>
        </w:rPr>
        <w:t xml:space="preserve">Objem prostředků </w:t>
      </w:r>
      <w:r w:rsidRPr="000A0F29">
        <w:rPr>
          <w:b/>
          <w:sz w:val="24"/>
          <w:szCs w:val="24"/>
        </w:rPr>
        <w:t>na platy nepedagog</w:t>
      </w:r>
      <w:r w:rsidR="00333D2C">
        <w:rPr>
          <w:b/>
          <w:sz w:val="24"/>
          <w:szCs w:val="24"/>
        </w:rPr>
        <w:t>ických zaměstnanců vykonávajících činnost přímo navázanou na vzdělávací činnost školy</w:t>
      </w:r>
      <w:r w:rsidRPr="000A0F29">
        <w:rPr>
          <w:sz w:val="24"/>
          <w:szCs w:val="24"/>
        </w:rPr>
        <w:t xml:space="preserve"> (u MŠ, ZŠ, SŠ a konzervatoří) bude MŠMT rozepisovat na každou jednotlivou školu prostřednictvím </w:t>
      </w:r>
      <w:r w:rsidRPr="000A0F29">
        <w:rPr>
          <w:b/>
          <w:sz w:val="24"/>
          <w:szCs w:val="24"/>
        </w:rPr>
        <w:t>normativu</w:t>
      </w:r>
      <w:r w:rsidRPr="000A0F29">
        <w:rPr>
          <w:sz w:val="24"/>
          <w:szCs w:val="24"/>
        </w:rPr>
        <w:t xml:space="preserve"> složeného z normativu na</w:t>
      </w:r>
    </w:p>
    <w:p w:rsidR="00F0602F" w:rsidRPr="000A0F29" w:rsidRDefault="00F0602F" w:rsidP="00F0602F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0A0F29">
        <w:rPr>
          <w:sz w:val="24"/>
          <w:szCs w:val="24"/>
        </w:rPr>
        <w:t xml:space="preserve">ředitelství, </w:t>
      </w:r>
    </w:p>
    <w:p w:rsidR="00F0602F" w:rsidRPr="000A0F29" w:rsidRDefault="00F0602F" w:rsidP="00F0602F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0A0F29">
        <w:rPr>
          <w:sz w:val="24"/>
          <w:szCs w:val="24"/>
        </w:rPr>
        <w:t xml:space="preserve">další pracoviště a </w:t>
      </w:r>
    </w:p>
    <w:p w:rsidR="00F0602F" w:rsidRPr="000A0F29" w:rsidRDefault="00F0602F" w:rsidP="00F0602F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A0F29">
        <w:rPr>
          <w:sz w:val="24"/>
          <w:szCs w:val="24"/>
        </w:rPr>
        <w:t>každou třídu, u konzervatoří na žáka.</w:t>
      </w:r>
    </w:p>
    <w:p w:rsidR="004F2E2B" w:rsidRDefault="00F0602F" w:rsidP="004F2E2B">
      <w:pPr>
        <w:spacing w:after="0"/>
        <w:jc w:val="both"/>
        <w:rPr>
          <w:sz w:val="24"/>
          <w:szCs w:val="24"/>
        </w:rPr>
      </w:pPr>
      <w:r w:rsidRPr="000A0F29">
        <w:rPr>
          <w:sz w:val="24"/>
          <w:szCs w:val="24"/>
        </w:rPr>
        <w:t xml:space="preserve">Tento princip umožňuje </w:t>
      </w:r>
      <w:r w:rsidRPr="000A0F29">
        <w:rPr>
          <w:b/>
          <w:sz w:val="24"/>
          <w:szCs w:val="24"/>
        </w:rPr>
        <w:t>reálnější zohlednění skutečné potřeby</w:t>
      </w:r>
      <w:r w:rsidRPr="000A0F29">
        <w:rPr>
          <w:sz w:val="24"/>
          <w:szCs w:val="24"/>
        </w:rPr>
        <w:t xml:space="preserve"> nepedagogické práce konkrétní školy</w:t>
      </w:r>
      <w:r w:rsidR="008B25D0">
        <w:rPr>
          <w:sz w:val="24"/>
          <w:szCs w:val="24"/>
        </w:rPr>
        <w:t xml:space="preserve"> jako vzdělávací instituce</w:t>
      </w:r>
      <w:r w:rsidRPr="000A0F29">
        <w:rPr>
          <w:sz w:val="24"/>
          <w:szCs w:val="24"/>
        </w:rPr>
        <w:t>.</w:t>
      </w:r>
      <w:r w:rsidR="004F2E2B" w:rsidRPr="004F2E2B">
        <w:rPr>
          <w:sz w:val="24"/>
          <w:szCs w:val="24"/>
        </w:rPr>
        <w:t xml:space="preserve"> </w:t>
      </w:r>
      <w:r w:rsidR="004F2E2B">
        <w:rPr>
          <w:sz w:val="24"/>
          <w:szCs w:val="24"/>
        </w:rPr>
        <w:t>Zároveň byl model nepedagogické práce pro rok 2020 posílen o 3000 nových zaměstnanců (</w:t>
      </w:r>
      <w:r w:rsidR="004F2E2B" w:rsidRPr="000A0F29">
        <w:rPr>
          <w:sz w:val="24"/>
          <w:szCs w:val="24"/>
        </w:rPr>
        <w:t>1 009 mil. Kč</w:t>
      </w:r>
      <w:r w:rsidR="004F2E2B">
        <w:rPr>
          <w:sz w:val="24"/>
          <w:szCs w:val="24"/>
        </w:rPr>
        <w:t xml:space="preserve">) (a to tak, že dojde ke </w:t>
      </w:r>
      <w:r w:rsidR="004F2E2B" w:rsidRPr="000A0F29">
        <w:rPr>
          <w:sz w:val="24"/>
          <w:szCs w:val="24"/>
        </w:rPr>
        <w:t>zvýšení počtu nepedagogů o 10% v MŠ, o 10% v ZŠ a o 5% v</w:t>
      </w:r>
      <w:r w:rsidR="004F2E2B">
        <w:rPr>
          <w:sz w:val="24"/>
          <w:szCs w:val="24"/>
        </w:rPr>
        <w:t> </w:t>
      </w:r>
      <w:r w:rsidR="004F2E2B" w:rsidRPr="000A0F29">
        <w:rPr>
          <w:sz w:val="24"/>
          <w:szCs w:val="24"/>
        </w:rPr>
        <w:t>SŠ</w:t>
      </w:r>
      <w:r w:rsidR="004F2E2B">
        <w:rPr>
          <w:sz w:val="24"/>
          <w:szCs w:val="24"/>
        </w:rPr>
        <w:t xml:space="preserve"> oproti realitě roku 2019</w:t>
      </w:r>
      <w:r w:rsidR="004F2E2B" w:rsidRPr="000A0F29">
        <w:rPr>
          <w:sz w:val="24"/>
          <w:szCs w:val="24"/>
        </w:rPr>
        <w:t>).</w:t>
      </w:r>
    </w:p>
    <w:p w:rsidR="00333D2C" w:rsidRPr="000A0F29" w:rsidRDefault="00333D2C" w:rsidP="004F2E2B">
      <w:pPr>
        <w:spacing w:after="0"/>
        <w:jc w:val="both"/>
        <w:rPr>
          <w:sz w:val="24"/>
          <w:szCs w:val="24"/>
        </w:rPr>
      </w:pPr>
    </w:p>
    <w:p w:rsidR="00F0602F" w:rsidRDefault="00F0602F" w:rsidP="00F0602F">
      <w:pPr>
        <w:spacing w:line="276" w:lineRule="auto"/>
        <w:jc w:val="both"/>
        <w:rPr>
          <w:sz w:val="24"/>
          <w:szCs w:val="24"/>
        </w:rPr>
      </w:pPr>
      <w:r w:rsidRPr="000A0F29">
        <w:rPr>
          <w:rFonts w:cstheme="minorHAnsi"/>
          <w:sz w:val="24"/>
          <w:szCs w:val="24"/>
        </w:rPr>
        <w:t>→</w:t>
      </w:r>
      <w:r w:rsidRPr="000A0F29">
        <w:rPr>
          <w:sz w:val="24"/>
          <w:szCs w:val="24"/>
        </w:rPr>
        <w:t xml:space="preserve">Poslední složkou centrálního rozpisu bude </w:t>
      </w:r>
      <w:r w:rsidRPr="000A0F29">
        <w:rPr>
          <w:b/>
          <w:sz w:val="24"/>
          <w:szCs w:val="24"/>
        </w:rPr>
        <w:t>objem prostředků na ONIV</w:t>
      </w:r>
      <w:r w:rsidRPr="000A0F29">
        <w:rPr>
          <w:sz w:val="24"/>
          <w:szCs w:val="24"/>
        </w:rPr>
        <w:t xml:space="preserve">. Tento bude pro každou jednotlivou MŠ, ZŠ, SŠ a konzervatoř stanoven na základě </w:t>
      </w:r>
      <w:r w:rsidRPr="000A0F29">
        <w:rPr>
          <w:b/>
          <w:sz w:val="24"/>
          <w:szCs w:val="24"/>
        </w:rPr>
        <w:t>centrálního normativu podle počtu dětí, žáků či studentů školy</w:t>
      </w:r>
      <w:r w:rsidRPr="000A0F29">
        <w:rPr>
          <w:sz w:val="24"/>
          <w:szCs w:val="24"/>
        </w:rPr>
        <w:t xml:space="preserve">.     </w:t>
      </w:r>
    </w:p>
    <w:p w:rsidR="00364D41" w:rsidRPr="000A0F29" w:rsidRDefault="00364D41" w:rsidP="00F0602F">
      <w:pPr>
        <w:spacing w:line="276" w:lineRule="auto"/>
        <w:jc w:val="both"/>
        <w:rPr>
          <w:sz w:val="24"/>
          <w:szCs w:val="24"/>
        </w:rPr>
      </w:pPr>
    </w:p>
    <w:p w:rsidR="00F0602F" w:rsidRPr="000A0F29" w:rsidRDefault="00F0602F" w:rsidP="00F0602F">
      <w:pPr>
        <w:pStyle w:val="Default"/>
        <w:spacing w:line="276" w:lineRule="auto"/>
        <w:jc w:val="both"/>
        <w:rPr>
          <w:rFonts w:asciiTheme="minorHAnsi" w:hAnsiTheme="minorHAnsi" w:cstheme="minorBidi"/>
          <w:color w:val="auto"/>
        </w:rPr>
      </w:pPr>
      <w:r w:rsidRPr="000A0F29">
        <w:rPr>
          <w:rFonts w:asciiTheme="minorHAnsi" w:hAnsiTheme="minorHAnsi" w:cstheme="minorBidi"/>
          <w:color w:val="auto"/>
        </w:rPr>
        <w:t xml:space="preserve"> </w:t>
      </w:r>
    </w:p>
    <w:p w:rsidR="00F0602F" w:rsidRPr="000A0F29" w:rsidRDefault="00F0602F" w:rsidP="00F0602F">
      <w:pPr>
        <w:spacing w:line="276" w:lineRule="auto"/>
        <w:jc w:val="both"/>
        <w:rPr>
          <w:b/>
          <w:color w:val="2E74B5" w:themeColor="accent1" w:themeShade="BF"/>
          <w:sz w:val="24"/>
          <w:szCs w:val="24"/>
        </w:rPr>
      </w:pPr>
      <w:r w:rsidRPr="000A0F29">
        <w:rPr>
          <w:b/>
          <w:color w:val="2E74B5" w:themeColor="accent1" w:themeShade="BF"/>
          <w:sz w:val="24"/>
          <w:szCs w:val="24"/>
        </w:rPr>
        <w:t>Rozhodné termíny nového systému od roku 2020:</w:t>
      </w:r>
    </w:p>
    <w:p w:rsidR="00F0602F" w:rsidRPr="000A0F29" w:rsidRDefault="00F0602F" w:rsidP="00F0602F">
      <w:pPr>
        <w:pStyle w:val="Defaul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Bidi"/>
          <w:color w:val="auto"/>
        </w:rPr>
      </w:pPr>
      <w:r w:rsidRPr="000A0F29">
        <w:rPr>
          <w:rFonts w:asciiTheme="minorHAnsi" w:hAnsiTheme="minorHAnsi" w:cstheme="minorBidi"/>
          <w:b/>
          <w:color w:val="auto"/>
        </w:rPr>
        <w:t>již v lednu 2020</w:t>
      </w:r>
      <w:r w:rsidRPr="000A0F29">
        <w:rPr>
          <w:rFonts w:asciiTheme="minorHAnsi" w:hAnsiTheme="minorHAnsi" w:cstheme="minorBidi"/>
          <w:color w:val="auto"/>
        </w:rPr>
        <w:t xml:space="preserve"> budou ředitelé MŠ, ZŠ, SŠ a konzervatoří znát limit počtu pedagogických i nepedagogických zaměstnanců, a to včetně objemu prostředků na platy (tarifní i další složky platu), stanovený na základě jimi vykázaných údajů z konce září 2019 </w:t>
      </w:r>
    </w:p>
    <w:p w:rsidR="00F0602F" w:rsidRPr="000A0F29" w:rsidRDefault="00F0602F" w:rsidP="00F060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20"/>
        <w:jc w:val="both"/>
        <w:rPr>
          <w:rFonts w:asciiTheme="minorHAnsi" w:hAnsiTheme="minorHAnsi" w:cstheme="minorBidi"/>
          <w:i/>
          <w:color w:val="auto"/>
        </w:rPr>
      </w:pPr>
      <w:r w:rsidRPr="000A0F29">
        <w:rPr>
          <w:rFonts w:asciiTheme="minorHAnsi" w:hAnsiTheme="minorHAnsi" w:cstheme="minorBidi"/>
          <w:i/>
          <w:color w:val="auto"/>
        </w:rPr>
        <w:t xml:space="preserve">Poznámka: V případě dalšího platového navyšování plánovaného od 1. 1. 2020 tak ředitel školy bude mít </w:t>
      </w:r>
      <w:r w:rsidRPr="000A0F29">
        <w:rPr>
          <w:rFonts w:asciiTheme="minorHAnsi" w:hAnsiTheme="minorHAnsi" w:cstheme="minorBidi"/>
          <w:b/>
          <w:i/>
          <w:color w:val="auto"/>
        </w:rPr>
        <w:t>již v lednu 2020 jistotu</w:t>
      </w:r>
      <w:r w:rsidRPr="000A0F29">
        <w:rPr>
          <w:rFonts w:asciiTheme="minorHAnsi" w:hAnsiTheme="minorHAnsi" w:cstheme="minorBidi"/>
          <w:i/>
          <w:color w:val="auto"/>
        </w:rPr>
        <w:t xml:space="preserve">, že pokud se rozsah vzdělávání v dané škole „vejde“ do PHmax, MŠMT na základě své zákonné povinnosti rozepíše škole skutečnou potřebu prostředků na tarifní části platů všech pedagogů, a </w:t>
      </w:r>
      <w:r w:rsidRPr="000A0F29">
        <w:rPr>
          <w:rFonts w:asciiTheme="minorHAnsi" w:hAnsiTheme="minorHAnsi" w:cstheme="minorBidi"/>
          <w:b/>
          <w:i/>
          <w:color w:val="auto"/>
        </w:rPr>
        <w:t>vedle toho</w:t>
      </w:r>
      <w:r w:rsidRPr="000A0F29">
        <w:rPr>
          <w:rFonts w:asciiTheme="minorHAnsi" w:hAnsiTheme="minorHAnsi" w:cstheme="minorBidi"/>
          <w:i/>
          <w:color w:val="auto"/>
        </w:rPr>
        <w:t xml:space="preserve"> navýšení promítne také do normativu na další složky platu.</w:t>
      </w:r>
    </w:p>
    <w:p w:rsidR="00F0602F" w:rsidRDefault="00F0602F" w:rsidP="00F0602F">
      <w:pPr>
        <w:spacing w:line="276" w:lineRule="auto"/>
        <w:jc w:val="both"/>
        <w:rPr>
          <w:sz w:val="24"/>
          <w:szCs w:val="24"/>
        </w:rPr>
      </w:pPr>
    </w:p>
    <w:p w:rsidR="00F0602F" w:rsidRPr="000A0F29" w:rsidRDefault="00F0602F" w:rsidP="00F0602F">
      <w:pPr>
        <w:spacing w:line="276" w:lineRule="auto"/>
        <w:jc w:val="both"/>
        <w:rPr>
          <w:sz w:val="24"/>
          <w:szCs w:val="24"/>
        </w:rPr>
      </w:pPr>
      <w:r w:rsidRPr="001B4B78">
        <w:rPr>
          <w:b/>
          <w:sz w:val="24"/>
          <w:szCs w:val="24"/>
        </w:rPr>
        <w:t>Financování</w:t>
      </w:r>
      <w:r w:rsidR="004F2E2B">
        <w:rPr>
          <w:b/>
          <w:sz w:val="24"/>
          <w:szCs w:val="24"/>
        </w:rPr>
        <w:t xml:space="preserve"> činnosti</w:t>
      </w:r>
      <w:r w:rsidRPr="001B4B78">
        <w:rPr>
          <w:b/>
          <w:sz w:val="24"/>
          <w:szCs w:val="24"/>
        </w:rPr>
        <w:t xml:space="preserve"> školských zařízení</w:t>
      </w:r>
      <w:r w:rsidR="005B4694">
        <w:rPr>
          <w:b/>
          <w:sz w:val="24"/>
          <w:szCs w:val="24"/>
        </w:rPr>
        <w:t xml:space="preserve"> (zařízení školního stravování, školních klubů, středisek volného času apod. </w:t>
      </w:r>
      <w:r w:rsidRPr="001B4B78">
        <w:rPr>
          <w:b/>
          <w:sz w:val="24"/>
          <w:szCs w:val="24"/>
        </w:rPr>
        <w:t>s výjimkou pedagogické práce ve školních družinách) zůstane shodné jako v současnosti</w:t>
      </w:r>
      <w:r>
        <w:rPr>
          <w:sz w:val="24"/>
          <w:szCs w:val="24"/>
        </w:rPr>
        <w:t>, tedy prostřednictvím krajských normativů stanovených jednotlivými krajskými úřady v souladu s pravidly vyplývajícími z vyhlášky č. 310/2018 Sb., o krajských normativech. Stejně ja</w:t>
      </w:r>
      <w:r w:rsidRPr="000A0F29">
        <w:rPr>
          <w:sz w:val="24"/>
          <w:szCs w:val="24"/>
        </w:rPr>
        <w:t xml:space="preserve">ko ve „starém“ systému (do 30 pracovních dnů od rozpisu rozpočtu) zveřejní krajské úřady krajské normativy pro financování školských služeb a </w:t>
      </w:r>
      <w:r w:rsidRPr="000A0F29">
        <w:rPr>
          <w:b/>
          <w:sz w:val="24"/>
          <w:szCs w:val="24"/>
        </w:rPr>
        <w:t>v březnu 2020 provedou celý rozpis rozpočtu</w:t>
      </w:r>
      <w:r w:rsidRPr="000A0F29">
        <w:rPr>
          <w:sz w:val="24"/>
          <w:szCs w:val="24"/>
        </w:rPr>
        <w:t xml:space="preserve"> na jednotlivé školy a školská zařízení. </w:t>
      </w:r>
    </w:p>
    <w:p w:rsidR="00F0602F" w:rsidRPr="000A0F29" w:rsidRDefault="00F0602F" w:rsidP="00F0602F">
      <w:pPr>
        <w:pStyle w:val="Default"/>
        <w:spacing w:line="276" w:lineRule="auto"/>
        <w:jc w:val="both"/>
        <w:rPr>
          <w:rFonts w:asciiTheme="minorHAnsi" w:hAnsiTheme="minorHAnsi" w:cstheme="minorBidi"/>
          <w:color w:val="auto"/>
        </w:rPr>
      </w:pPr>
    </w:p>
    <w:p w:rsidR="00F0602F" w:rsidRPr="000A0F29" w:rsidRDefault="00F0602F" w:rsidP="00F0602F">
      <w:pPr>
        <w:spacing w:line="276" w:lineRule="auto"/>
        <w:jc w:val="both"/>
        <w:rPr>
          <w:b/>
          <w:color w:val="2E74B5" w:themeColor="accent1" w:themeShade="BF"/>
          <w:sz w:val="24"/>
          <w:szCs w:val="24"/>
        </w:rPr>
      </w:pPr>
      <w:r w:rsidRPr="000A0F29">
        <w:rPr>
          <w:b/>
          <w:color w:val="2E74B5" w:themeColor="accent1" w:themeShade="BF"/>
          <w:sz w:val="24"/>
          <w:szCs w:val="24"/>
        </w:rPr>
        <w:t>Shrnutí:</w:t>
      </w:r>
    </w:p>
    <w:p w:rsidR="00F0602F" w:rsidRPr="004F2E2B" w:rsidRDefault="00F0602F" w:rsidP="00F0602F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4F2E2B">
        <w:rPr>
          <w:sz w:val="24"/>
          <w:szCs w:val="24"/>
        </w:rPr>
        <w:t xml:space="preserve">nový systém výrazně </w:t>
      </w:r>
      <w:r w:rsidRPr="004F2E2B">
        <w:rPr>
          <w:b/>
          <w:sz w:val="24"/>
          <w:szCs w:val="24"/>
        </w:rPr>
        <w:t>zvyšuje předvídatelnost prostředí</w:t>
      </w:r>
      <w:r w:rsidRPr="004F2E2B">
        <w:rPr>
          <w:sz w:val="24"/>
          <w:szCs w:val="24"/>
        </w:rPr>
        <w:t xml:space="preserve"> pro ředitele škol, neboť tito si budou moci vždy již v září spočítat limit počtu pedagogických pracovníků, který jim je stát při dané organizaci vzdělávání připraven v následujícím kalendářním roce výše uvedeným způsobem </w:t>
      </w:r>
      <w:r w:rsidR="00C635F9" w:rsidRPr="004F2E2B">
        <w:rPr>
          <w:sz w:val="24"/>
          <w:szCs w:val="24"/>
        </w:rPr>
        <w:t>zafinancovat – ve</w:t>
      </w:r>
      <w:r w:rsidRPr="004F2E2B">
        <w:rPr>
          <w:sz w:val="24"/>
          <w:szCs w:val="24"/>
        </w:rPr>
        <w:t xml:space="preserve"> srovnání s každoročním „čekáním“ na stanovení krajských normativů a z nich odvozený limit počtu pedagogických pracovníků,</w:t>
      </w:r>
    </w:p>
    <w:p w:rsidR="00F0602F" w:rsidRPr="004F2E2B" w:rsidRDefault="00F0602F" w:rsidP="00F0602F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4F2E2B">
        <w:rPr>
          <w:sz w:val="24"/>
          <w:szCs w:val="24"/>
        </w:rPr>
        <w:t xml:space="preserve">nový systém výrazně </w:t>
      </w:r>
      <w:r w:rsidRPr="004F2E2B">
        <w:rPr>
          <w:b/>
          <w:sz w:val="24"/>
          <w:szCs w:val="24"/>
        </w:rPr>
        <w:t>snižuje závislost rozhodujícího objemu finančních prostředků státního rozpočtu pro konkrétní</w:t>
      </w:r>
      <w:r w:rsidRPr="004F2E2B">
        <w:rPr>
          <w:sz w:val="24"/>
          <w:szCs w:val="24"/>
        </w:rPr>
        <w:t xml:space="preserve"> </w:t>
      </w:r>
      <w:r w:rsidRPr="004F2E2B">
        <w:rPr>
          <w:b/>
          <w:sz w:val="24"/>
          <w:szCs w:val="24"/>
        </w:rPr>
        <w:t xml:space="preserve">školu na naplněnosti školy a jejích jednotlivých tříd </w:t>
      </w:r>
      <w:r w:rsidRPr="004F2E2B">
        <w:rPr>
          <w:sz w:val="24"/>
          <w:szCs w:val="24"/>
        </w:rPr>
        <w:t xml:space="preserve">– rozhodujícím parametrem bude skutečně realizovaný rozsah výuky, přičemž stanovený maximální objem výuky financovatelný ze státního rozpočtu </w:t>
      </w:r>
      <w:r w:rsidRPr="004F2E2B">
        <w:rPr>
          <w:b/>
          <w:sz w:val="24"/>
          <w:szCs w:val="24"/>
        </w:rPr>
        <w:t>otevírá prostor</w:t>
      </w:r>
      <w:r w:rsidRPr="004F2E2B">
        <w:rPr>
          <w:sz w:val="24"/>
          <w:szCs w:val="24"/>
        </w:rPr>
        <w:t xml:space="preserve"> pro vyšší míru dělení tříd na skupiny pro určité předměty či aktivity, zavádění prvků tandemové výuky, rozšíření doby provozu mateřských škol a postupné snižování počtu dětí či žáků ve třídě (</w:t>
      </w:r>
      <w:r w:rsidRPr="004F2E2B">
        <w:rPr>
          <w:b/>
          <w:sz w:val="24"/>
          <w:szCs w:val="24"/>
        </w:rPr>
        <w:t>samozřejmě za podmínky vytvoření odpovídajících prostorových podmínek ze strany</w:t>
      </w:r>
      <w:r w:rsidRPr="004F2E2B">
        <w:rPr>
          <w:sz w:val="24"/>
          <w:szCs w:val="24"/>
        </w:rPr>
        <w:t xml:space="preserve"> </w:t>
      </w:r>
      <w:r w:rsidRPr="004F2E2B">
        <w:rPr>
          <w:b/>
          <w:sz w:val="24"/>
          <w:szCs w:val="24"/>
        </w:rPr>
        <w:t>zřizovatelů škol</w:t>
      </w:r>
      <w:r w:rsidRPr="004F2E2B">
        <w:rPr>
          <w:sz w:val="24"/>
          <w:szCs w:val="24"/>
        </w:rPr>
        <w:t xml:space="preserve"> a odpovídajícího personálního zajištění),</w:t>
      </w:r>
    </w:p>
    <w:p w:rsidR="00F0602F" w:rsidRPr="00BB1438" w:rsidRDefault="00F0602F" w:rsidP="00F0602F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A0F29">
        <w:rPr>
          <w:sz w:val="24"/>
          <w:szCs w:val="24"/>
        </w:rPr>
        <w:lastRenderedPageBreak/>
        <w:t xml:space="preserve">objem prostředků na další složky platu (zejména motivační) bude škola </w:t>
      </w:r>
      <w:r w:rsidRPr="000A0F29">
        <w:rPr>
          <w:b/>
          <w:sz w:val="24"/>
          <w:szCs w:val="24"/>
        </w:rPr>
        <w:t>vždy dostávat vedle</w:t>
      </w:r>
      <w:r w:rsidRPr="000A0F29">
        <w:rPr>
          <w:sz w:val="24"/>
          <w:szCs w:val="24"/>
        </w:rPr>
        <w:t xml:space="preserve"> reálného objemu prostředků na tarifní složky platu pedagogů; tento objem bude stanoven normativně podle počtu pedagogů, normativ však bude zároveň </w:t>
      </w:r>
      <w:r w:rsidRPr="000A0F29">
        <w:rPr>
          <w:b/>
          <w:sz w:val="24"/>
          <w:szCs w:val="24"/>
        </w:rPr>
        <w:t>zohledňovat zvýšenou náročnost pedagogické práce</w:t>
      </w:r>
      <w:r w:rsidR="00BC349A">
        <w:rPr>
          <w:sz w:val="24"/>
          <w:szCs w:val="24"/>
        </w:rPr>
        <w:t xml:space="preserve"> ve třídách s vyšší naplněností</w:t>
      </w:r>
      <w:r w:rsidRPr="000A0F29">
        <w:rPr>
          <w:sz w:val="24"/>
          <w:szCs w:val="24"/>
        </w:rPr>
        <w:t xml:space="preserve"> (zejména pro případy, kdy zřizovatel nevytvoří prostorové podmínky pro postupné přiměřené snižování počtu žáků ve třídách) a s vyšší mírou inkluze.</w:t>
      </w:r>
      <w:r w:rsidR="004F2E2B" w:rsidRPr="004F2E2B">
        <w:rPr>
          <w:b/>
          <w:sz w:val="24"/>
          <w:szCs w:val="24"/>
        </w:rPr>
        <w:t xml:space="preserve"> </w:t>
      </w:r>
      <w:r w:rsidR="004F2E2B" w:rsidRPr="000A0F29">
        <w:rPr>
          <w:b/>
          <w:sz w:val="24"/>
          <w:szCs w:val="24"/>
        </w:rPr>
        <w:t>Na odměny a osobní příplatky budou mít peníze i ty školy, které je dosud neměly – jedná se zejména o mateřské školy.</w:t>
      </w:r>
    </w:p>
    <w:p w:rsidR="00BB1438" w:rsidRPr="000A0F29" w:rsidRDefault="00BB1438" w:rsidP="00BB1438">
      <w:pPr>
        <w:pStyle w:val="Odstavecseseznamem"/>
        <w:spacing w:line="276" w:lineRule="auto"/>
        <w:jc w:val="both"/>
        <w:rPr>
          <w:sz w:val="24"/>
          <w:szCs w:val="24"/>
        </w:rPr>
      </w:pPr>
    </w:p>
    <w:p w:rsidR="000A0F29" w:rsidRPr="000A0F29" w:rsidRDefault="000A0F29" w:rsidP="000A0F29">
      <w:pPr>
        <w:spacing w:after="0"/>
        <w:ind w:left="360"/>
        <w:jc w:val="both"/>
        <w:rPr>
          <w:sz w:val="24"/>
          <w:szCs w:val="24"/>
        </w:rPr>
      </w:pPr>
      <w:r w:rsidRPr="000A0F29">
        <w:rPr>
          <w:sz w:val="24"/>
          <w:szCs w:val="24"/>
        </w:rPr>
        <w:t xml:space="preserve">  </w:t>
      </w:r>
    </w:p>
    <w:p w:rsidR="00E93710" w:rsidRPr="000A0F29" w:rsidRDefault="00E93710" w:rsidP="004F2E2B">
      <w:pPr>
        <w:spacing w:line="276" w:lineRule="auto"/>
        <w:rPr>
          <w:b/>
          <w:color w:val="2E74B5" w:themeColor="accent1" w:themeShade="BF"/>
          <w:sz w:val="24"/>
          <w:szCs w:val="24"/>
        </w:rPr>
      </w:pPr>
      <w:r w:rsidRPr="000A0F29">
        <w:rPr>
          <w:b/>
          <w:color w:val="2E74B5" w:themeColor="accent1" w:themeShade="BF"/>
          <w:sz w:val="24"/>
          <w:szCs w:val="24"/>
        </w:rPr>
        <w:t xml:space="preserve">Rok 2019 jako rok </w:t>
      </w:r>
      <w:r w:rsidR="003E51BD" w:rsidRPr="000A0F29">
        <w:rPr>
          <w:b/>
          <w:color w:val="2E74B5" w:themeColor="accent1" w:themeShade="BF"/>
          <w:sz w:val="24"/>
          <w:szCs w:val="24"/>
        </w:rPr>
        <w:t xml:space="preserve">přípravný a </w:t>
      </w:r>
      <w:r w:rsidRPr="000A0F29">
        <w:rPr>
          <w:b/>
          <w:color w:val="2E74B5" w:themeColor="accent1" w:themeShade="BF"/>
          <w:sz w:val="24"/>
          <w:szCs w:val="24"/>
        </w:rPr>
        <w:t>přechodový</w:t>
      </w:r>
      <w:r w:rsidR="004F2E2B">
        <w:rPr>
          <w:b/>
          <w:color w:val="2E74B5" w:themeColor="accent1" w:themeShade="BF"/>
          <w:sz w:val="24"/>
          <w:szCs w:val="24"/>
        </w:rPr>
        <w:t>:</w:t>
      </w:r>
    </w:p>
    <w:p w:rsidR="008842C5" w:rsidRPr="000A0F29" w:rsidRDefault="008842C5" w:rsidP="008842C5">
      <w:pPr>
        <w:spacing w:line="276" w:lineRule="auto"/>
        <w:jc w:val="both"/>
        <w:rPr>
          <w:sz w:val="24"/>
          <w:szCs w:val="24"/>
        </w:rPr>
      </w:pPr>
      <w:r w:rsidRPr="000A0F29">
        <w:rPr>
          <w:sz w:val="24"/>
          <w:szCs w:val="24"/>
        </w:rPr>
        <w:t xml:space="preserve">MŠMT pro rok 2019 připravilo celkem </w:t>
      </w:r>
      <w:r w:rsidRPr="000A0F29">
        <w:rPr>
          <w:b/>
          <w:sz w:val="24"/>
          <w:szCs w:val="24"/>
        </w:rPr>
        <w:t>tři rozvojové programy</w:t>
      </w:r>
      <w:r w:rsidRPr="000A0F29">
        <w:rPr>
          <w:sz w:val="24"/>
          <w:szCs w:val="24"/>
        </w:rPr>
        <w:t xml:space="preserve">, které </w:t>
      </w:r>
      <w:r>
        <w:rPr>
          <w:sz w:val="24"/>
          <w:szCs w:val="24"/>
        </w:rPr>
        <w:t>školám pomohly</w:t>
      </w:r>
      <w:r w:rsidRPr="000A0F29">
        <w:rPr>
          <w:sz w:val="24"/>
          <w:szCs w:val="24"/>
        </w:rPr>
        <w:t xml:space="preserve"> zajistit </w:t>
      </w:r>
      <w:r w:rsidRPr="000A0F29">
        <w:rPr>
          <w:b/>
          <w:sz w:val="24"/>
          <w:szCs w:val="24"/>
        </w:rPr>
        <w:t>plynulý přechod na nový způsob financování</w:t>
      </w:r>
      <w:r w:rsidRPr="000A0F29">
        <w:rPr>
          <w:sz w:val="24"/>
          <w:szCs w:val="24"/>
        </w:rPr>
        <w:t xml:space="preserve"> od 1. 1. 2020:</w:t>
      </w:r>
    </w:p>
    <w:p w:rsidR="008842C5" w:rsidRPr="000A0F29" w:rsidRDefault="008842C5" w:rsidP="008842C5">
      <w:pPr>
        <w:pStyle w:val="Odstavecseseznamem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0A0F29">
        <w:rPr>
          <w:sz w:val="24"/>
          <w:szCs w:val="24"/>
        </w:rPr>
        <w:t xml:space="preserve">Rozvojový program „Finanční překrývání přímé pedagogické činnosti učitelů se zohledněním provozu mateřských škol“ Od ledna 2019 mohly MŠ zajistit překrývání učitelek ve všech třídách, od září pak i prodloužit dobu provozu. Na rozvojový program byly zajištěny finanční prostředky ve </w:t>
      </w:r>
      <w:r w:rsidRPr="000A0F29">
        <w:rPr>
          <w:b/>
          <w:sz w:val="24"/>
          <w:szCs w:val="24"/>
        </w:rPr>
        <w:t>výši 1,8 mld. Kč a limit počtu zaměstnanců 4 219</w:t>
      </w:r>
      <w:r w:rsidRPr="000A0F29">
        <w:rPr>
          <w:sz w:val="24"/>
          <w:szCs w:val="24"/>
        </w:rPr>
        <w:t>.</w:t>
      </w:r>
    </w:p>
    <w:p w:rsidR="008842C5" w:rsidRPr="000A0F29" w:rsidRDefault="008842C5" w:rsidP="008842C5">
      <w:pPr>
        <w:pStyle w:val="Odstavecseseznamem"/>
        <w:numPr>
          <w:ilvl w:val="0"/>
          <w:numId w:val="15"/>
        </w:numPr>
        <w:spacing w:line="276" w:lineRule="auto"/>
        <w:jc w:val="both"/>
        <w:rPr>
          <w:b/>
          <w:sz w:val="24"/>
          <w:szCs w:val="24"/>
        </w:rPr>
      </w:pPr>
      <w:r w:rsidRPr="000A0F29">
        <w:rPr>
          <w:sz w:val="24"/>
          <w:szCs w:val="24"/>
        </w:rPr>
        <w:t xml:space="preserve">Základní a střední školy pak mohly od 1. 9. 2019 na základě dalšího rozvojového programu více dělit výuku dle vlastní potřeby do výše tzv. PHmax. Na rozvojový program byly zajištěny </w:t>
      </w:r>
      <w:r w:rsidRPr="000A0F29">
        <w:rPr>
          <w:b/>
          <w:sz w:val="24"/>
          <w:szCs w:val="24"/>
        </w:rPr>
        <w:t>finanční prostředky ve výši 0,7 mld. Kč a limit počtu zaměstnanců 1 400.</w:t>
      </w:r>
    </w:p>
    <w:p w:rsidR="008842C5" w:rsidRPr="000A0F29" w:rsidRDefault="008842C5" w:rsidP="008842C5">
      <w:pPr>
        <w:pStyle w:val="Odstavecseseznamem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0A0F29">
        <w:rPr>
          <w:sz w:val="24"/>
          <w:szCs w:val="24"/>
        </w:rPr>
        <w:t xml:space="preserve">Rozvojový program „Částečné vyrovnání mezikrajových rozdílů v odměňování pedagogických pracovníků mateřských, základních a středních škol, konzervatoří a školních družin v roce 2019“ byl celoroční a byl cílený na částečné vyrovnání mezikrajových rozdílů v nenárokové složce platu pedagogů. Rozvojovým programem již bylo na jednotlivé kraje rozepsáno celkem </w:t>
      </w:r>
      <w:r w:rsidRPr="000A0F29">
        <w:rPr>
          <w:b/>
          <w:sz w:val="24"/>
          <w:szCs w:val="24"/>
        </w:rPr>
        <w:t>1, 052 mld. Kč</w:t>
      </w:r>
      <w:r w:rsidRPr="000A0F29">
        <w:rPr>
          <w:sz w:val="24"/>
          <w:szCs w:val="24"/>
        </w:rPr>
        <w:t>.</w:t>
      </w:r>
    </w:p>
    <w:p w:rsidR="002D12A5" w:rsidRPr="000A0F29" w:rsidRDefault="002D12A5" w:rsidP="00063CBF">
      <w:p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 w:rsidRPr="000A0F29">
        <w:rPr>
          <w:b/>
          <w:sz w:val="24"/>
          <w:szCs w:val="24"/>
        </w:rPr>
        <w:t>MŠMT</w:t>
      </w:r>
      <w:r w:rsidRPr="000A0F29">
        <w:rPr>
          <w:sz w:val="24"/>
          <w:szCs w:val="24"/>
        </w:rPr>
        <w:t xml:space="preserve"> vnímá (a do jisté míry chápe jako přirozené) obavy školského terénu z neznámého (byť transparentnějšího a předvídatelnějšího) systému financování, proto také</w:t>
      </w:r>
    </w:p>
    <w:p w:rsidR="002D12A5" w:rsidRPr="000A0F29" w:rsidRDefault="00B54389" w:rsidP="00E257EA">
      <w:pPr>
        <w:pStyle w:val="Odstavecseseznamem"/>
        <w:numPr>
          <w:ilvl w:val="0"/>
          <w:numId w:val="9"/>
        </w:numPr>
        <w:shd w:val="clear" w:color="auto" w:fill="FFFFFF" w:themeFill="background1"/>
        <w:spacing w:after="200" w:line="276" w:lineRule="auto"/>
        <w:rPr>
          <w:rFonts w:cstheme="minorHAnsi"/>
          <w:sz w:val="24"/>
          <w:szCs w:val="24"/>
        </w:rPr>
      </w:pPr>
      <w:r w:rsidRPr="000A0F29">
        <w:rPr>
          <w:rFonts w:cstheme="minorHAnsi"/>
          <w:b/>
          <w:sz w:val="24"/>
          <w:szCs w:val="24"/>
        </w:rPr>
        <w:t>p</w:t>
      </w:r>
      <w:r w:rsidR="002D12A5" w:rsidRPr="000A0F29">
        <w:rPr>
          <w:rFonts w:cstheme="minorHAnsi"/>
          <w:b/>
          <w:sz w:val="24"/>
          <w:szCs w:val="24"/>
        </w:rPr>
        <w:t>řipravilo metodiky</w:t>
      </w:r>
      <w:r w:rsidR="002D12A5" w:rsidRPr="000A0F29">
        <w:rPr>
          <w:rFonts w:cstheme="minorHAnsi"/>
          <w:sz w:val="24"/>
          <w:szCs w:val="24"/>
        </w:rPr>
        <w:t xml:space="preserve"> pro výpočet PHmax, které mají ředitelé všech typů škol již</w:t>
      </w:r>
      <w:r w:rsidR="00DF053E">
        <w:rPr>
          <w:rFonts w:cstheme="minorHAnsi"/>
          <w:sz w:val="24"/>
          <w:szCs w:val="24"/>
        </w:rPr>
        <w:t xml:space="preserve"> více než rok</w:t>
      </w:r>
      <w:r w:rsidR="002D12A5" w:rsidRPr="000A0F29">
        <w:rPr>
          <w:rFonts w:cstheme="minorHAnsi"/>
          <w:sz w:val="24"/>
          <w:szCs w:val="24"/>
        </w:rPr>
        <w:t xml:space="preserve"> k dispozici na webových stránkách Ministerstva </w:t>
      </w:r>
      <w:r w:rsidR="00063CBF" w:rsidRPr="000A0F29">
        <w:rPr>
          <w:rFonts w:cstheme="minorHAnsi"/>
          <w:sz w:val="24"/>
          <w:szCs w:val="24"/>
        </w:rPr>
        <w:t>školství, mládeže a tělovýchovy</w:t>
      </w:r>
      <w:r w:rsidR="00FE5F12">
        <w:rPr>
          <w:rFonts w:cstheme="minorHAnsi"/>
          <w:sz w:val="24"/>
          <w:szCs w:val="24"/>
        </w:rPr>
        <w:t>, přičemž tyto podklady jsou průběžně aktualizovány a doplňovány</w:t>
      </w:r>
      <w:r w:rsidR="00063CBF" w:rsidRPr="000A0F29">
        <w:rPr>
          <w:rFonts w:cstheme="minorHAnsi"/>
          <w:sz w:val="24"/>
          <w:szCs w:val="24"/>
        </w:rPr>
        <w:t xml:space="preserve"> -</w:t>
      </w:r>
      <w:r w:rsidR="000D24D7" w:rsidRPr="000A0F29">
        <w:rPr>
          <w:rFonts w:cstheme="minorHAnsi"/>
          <w:sz w:val="24"/>
          <w:szCs w:val="24"/>
        </w:rPr>
        <w:br/>
      </w:r>
      <w:hyperlink r:id="rId6" w:history="1">
        <w:r w:rsidR="002D12A5" w:rsidRPr="000A0F29">
          <w:rPr>
            <w:rStyle w:val="Hypertextovodkaz"/>
            <w:rFonts w:cstheme="minorHAnsi"/>
            <w:sz w:val="24"/>
            <w:szCs w:val="24"/>
          </w:rPr>
          <w:t>http://www.msmt.cz/vzdelavani/skolstvi-v-cr/ekonomika-skolstvi/metodiky-k-reforme-financovani-regionalniho-skolstvi</w:t>
        </w:r>
      </w:hyperlink>
    </w:p>
    <w:p w:rsidR="002D12A5" w:rsidRPr="000A0F29" w:rsidRDefault="00B54389" w:rsidP="00E257EA">
      <w:pPr>
        <w:pStyle w:val="Odstavecseseznamem"/>
        <w:numPr>
          <w:ilvl w:val="0"/>
          <w:numId w:val="9"/>
        </w:numPr>
        <w:shd w:val="clear" w:color="auto" w:fill="FFFFFF" w:themeFill="background1"/>
        <w:spacing w:after="200" w:line="276" w:lineRule="auto"/>
        <w:jc w:val="both"/>
        <w:rPr>
          <w:rFonts w:cstheme="minorHAnsi"/>
          <w:sz w:val="24"/>
          <w:szCs w:val="24"/>
        </w:rPr>
      </w:pPr>
      <w:r w:rsidRPr="000A0F29">
        <w:rPr>
          <w:rFonts w:cstheme="minorHAnsi"/>
          <w:sz w:val="24"/>
          <w:szCs w:val="24"/>
        </w:rPr>
        <w:t>v</w:t>
      </w:r>
      <w:r w:rsidR="002D12A5" w:rsidRPr="000A0F29">
        <w:rPr>
          <w:rFonts w:cstheme="minorHAnsi"/>
          <w:sz w:val="24"/>
          <w:szCs w:val="24"/>
        </w:rPr>
        <w:t xml:space="preserve"> roce 2018 </w:t>
      </w:r>
      <w:r w:rsidR="00D8092E" w:rsidRPr="000A0F29">
        <w:rPr>
          <w:rFonts w:cstheme="minorHAnsi"/>
          <w:b/>
          <w:sz w:val="24"/>
          <w:szCs w:val="24"/>
        </w:rPr>
        <w:t>uspořádalo sérii</w:t>
      </w:r>
      <w:r w:rsidR="002D12A5" w:rsidRPr="000A0F29">
        <w:rPr>
          <w:rFonts w:cstheme="minorHAnsi"/>
          <w:b/>
          <w:sz w:val="24"/>
          <w:szCs w:val="24"/>
        </w:rPr>
        <w:t xml:space="preserve"> seminářů</w:t>
      </w:r>
      <w:r w:rsidR="002D12A5" w:rsidRPr="000A0F29">
        <w:rPr>
          <w:rFonts w:cstheme="minorHAnsi"/>
          <w:sz w:val="24"/>
          <w:szCs w:val="24"/>
        </w:rPr>
        <w:t xml:space="preserve"> pro ředitele škol, krajské úřady a obecní úřady obcí s rozšířenou působností k tomuto tématu,</w:t>
      </w:r>
    </w:p>
    <w:p w:rsidR="008E7E9A" w:rsidRPr="000A0F29" w:rsidRDefault="008842C5" w:rsidP="008842C5">
      <w:pPr>
        <w:pStyle w:val="Odstavecseseznamem"/>
        <w:numPr>
          <w:ilvl w:val="0"/>
          <w:numId w:val="9"/>
        </w:numPr>
        <w:shd w:val="clear" w:color="auto" w:fill="FFFFFF" w:themeFill="background1"/>
        <w:spacing w:after="0" w:line="276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na konci</w:t>
      </w:r>
      <w:r w:rsidR="00A21065" w:rsidRPr="000A0F29">
        <w:rPr>
          <w:b/>
          <w:sz w:val="24"/>
          <w:szCs w:val="24"/>
        </w:rPr>
        <w:t xml:space="preserve"> ledna 2019</w:t>
      </w:r>
      <w:r w:rsidR="00A21065" w:rsidRPr="000A0F29">
        <w:rPr>
          <w:sz w:val="24"/>
          <w:szCs w:val="24"/>
        </w:rPr>
        <w:t xml:space="preserve"> </w:t>
      </w:r>
      <w:r w:rsidR="00A21065" w:rsidRPr="000A0F29">
        <w:rPr>
          <w:b/>
          <w:sz w:val="24"/>
          <w:szCs w:val="24"/>
        </w:rPr>
        <w:t>zveřejn</w:t>
      </w:r>
      <w:r>
        <w:rPr>
          <w:b/>
          <w:sz w:val="24"/>
          <w:szCs w:val="24"/>
        </w:rPr>
        <w:t>ilo</w:t>
      </w:r>
      <w:r w:rsidR="00A21065" w:rsidRPr="000A0F29">
        <w:rPr>
          <w:b/>
          <w:sz w:val="24"/>
          <w:szCs w:val="24"/>
        </w:rPr>
        <w:t xml:space="preserve"> </w:t>
      </w:r>
      <w:r w:rsidR="00063CBF" w:rsidRPr="000A0F29">
        <w:rPr>
          <w:b/>
          <w:sz w:val="24"/>
          <w:szCs w:val="24"/>
        </w:rPr>
        <w:t>každé MŠ, ZŠ, ŠD, SŠ a konzervatoři</w:t>
      </w:r>
      <w:r w:rsidR="00A21065" w:rsidRPr="000A0F29">
        <w:rPr>
          <w:sz w:val="24"/>
          <w:szCs w:val="24"/>
        </w:rPr>
        <w:t xml:space="preserve"> v prostředí pro sběr dat parametry nového financování pro pedagogické pracovníky, tj. hodnoty PHmax, PHškoly a počet úvazků na </w:t>
      </w:r>
      <w:r w:rsidR="00063CBF" w:rsidRPr="000A0F29">
        <w:rPr>
          <w:sz w:val="24"/>
          <w:szCs w:val="24"/>
        </w:rPr>
        <w:t>údajích</w:t>
      </w:r>
      <w:r w:rsidR="00A21065" w:rsidRPr="000A0F29">
        <w:rPr>
          <w:sz w:val="24"/>
          <w:szCs w:val="24"/>
        </w:rPr>
        <w:t xml:space="preserve"> školního roku 2018/2019</w:t>
      </w:r>
      <w:r w:rsidR="00BB1438">
        <w:rPr>
          <w:sz w:val="24"/>
          <w:szCs w:val="24"/>
        </w:rPr>
        <w:t xml:space="preserve">; v červnu pak </w:t>
      </w:r>
      <w:r w:rsidR="00BB1438">
        <w:rPr>
          <w:sz w:val="24"/>
          <w:szCs w:val="24"/>
        </w:rPr>
        <w:lastRenderedPageBreak/>
        <w:t>k těmto hodnotám přidalo také propočet limitu nepedagogických zaměstnanců vyplývající z nového modelu nepedagogické práce,</w:t>
      </w:r>
    </w:p>
    <w:p w:rsidR="00FE5F12" w:rsidRDefault="008842C5" w:rsidP="00063CBF">
      <w:pPr>
        <w:pStyle w:val="Odstavecseseznamem"/>
        <w:numPr>
          <w:ilvl w:val="0"/>
          <w:numId w:val="9"/>
        </w:numPr>
        <w:shd w:val="clear" w:color="auto" w:fill="FFFFFF" w:themeFill="background1"/>
        <w:spacing w:after="200" w:line="276" w:lineRule="auto"/>
        <w:jc w:val="both"/>
        <w:rPr>
          <w:rFonts w:cstheme="minorHAnsi"/>
          <w:sz w:val="24"/>
          <w:szCs w:val="24"/>
        </w:rPr>
      </w:pPr>
      <w:r w:rsidRPr="00FE5F12">
        <w:rPr>
          <w:rFonts w:cstheme="minorHAnsi"/>
          <w:sz w:val="24"/>
          <w:szCs w:val="24"/>
        </w:rPr>
        <w:t>v období</w:t>
      </w:r>
      <w:r w:rsidR="00B54389" w:rsidRPr="00FE5F12">
        <w:rPr>
          <w:rFonts w:cstheme="minorHAnsi"/>
          <w:sz w:val="24"/>
          <w:szCs w:val="24"/>
        </w:rPr>
        <w:t xml:space="preserve"> </w:t>
      </w:r>
      <w:r w:rsidR="00B54389" w:rsidRPr="00FE5F12">
        <w:rPr>
          <w:rFonts w:cstheme="minorHAnsi"/>
          <w:b/>
          <w:sz w:val="24"/>
          <w:szCs w:val="24"/>
        </w:rPr>
        <w:t>duben až červen 2019</w:t>
      </w:r>
      <w:r w:rsidR="00B54389" w:rsidRPr="00FE5F12">
        <w:rPr>
          <w:rFonts w:cstheme="minorHAnsi"/>
          <w:sz w:val="24"/>
          <w:szCs w:val="24"/>
        </w:rPr>
        <w:t xml:space="preserve"> </w:t>
      </w:r>
      <w:r w:rsidR="00FE5F12" w:rsidRPr="00FE5F12">
        <w:rPr>
          <w:rFonts w:cstheme="minorHAnsi"/>
          <w:sz w:val="24"/>
          <w:szCs w:val="24"/>
        </w:rPr>
        <w:t xml:space="preserve">uspořádalo </w:t>
      </w:r>
      <w:r w:rsidR="00B54389" w:rsidRPr="00FE5F12">
        <w:rPr>
          <w:rFonts w:cstheme="minorHAnsi"/>
          <w:b/>
          <w:sz w:val="24"/>
          <w:szCs w:val="24"/>
        </w:rPr>
        <w:t>další sérii seminářů</w:t>
      </w:r>
      <w:r w:rsidR="00B54389" w:rsidRPr="00FE5F12">
        <w:rPr>
          <w:rFonts w:cstheme="minorHAnsi"/>
          <w:sz w:val="24"/>
          <w:szCs w:val="24"/>
        </w:rPr>
        <w:t xml:space="preserve"> </w:t>
      </w:r>
      <w:r w:rsidR="00B54389" w:rsidRPr="00FE5F12">
        <w:rPr>
          <w:rFonts w:cstheme="minorHAnsi"/>
          <w:b/>
          <w:sz w:val="24"/>
          <w:szCs w:val="24"/>
        </w:rPr>
        <w:t>pro ředitele škol</w:t>
      </w:r>
      <w:r w:rsidR="00B54389" w:rsidRPr="00FE5F12">
        <w:rPr>
          <w:rFonts w:cstheme="minorHAnsi"/>
          <w:sz w:val="24"/>
          <w:szCs w:val="24"/>
        </w:rPr>
        <w:t xml:space="preserve"> k</w:t>
      </w:r>
      <w:r w:rsidR="00FE5F12" w:rsidRPr="00FE5F12">
        <w:rPr>
          <w:rFonts w:cstheme="minorHAnsi"/>
          <w:sz w:val="24"/>
          <w:szCs w:val="24"/>
        </w:rPr>
        <w:t xml:space="preserve"> ke změně financování, na nichž byl také </w:t>
      </w:r>
      <w:r w:rsidR="00B54389" w:rsidRPr="00FE5F12">
        <w:rPr>
          <w:rFonts w:cstheme="minorHAnsi"/>
          <w:sz w:val="24"/>
          <w:szCs w:val="24"/>
        </w:rPr>
        <w:t xml:space="preserve">představen model nepedagogických </w:t>
      </w:r>
      <w:r w:rsidR="00FE5F12" w:rsidRPr="00FE5F12">
        <w:rPr>
          <w:rFonts w:cstheme="minorHAnsi"/>
          <w:sz w:val="24"/>
          <w:szCs w:val="24"/>
        </w:rPr>
        <w:t xml:space="preserve">zaměstnanců, školy byly upozorněny </w:t>
      </w:r>
      <w:r w:rsidR="00B54389" w:rsidRPr="00FE5F12">
        <w:rPr>
          <w:rFonts w:cstheme="minorHAnsi"/>
          <w:sz w:val="24"/>
          <w:szCs w:val="24"/>
        </w:rPr>
        <w:t>na nejčastější důvody/chyby, které vedly k rozdílným výpočtům mezi PHmax a PHškoly</w:t>
      </w:r>
      <w:r w:rsidR="00FE5F12" w:rsidRPr="00FE5F12">
        <w:rPr>
          <w:rFonts w:cstheme="minorHAnsi"/>
          <w:sz w:val="24"/>
          <w:szCs w:val="24"/>
        </w:rPr>
        <w:t xml:space="preserve"> apod.</w:t>
      </w:r>
      <w:r w:rsidR="00BB1438">
        <w:rPr>
          <w:rFonts w:cstheme="minorHAnsi"/>
          <w:sz w:val="24"/>
          <w:szCs w:val="24"/>
        </w:rPr>
        <w:t>,</w:t>
      </w:r>
    </w:p>
    <w:p w:rsidR="00E15B9B" w:rsidRDefault="00FE5F12" w:rsidP="00063CBF">
      <w:pPr>
        <w:pStyle w:val="Odstavecseseznamem"/>
        <w:numPr>
          <w:ilvl w:val="0"/>
          <w:numId w:val="9"/>
        </w:numPr>
        <w:shd w:val="clear" w:color="auto" w:fill="FFFFFF" w:themeFill="background1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létě 2</w:t>
      </w:r>
      <w:r w:rsidR="00B54389" w:rsidRPr="00FE5F12">
        <w:rPr>
          <w:rFonts w:cstheme="minorHAnsi"/>
          <w:sz w:val="24"/>
          <w:szCs w:val="24"/>
        </w:rPr>
        <w:t xml:space="preserve">019 </w:t>
      </w:r>
      <w:r>
        <w:rPr>
          <w:rFonts w:cstheme="minorHAnsi"/>
          <w:sz w:val="24"/>
          <w:szCs w:val="24"/>
        </w:rPr>
        <w:t>proběhla také další</w:t>
      </w:r>
      <w:r w:rsidR="00E15B9B" w:rsidRPr="00FE5F12">
        <w:rPr>
          <w:rFonts w:cstheme="minorHAnsi"/>
          <w:sz w:val="24"/>
          <w:szCs w:val="24"/>
        </w:rPr>
        <w:t xml:space="preserve"> </w:t>
      </w:r>
      <w:r w:rsidR="00E15B9B" w:rsidRPr="00FE5F12">
        <w:rPr>
          <w:rFonts w:cstheme="minorHAnsi"/>
          <w:b/>
          <w:sz w:val="24"/>
          <w:szCs w:val="24"/>
        </w:rPr>
        <w:t>séri</w:t>
      </w:r>
      <w:r>
        <w:rPr>
          <w:rFonts w:cstheme="minorHAnsi"/>
          <w:b/>
          <w:sz w:val="24"/>
          <w:szCs w:val="24"/>
        </w:rPr>
        <w:t>e</w:t>
      </w:r>
      <w:r w:rsidR="00E15B9B" w:rsidRPr="00FE5F12">
        <w:rPr>
          <w:rFonts w:cstheme="minorHAnsi"/>
          <w:b/>
          <w:sz w:val="24"/>
          <w:szCs w:val="24"/>
        </w:rPr>
        <w:t xml:space="preserve"> seminářů pro</w:t>
      </w:r>
      <w:r w:rsidR="00B54389" w:rsidRPr="00FE5F12">
        <w:rPr>
          <w:rFonts w:cstheme="minorHAnsi"/>
          <w:b/>
          <w:sz w:val="24"/>
          <w:szCs w:val="24"/>
        </w:rPr>
        <w:t xml:space="preserve"> obecní</w:t>
      </w:r>
      <w:r w:rsidR="00E15B9B" w:rsidRPr="00FE5F12">
        <w:rPr>
          <w:rFonts w:cstheme="minorHAnsi"/>
          <w:b/>
          <w:sz w:val="24"/>
          <w:szCs w:val="24"/>
        </w:rPr>
        <w:t xml:space="preserve"> úřady</w:t>
      </w:r>
      <w:r w:rsidR="00B54389" w:rsidRPr="00FE5F12">
        <w:rPr>
          <w:rFonts w:cstheme="minorHAnsi"/>
          <w:b/>
          <w:sz w:val="24"/>
          <w:szCs w:val="24"/>
        </w:rPr>
        <w:t xml:space="preserve"> obcí s rozšířenou působností</w:t>
      </w:r>
      <w:r w:rsidR="002D12A5" w:rsidRPr="00FE5F12">
        <w:rPr>
          <w:rFonts w:cstheme="minorHAnsi"/>
          <w:b/>
          <w:sz w:val="24"/>
          <w:szCs w:val="24"/>
        </w:rPr>
        <w:t xml:space="preserve"> </w:t>
      </w:r>
      <w:r w:rsidR="002D12A5" w:rsidRPr="00FE5F12">
        <w:rPr>
          <w:rFonts w:cstheme="minorHAnsi"/>
          <w:sz w:val="24"/>
          <w:szCs w:val="24"/>
        </w:rPr>
        <w:t>(jak z pohledu vysvětlení změn v systému, tak z pohledu kontroly vykázaných dat)</w:t>
      </w:r>
      <w:r w:rsidR="00BB1438">
        <w:rPr>
          <w:rFonts w:cstheme="minorHAnsi"/>
          <w:sz w:val="24"/>
          <w:szCs w:val="24"/>
        </w:rPr>
        <w:t>,</w:t>
      </w:r>
    </w:p>
    <w:p w:rsidR="00BB1438" w:rsidRDefault="00BB1438" w:rsidP="00063CBF">
      <w:pPr>
        <w:pStyle w:val="Odstavecseseznamem"/>
        <w:numPr>
          <w:ilvl w:val="0"/>
          <w:numId w:val="9"/>
        </w:numPr>
        <w:shd w:val="clear" w:color="auto" w:fill="FFFFFF" w:themeFill="background1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základě žádostí jednotlivých zřizovatelů, místních akčních skupin apod. se účastnilo v průběhu roku 2019 celou řadu cílených seminářů a setkání, jichž se měli možnost vedle ředitelů škol účastnit i starostové a další volení představitelé obcí</w:t>
      </w:r>
      <w:r w:rsidR="00364D41">
        <w:rPr>
          <w:rFonts w:cstheme="minorHAnsi"/>
          <w:sz w:val="24"/>
          <w:szCs w:val="24"/>
        </w:rPr>
        <w:t>,</w:t>
      </w:r>
    </w:p>
    <w:p w:rsidR="00364D41" w:rsidRPr="00FE5F12" w:rsidRDefault="00364D41" w:rsidP="00063CBF">
      <w:pPr>
        <w:pStyle w:val="Odstavecseseznamem"/>
        <w:numPr>
          <w:ilvl w:val="0"/>
          <w:numId w:val="9"/>
        </w:numPr>
        <w:shd w:val="clear" w:color="auto" w:fill="FFFFFF" w:themeFill="background1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zřídilo e-mailovou adresu otevřenou pro jakékoliv dotazy týkající se změny financování regionálního školství – </w:t>
      </w:r>
      <w:hyperlink r:id="rId7" w:history="1">
        <w:r w:rsidRPr="005F1668">
          <w:rPr>
            <w:rStyle w:val="Hypertextovodkaz"/>
            <w:rFonts w:cstheme="minorHAnsi"/>
            <w:sz w:val="24"/>
            <w:szCs w:val="24"/>
          </w:rPr>
          <w:t>reforma@msmt.cz</w:t>
        </w:r>
      </w:hyperlink>
      <w:r>
        <w:rPr>
          <w:rFonts w:cstheme="minorHAnsi"/>
          <w:sz w:val="24"/>
          <w:szCs w:val="24"/>
        </w:rPr>
        <w:t xml:space="preserve">. </w:t>
      </w:r>
    </w:p>
    <w:p w:rsidR="00FE5F12" w:rsidRPr="00FE5F12" w:rsidRDefault="00FE5F12" w:rsidP="00FE5F12">
      <w:pPr>
        <w:pStyle w:val="Odstavecseseznamem"/>
        <w:pBdr>
          <w:bottom w:val="single" w:sz="6" w:space="1" w:color="auto"/>
        </w:pBdr>
        <w:spacing w:line="276" w:lineRule="auto"/>
        <w:ind w:left="643"/>
        <w:jc w:val="both"/>
        <w:rPr>
          <w:b/>
          <w:color w:val="2E74B5" w:themeColor="accent1" w:themeShade="BF"/>
          <w:sz w:val="24"/>
          <w:szCs w:val="24"/>
        </w:rPr>
      </w:pPr>
    </w:p>
    <w:sectPr w:rsidR="00FE5F12" w:rsidRPr="00FE5F12" w:rsidSect="00F07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1B70"/>
    <w:multiLevelType w:val="hybridMultilevel"/>
    <w:tmpl w:val="95149BF8"/>
    <w:lvl w:ilvl="0" w:tplc="09ECF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5EEDC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1A9D4A"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257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10FF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653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E6CD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0203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AC3C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5A82"/>
    <w:multiLevelType w:val="hybridMultilevel"/>
    <w:tmpl w:val="8B722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03162"/>
    <w:multiLevelType w:val="hybridMultilevel"/>
    <w:tmpl w:val="66425DA6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6B4281C"/>
    <w:multiLevelType w:val="hybridMultilevel"/>
    <w:tmpl w:val="444EDBD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FB038D"/>
    <w:multiLevelType w:val="hybridMultilevel"/>
    <w:tmpl w:val="AEAC94A8"/>
    <w:lvl w:ilvl="0" w:tplc="6068CAF6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D0442F8">
      <w:start w:val="1"/>
      <w:numFmt w:val="bullet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5768F72" w:tentative="1">
      <w:start w:val="1"/>
      <w:numFmt w:val="bullet"/>
      <w:lvlText w:val="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E3816B4" w:tentative="1">
      <w:start w:val="1"/>
      <w:numFmt w:val="bullet"/>
      <w:lvlText w:val="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A4E7C40" w:tentative="1">
      <w:start w:val="1"/>
      <w:numFmt w:val="bullet"/>
      <w:lvlText w:val="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DD8231A" w:tentative="1">
      <w:start w:val="1"/>
      <w:numFmt w:val="bullet"/>
      <w:lvlText w:val="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A60E390" w:tentative="1">
      <w:start w:val="1"/>
      <w:numFmt w:val="bullet"/>
      <w:lvlText w:val="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34E5AB4" w:tentative="1">
      <w:start w:val="1"/>
      <w:numFmt w:val="bullet"/>
      <w:lvlText w:val="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8E49370" w:tentative="1">
      <w:start w:val="1"/>
      <w:numFmt w:val="bullet"/>
      <w:lvlText w:val="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27BC0295"/>
    <w:multiLevelType w:val="hybridMultilevel"/>
    <w:tmpl w:val="D8CCB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45CDC"/>
    <w:multiLevelType w:val="hybridMultilevel"/>
    <w:tmpl w:val="39B8B04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C7E91"/>
    <w:multiLevelType w:val="hybridMultilevel"/>
    <w:tmpl w:val="5A3ACA28"/>
    <w:lvl w:ilvl="0" w:tplc="95380B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10C6B"/>
    <w:multiLevelType w:val="hybridMultilevel"/>
    <w:tmpl w:val="17F67C20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DB39EB"/>
    <w:multiLevelType w:val="hybridMultilevel"/>
    <w:tmpl w:val="7CC8A070"/>
    <w:lvl w:ilvl="0" w:tplc="CF1AA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D4480"/>
    <w:multiLevelType w:val="hybridMultilevel"/>
    <w:tmpl w:val="A3547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D69AC"/>
    <w:multiLevelType w:val="hybridMultilevel"/>
    <w:tmpl w:val="8B722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22A58"/>
    <w:multiLevelType w:val="hybridMultilevel"/>
    <w:tmpl w:val="8556B47E"/>
    <w:lvl w:ilvl="0" w:tplc="86B652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81017"/>
    <w:multiLevelType w:val="hybridMultilevel"/>
    <w:tmpl w:val="E766EFE4"/>
    <w:lvl w:ilvl="0" w:tplc="040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F13BD"/>
    <w:multiLevelType w:val="hybridMultilevel"/>
    <w:tmpl w:val="D14253D8"/>
    <w:lvl w:ilvl="0" w:tplc="DB144C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86B9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4B03C"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AD4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009D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84E4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C494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3C750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E278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E6EFF"/>
    <w:multiLevelType w:val="hybridMultilevel"/>
    <w:tmpl w:val="1CF2E606"/>
    <w:lvl w:ilvl="0" w:tplc="20387D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6A0296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2EFCF8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06A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7676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F2725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43E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0CFC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7608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43FEB"/>
    <w:multiLevelType w:val="hybridMultilevel"/>
    <w:tmpl w:val="B7B63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D6A15"/>
    <w:multiLevelType w:val="hybridMultilevel"/>
    <w:tmpl w:val="7D0A87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13"/>
  </w:num>
  <w:num w:numId="10">
    <w:abstractNumId w:val="16"/>
  </w:num>
  <w:num w:numId="11">
    <w:abstractNumId w:val="17"/>
  </w:num>
  <w:num w:numId="12">
    <w:abstractNumId w:val="3"/>
  </w:num>
  <w:num w:numId="13">
    <w:abstractNumId w:val="4"/>
  </w:num>
  <w:num w:numId="14">
    <w:abstractNumId w:val="2"/>
  </w:num>
  <w:num w:numId="15">
    <w:abstractNumId w:val="11"/>
  </w:num>
  <w:num w:numId="16">
    <w:abstractNumId w:val="0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5C"/>
    <w:rsid w:val="00050E15"/>
    <w:rsid w:val="00063CBF"/>
    <w:rsid w:val="000A0F29"/>
    <w:rsid w:val="000C3294"/>
    <w:rsid w:val="000D24D7"/>
    <w:rsid w:val="000E3A22"/>
    <w:rsid w:val="00102754"/>
    <w:rsid w:val="00106B2C"/>
    <w:rsid w:val="00161DDB"/>
    <w:rsid w:val="001643AA"/>
    <w:rsid w:val="0018724C"/>
    <w:rsid w:val="001A79AA"/>
    <w:rsid w:val="001B01F1"/>
    <w:rsid w:val="001B2DC3"/>
    <w:rsid w:val="001B4B78"/>
    <w:rsid w:val="00216B42"/>
    <w:rsid w:val="00231C47"/>
    <w:rsid w:val="00241996"/>
    <w:rsid w:val="002A4FF8"/>
    <w:rsid w:val="002C1E13"/>
    <w:rsid w:val="002D12A5"/>
    <w:rsid w:val="002F18D8"/>
    <w:rsid w:val="0030645E"/>
    <w:rsid w:val="00306E9C"/>
    <w:rsid w:val="00310A68"/>
    <w:rsid w:val="00333D2C"/>
    <w:rsid w:val="00362C75"/>
    <w:rsid w:val="00364D41"/>
    <w:rsid w:val="003C5D12"/>
    <w:rsid w:val="003D2B2B"/>
    <w:rsid w:val="003E51BD"/>
    <w:rsid w:val="00432C21"/>
    <w:rsid w:val="00485CCE"/>
    <w:rsid w:val="00494C94"/>
    <w:rsid w:val="004D1C5E"/>
    <w:rsid w:val="004F09BB"/>
    <w:rsid w:val="004F1E41"/>
    <w:rsid w:val="004F2E2B"/>
    <w:rsid w:val="00500118"/>
    <w:rsid w:val="0051035F"/>
    <w:rsid w:val="005253D7"/>
    <w:rsid w:val="00527F1E"/>
    <w:rsid w:val="00541A56"/>
    <w:rsid w:val="00543E2A"/>
    <w:rsid w:val="005640A3"/>
    <w:rsid w:val="005B4694"/>
    <w:rsid w:val="005B4B2C"/>
    <w:rsid w:val="005F0686"/>
    <w:rsid w:val="005F23E7"/>
    <w:rsid w:val="00605EA5"/>
    <w:rsid w:val="006063BC"/>
    <w:rsid w:val="006147F7"/>
    <w:rsid w:val="00617DE0"/>
    <w:rsid w:val="006370DD"/>
    <w:rsid w:val="006517BC"/>
    <w:rsid w:val="0065646A"/>
    <w:rsid w:val="00667233"/>
    <w:rsid w:val="006C38B0"/>
    <w:rsid w:val="006F5C53"/>
    <w:rsid w:val="007243E7"/>
    <w:rsid w:val="007609B1"/>
    <w:rsid w:val="00761CC9"/>
    <w:rsid w:val="00773F5E"/>
    <w:rsid w:val="007E6967"/>
    <w:rsid w:val="007E7E93"/>
    <w:rsid w:val="00882DCF"/>
    <w:rsid w:val="008842C5"/>
    <w:rsid w:val="008B25D0"/>
    <w:rsid w:val="008D1DF7"/>
    <w:rsid w:val="008D2E96"/>
    <w:rsid w:val="008D33C1"/>
    <w:rsid w:val="008E7E9A"/>
    <w:rsid w:val="00907845"/>
    <w:rsid w:val="009217B3"/>
    <w:rsid w:val="00931293"/>
    <w:rsid w:val="00952C8D"/>
    <w:rsid w:val="00965E6C"/>
    <w:rsid w:val="00997C95"/>
    <w:rsid w:val="009A1102"/>
    <w:rsid w:val="00A21065"/>
    <w:rsid w:val="00A21E07"/>
    <w:rsid w:val="00A238FB"/>
    <w:rsid w:val="00A3189D"/>
    <w:rsid w:val="00A3549A"/>
    <w:rsid w:val="00A81E4A"/>
    <w:rsid w:val="00A944B9"/>
    <w:rsid w:val="00AA0585"/>
    <w:rsid w:val="00AC7678"/>
    <w:rsid w:val="00B03576"/>
    <w:rsid w:val="00B038F4"/>
    <w:rsid w:val="00B06B7E"/>
    <w:rsid w:val="00B17090"/>
    <w:rsid w:val="00B305D5"/>
    <w:rsid w:val="00B54389"/>
    <w:rsid w:val="00BB1438"/>
    <w:rsid w:val="00BC349A"/>
    <w:rsid w:val="00C21A5C"/>
    <w:rsid w:val="00C310E0"/>
    <w:rsid w:val="00C43DCA"/>
    <w:rsid w:val="00C457AB"/>
    <w:rsid w:val="00C61F40"/>
    <w:rsid w:val="00C62E64"/>
    <w:rsid w:val="00C635F9"/>
    <w:rsid w:val="00C67091"/>
    <w:rsid w:val="00C7089F"/>
    <w:rsid w:val="00CA02BA"/>
    <w:rsid w:val="00D8092E"/>
    <w:rsid w:val="00D905DB"/>
    <w:rsid w:val="00DA0C27"/>
    <w:rsid w:val="00DC522F"/>
    <w:rsid w:val="00DF053E"/>
    <w:rsid w:val="00E00742"/>
    <w:rsid w:val="00E03FCC"/>
    <w:rsid w:val="00E15B9B"/>
    <w:rsid w:val="00E238E5"/>
    <w:rsid w:val="00E257EA"/>
    <w:rsid w:val="00E26F63"/>
    <w:rsid w:val="00E44595"/>
    <w:rsid w:val="00E738B1"/>
    <w:rsid w:val="00E93710"/>
    <w:rsid w:val="00F05F6A"/>
    <w:rsid w:val="00F0602F"/>
    <w:rsid w:val="00F072A9"/>
    <w:rsid w:val="00F512F4"/>
    <w:rsid w:val="00F938F6"/>
    <w:rsid w:val="00FD0839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6364D-D132-41D8-9241-B11E2950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A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21A5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21A5C"/>
    <w:pPr>
      <w:ind w:left="720"/>
      <w:contextualSpacing/>
    </w:pPr>
  </w:style>
  <w:style w:type="paragraph" w:customStyle="1" w:styleId="Default">
    <w:name w:val="Default"/>
    <w:rsid w:val="002C1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zevChar">
    <w:name w:val="Název Char"/>
    <w:link w:val="Nzev"/>
    <w:rsid w:val="004F1E41"/>
    <w:rPr>
      <w:rFonts w:ascii="Cambria" w:hAnsi="Cambria"/>
      <w:b/>
      <w:bCs/>
      <w:kern w:val="28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qFormat/>
    <w:rsid w:val="004F1E4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1">
    <w:name w:val="Název Char1"/>
    <w:basedOn w:val="Standardnpsmoodstavce"/>
    <w:uiPriority w:val="10"/>
    <w:rsid w:val="004F1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">
    <w:name w:val="Emphasis"/>
    <w:qFormat/>
    <w:rsid w:val="004F1E41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64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6911">
          <w:marLeft w:val="50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800">
          <w:marLeft w:val="50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6985">
          <w:marLeft w:val="50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44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160">
          <w:marLeft w:val="50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461">
          <w:marLeft w:val="50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76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69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380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616">
          <w:marLeft w:val="50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082">
          <w:marLeft w:val="50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722">
          <w:marLeft w:val="50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2275">
          <w:marLeft w:val="50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3457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75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899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1654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90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forma@msm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smt.cz/vzdelavani/skolstvi-v-cr/ekonomika-skolstvi/metodiky-k-reforme-financovani-regionalniho-skolstv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71B0A-F307-4287-9614-1BF9EB6D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1912</Words>
  <Characters>11284</Characters>
  <Application>Microsoft Office Word</Application>
  <DocSecurity>4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Pluskalová Hana</dc:creator>
  <cp:lastModifiedBy>Michaela Mottlová</cp:lastModifiedBy>
  <cp:revision>2</cp:revision>
  <cp:lastPrinted>2019-01-22T14:42:00Z</cp:lastPrinted>
  <dcterms:created xsi:type="dcterms:W3CDTF">2019-11-25T13:27:00Z</dcterms:created>
  <dcterms:modified xsi:type="dcterms:W3CDTF">2019-11-25T13:27:00Z</dcterms:modified>
</cp:coreProperties>
</file>