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FC39D" w14:textId="77777777" w:rsidR="00B53A24" w:rsidRDefault="00B53A24" w:rsidP="004730B6">
      <w:pPr>
        <w:rPr>
          <w:b/>
          <w:sz w:val="24"/>
          <w:szCs w:val="24"/>
        </w:rPr>
      </w:pPr>
    </w:p>
    <w:p w14:paraId="72177489" w14:textId="40A3A99C" w:rsidR="00AA5565" w:rsidRDefault="00AA5565" w:rsidP="009112B7">
      <w:pPr>
        <w:pStyle w:val="Nzev"/>
        <w:rPr>
          <w:b/>
          <w:bCs/>
          <w:sz w:val="32"/>
          <w:szCs w:val="32"/>
        </w:rPr>
      </w:pPr>
      <w:r w:rsidRPr="009112B7">
        <w:rPr>
          <w:b/>
          <w:bCs/>
          <w:sz w:val="32"/>
          <w:szCs w:val="32"/>
        </w:rPr>
        <w:t>Hlasování o zrušení superhrubé mzdy se blíží, záleží poslancům na městech, kde žijí? Zvednou ruku pro protinávrh poslankyně Věry Kovářové, kterým by se alespoň část peněz vrátila do obecních rozpočtů</w:t>
      </w:r>
      <w:r w:rsidR="00B53A24" w:rsidRPr="009112B7">
        <w:rPr>
          <w:b/>
          <w:bCs/>
          <w:sz w:val="32"/>
          <w:szCs w:val="32"/>
        </w:rPr>
        <w:t>?</w:t>
      </w:r>
    </w:p>
    <w:p w14:paraId="61AEA67A" w14:textId="77777777" w:rsidR="009112B7" w:rsidRPr="009112B7" w:rsidRDefault="009112B7" w:rsidP="009112B7"/>
    <w:p w14:paraId="76C0FE77" w14:textId="77777777" w:rsidR="009112B7" w:rsidRPr="009112B7" w:rsidRDefault="009112B7" w:rsidP="009112B7">
      <w:pPr>
        <w:rPr>
          <w:i/>
        </w:rPr>
      </w:pPr>
      <w:r w:rsidRPr="009112B7">
        <w:rPr>
          <w:i/>
        </w:rPr>
        <w:t>18. listopadu 2020</w:t>
      </w:r>
    </w:p>
    <w:p w14:paraId="200A4320" w14:textId="7782368F" w:rsidR="00F8277F" w:rsidRDefault="00075CBB" w:rsidP="00075CBB">
      <w:r w:rsidRPr="00075CBB">
        <w:t xml:space="preserve">Zástupci podepsaných organizací </w:t>
      </w:r>
      <w:r w:rsidR="00F8277F">
        <w:t>budou</w:t>
      </w:r>
      <w:r w:rsidRPr="00075CBB">
        <w:t xml:space="preserve"> dnes </w:t>
      </w:r>
      <w:r w:rsidR="00F8277F">
        <w:t xml:space="preserve">opět </w:t>
      </w:r>
      <w:r w:rsidRPr="00075CBB">
        <w:t>apelovat na poslance, aby umožnili svým hlasováním zachování současného standardu života ve městech a obcích.</w:t>
      </w:r>
    </w:p>
    <w:p w14:paraId="28C686DB" w14:textId="54B307AF" w:rsidR="00F8277F" w:rsidRDefault="00F8277F" w:rsidP="00075CBB">
      <w:r>
        <w:t>„</w:t>
      </w:r>
      <w:r w:rsidRPr="009112B7">
        <w:rPr>
          <w:b/>
          <w:bCs/>
          <w:i/>
          <w:iCs/>
        </w:rPr>
        <w:t>Od prvních vládních návrhů daňových úprav a kompenzací upozorňujeme na nestabilitu obecních příjmů a tím i omezenou možnost zadávání práce v rámci veřejných zakázek</w:t>
      </w:r>
      <w:r w:rsidR="009112B7">
        <w:rPr>
          <w:b/>
          <w:bCs/>
          <w:i/>
          <w:iCs/>
        </w:rPr>
        <w:t>,</w:t>
      </w:r>
      <w:r>
        <w:t>“</w:t>
      </w:r>
      <w:r w:rsidR="009112B7">
        <w:t xml:space="preserve"> </w:t>
      </w:r>
      <w:r>
        <w:t xml:space="preserve">říká předseda </w:t>
      </w:r>
      <w:r w:rsidR="00E65712">
        <w:t>Svaz</w:t>
      </w:r>
      <w:r w:rsidR="009112B7">
        <w:t>u</w:t>
      </w:r>
      <w:r w:rsidR="00E65712">
        <w:t xml:space="preserve"> měst a obcí ČR (</w:t>
      </w:r>
      <w:r>
        <w:t>SMO ČR</w:t>
      </w:r>
      <w:r w:rsidR="00E65712">
        <w:t>) a starosta města Kyjov</w:t>
      </w:r>
      <w:r>
        <w:t xml:space="preserve"> František Lukl.</w:t>
      </w:r>
    </w:p>
    <w:p w14:paraId="17C3E586" w14:textId="34504D7B" w:rsidR="00F8277F" w:rsidRPr="00075CBB" w:rsidRDefault="00F8277F" w:rsidP="00075CBB">
      <w:r>
        <w:t>„</w:t>
      </w:r>
      <w:r w:rsidRPr="009112B7">
        <w:rPr>
          <w:b/>
          <w:bCs/>
          <w:i/>
          <w:iCs/>
        </w:rPr>
        <w:t xml:space="preserve">Věříme, že se </w:t>
      </w:r>
      <w:r w:rsidR="009112B7">
        <w:rPr>
          <w:b/>
          <w:bCs/>
          <w:i/>
          <w:iCs/>
        </w:rPr>
        <w:t xml:space="preserve">poslanci </w:t>
      </w:r>
      <w:r w:rsidRPr="009112B7">
        <w:rPr>
          <w:b/>
          <w:bCs/>
          <w:i/>
          <w:iCs/>
        </w:rPr>
        <w:t>vůči svým občanům, díky jejichž hlasům sedí dnes ve sněmovně, zachovají zodpovědně</w:t>
      </w:r>
      <w:r>
        <w:t>,</w:t>
      </w:r>
      <w:r w:rsidR="009112B7">
        <w:t>“</w:t>
      </w:r>
      <w:r>
        <w:t xml:space="preserve"> dodává předseda </w:t>
      </w:r>
      <w:r w:rsidR="00E65712">
        <w:t>Sdružení místních samospráv ČR (</w:t>
      </w:r>
      <w:r>
        <w:t>SMS ČR</w:t>
      </w:r>
      <w:r w:rsidR="00E65712">
        <w:t>)</w:t>
      </w:r>
      <w:r>
        <w:t xml:space="preserve"> Stanislav Polčák.</w:t>
      </w:r>
    </w:p>
    <w:p w14:paraId="323D7558" w14:textId="02FAC29A" w:rsidR="00AA5565" w:rsidRPr="00B53A24" w:rsidRDefault="00AA5565" w:rsidP="004730B6">
      <w:pPr>
        <w:rPr>
          <w:bCs/>
        </w:rPr>
      </w:pPr>
      <w:r w:rsidRPr="00B53A24">
        <w:rPr>
          <w:bCs/>
        </w:rPr>
        <w:t xml:space="preserve">Přijetím návrhu změny zákona, kterým se zruší superhrubá mzda, přijdou města, obce i kraje </w:t>
      </w:r>
      <w:r w:rsidR="00B53A24" w:rsidRPr="00B53A24">
        <w:rPr>
          <w:bCs/>
        </w:rPr>
        <w:t>každoročně o desítky miliard korun.</w:t>
      </w:r>
    </w:p>
    <w:p w14:paraId="68980BD9" w14:textId="3CF281DD" w:rsidR="004730B6" w:rsidRPr="00B53A24" w:rsidRDefault="004730B6" w:rsidP="004730B6">
      <w:pPr>
        <w:rPr>
          <w:bCs/>
        </w:rPr>
      </w:pPr>
      <w:r w:rsidRPr="00B53A24">
        <w:rPr>
          <w:bCs/>
        </w:rPr>
        <w:t xml:space="preserve">K výzvě obcí a krajů z minulého týdne se přidává i Spolek pro obnovu venkova (SPOV ČR) i Asociace krajů (AK ČR). </w:t>
      </w:r>
      <w:r w:rsidRPr="004730B6">
        <w:rPr>
          <w:bCs/>
        </w:rPr>
        <w:t>Obce a kraje vyzývají vládu a zákonodárce, aby stát samosprávám nahradil výpadky, které jim způsobil zrušením superhrubé mzdy a schválením kompenzačního bonusu</w:t>
      </w:r>
      <w:r w:rsidRPr="00B53A24">
        <w:rPr>
          <w:bCs/>
        </w:rPr>
        <w:t>.</w:t>
      </w:r>
    </w:p>
    <w:p w14:paraId="706F9BD6" w14:textId="77777777" w:rsidR="00B53A24" w:rsidRPr="00075CBB" w:rsidRDefault="00B53A24" w:rsidP="00B53A24">
      <w:pPr>
        <w:rPr>
          <w:b/>
        </w:rPr>
      </w:pPr>
      <w:r w:rsidRPr="00075CBB">
        <w:rPr>
          <w:b/>
        </w:rPr>
        <w:t>Náš hlas je zase o něco silnější, budou nás však poslanci poslouchat a zvednou zítra ruku pro náš požadavek?</w:t>
      </w:r>
    </w:p>
    <w:p w14:paraId="73D028BB" w14:textId="2ADCF4C9" w:rsidR="004730B6" w:rsidRPr="00075CBB" w:rsidRDefault="004730B6" w:rsidP="004730B6">
      <w:pPr>
        <w:rPr>
          <w:bCs/>
        </w:rPr>
      </w:pPr>
      <w:r w:rsidRPr="00075CBB">
        <w:rPr>
          <w:bCs/>
        </w:rPr>
        <w:t xml:space="preserve">Svaz měst a obcí ČR (SMO ČR), Sdružení místních samospráv České republiky (SMS ČR), Národní síť místních akčních skupin (NS MAS) a nově i Spolek pro obnovu venkova (SPOV ČR) a Asociace krajů (AK ČR) podepsali společné prohlášení adresované vládě a parlamentu. Vyjadřují v něm nesouhlas s dopady zrušení tzv. superhrubé mzdy a obnoveného kompenzačního bonusu na samosprávy a žádají parlament a vládu o poskytnutí adekvátních náhrad úpravou rozpočtového určení daní (RUD) a poskytnutím jednorázového příspěvku za celkově uhrazené kompenzační platby.  </w:t>
      </w:r>
    </w:p>
    <w:p w14:paraId="79A7986F" w14:textId="0ED9CDA6" w:rsidR="00075CBB" w:rsidRPr="004730B6" w:rsidRDefault="00075CBB" w:rsidP="004730B6">
      <w:pPr>
        <w:rPr>
          <w:b/>
        </w:rPr>
      </w:pPr>
      <w:r>
        <w:rPr>
          <w:b/>
        </w:rPr>
        <w:t>„</w:t>
      </w:r>
      <w:r w:rsidRPr="00075CBB">
        <w:rPr>
          <w:b/>
          <w:i/>
          <w:iCs/>
        </w:rPr>
        <w:t>Nižší daně pro zaměstnance jsou zcela oprávněný politický požadavek v době ekonomického růstu nebo v době, kdy je vláda schopna a ochotna hledat úspory v chodu státních institucí.</w:t>
      </w:r>
      <w:r w:rsidR="005B6951">
        <w:rPr>
          <w:b/>
          <w:i/>
          <w:iCs/>
        </w:rPr>
        <w:t xml:space="preserve"> Finance v minimální výši 21,4 miliard korun budou v příštím roce i v letech dalších vlivem přijetí tohoto zákona chybět</w:t>
      </w:r>
      <w:r>
        <w:rPr>
          <w:b/>
        </w:rPr>
        <w:t>,</w:t>
      </w:r>
      <w:r w:rsidR="00966A48">
        <w:rPr>
          <w:b/>
        </w:rPr>
        <w:t>“</w:t>
      </w:r>
      <w:r>
        <w:rPr>
          <w:b/>
        </w:rPr>
        <w:t xml:space="preserve"> </w:t>
      </w:r>
      <w:r w:rsidRPr="005B6951">
        <w:rPr>
          <w:bCs/>
        </w:rPr>
        <w:t>říká hejtman Libereckého kraje Martin Půta a pokračuje</w:t>
      </w:r>
      <w:r>
        <w:rPr>
          <w:b/>
        </w:rPr>
        <w:t>, „</w:t>
      </w:r>
      <w:r w:rsidR="005B6951">
        <w:rPr>
          <w:b/>
          <w:i/>
          <w:iCs/>
        </w:rPr>
        <w:t>a to</w:t>
      </w:r>
      <w:r w:rsidRPr="00075CBB">
        <w:rPr>
          <w:b/>
          <w:i/>
          <w:iCs/>
        </w:rPr>
        <w:t xml:space="preserve"> nejenom na investice a opravy majetku, ale dost možná také na financování běžného provozu veřejných služeb. Ruskou ruletu s veřejnými rozpočty považuji v této bezprecedentní situaci za zcela nezodpovědnou. Chci věřit tomu, že poslanci nepošlou do kolen místní a krajskou samosprávu, ta si do svých rozpočtů natisknout miliardy nemůže a v drtivé většině případů ani nechce zadlužovat příští veřejné rozpočty.</w:t>
      </w:r>
      <w:r>
        <w:rPr>
          <w:b/>
        </w:rPr>
        <w:t>“</w:t>
      </w:r>
      <w:r w:rsidRPr="00075CBB">
        <w:rPr>
          <w:b/>
        </w:rPr>
        <w:br/>
      </w:r>
      <w:r w:rsidRPr="00075CBB">
        <w:rPr>
          <w:b/>
        </w:rPr>
        <w:br/>
      </w:r>
    </w:p>
    <w:p w14:paraId="13B78B71" w14:textId="77777777" w:rsidR="004730B6" w:rsidRPr="004730B6" w:rsidRDefault="004730B6" w:rsidP="004730B6">
      <w:pPr>
        <w:rPr>
          <w:b/>
        </w:rPr>
      </w:pPr>
    </w:p>
    <w:p w14:paraId="595B8851" w14:textId="0A43A68A" w:rsidR="004730B6" w:rsidRPr="004730B6" w:rsidRDefault="004730B6" w:rsidP="004730B6"/>
    <w:p w14:paraId="27898257" w14:textId="77777777" w:rsidR="004730B6" w:rsidRPr="004730B6" w:rsidRDefault="004730B6" w:rsidP="004730B6">
      <w:r w:rsidRPr="004730B6">
        <w:t>Celé znění výzvy obcí a krajů najdete v příloze.</w:t>
      </w:r>
    </w:p>
    <w:p w14:paraId="615A0132" w14:textId="77777777" w:rsidR="004730B6" w:rsidRPr="004730B6" w:rsidRDefault="004730B6" w:rsidP="004730B6"/>
    <w:p w14:paraId="54ECC0D7" w14:textId="77777777" w:rsidR="004730B6" w:rsidRPr="004730B6" w:rsidRDefault="004730B6" w:rsidP="004730B6">
      <w:r w:rsidRPr="004730B6">
        <w:rPr>
          <w:u w:val="single"/>
        </w:rPr>
        <w:t>Kontakt pro média:</w:t>
      </w:r>
      <w:r w:rsidRPr="004730B6">
        <w:t xml:space="preserve">  </w:t>
      </w:r>
      <w:r w:rsidRPr="004730B6">
        <w:tab/>
      </w:r>
    </w:p>
    <w:p w14:paraId="19AEE49B" w14:textId="77777777" w:rsidR="004730B6" w:rsidRPr="004730B6" w:rsidRDefault="004730B6" w:rsidP="004730B6"/>
    <w:p w14:paraId="6584C262" w14:textId="77777777" w:rsidR="004730B6" w:rsidRPr="004730B6" w:rsidRDefault="004730B6" w:rsidP="004730B6">
      <w:r w:rsidRPr="004730B6">
        <w:t>František Lukl, předseda SMO ČR, +420 734 510 000</w:t>
      </w:r>
    </w:p>
    <w:p w14:paraId="31220CA8" w14:textId="77777777" w:rsidR="004730B6" w:rsidRPr="004730B6" w:rsidRDefault="004730B6" w:rsidP="004730B6">
      <w:r w:rsidRPr="004730B6">
        <w:t>Stanislav Polčák, předseda SMS ČR, +420 603 16 30 16</w:t>
      </w:r>
    </w:p>
    <w:p w14:paraId="024C67D2" w14:textId="54F62FD8" w:rsidR="004730B6" w:rsidRDefault="004730B6" w:rsidP="004730B6">
      <w:r w:rsidRPr="004730B6">
        <w:t>Martin Netolický, hejtman Pardubického kraje, +420 606 652</w:t>
      </w:r>
      <w:r>
        <w:t> </w:t>
      </w:r>
      <w:r w:rsidRPr="004730B6">
        <w:t>574</w:t>
      </w:r>
    </w:p>
    <w:p w14:paraId="62E098A2" w14:textId="277D5961" w:rsidR="004730B6" w:rsidRDefault="004730B6" w:rsidP="004730B6">
      <w:r>
        <w:t xml:space="preserve">Veronika Vrecionová, předsedkyně SPOV ČR, </w:t>
      </w:r>
    </w:p>
    <w:p w14:paraId="0EDAB037" w14:textId="453C6D9B" w:rsidR="005B6951" w:rsidRPr="004730B6" w:rsidRDefault="005B6951" w:rsidP="004730B6">
      <w:r>
        <w:t xml:space="preserve">Martin Půta, hejtman Libereckého kraje, </w:t>
      </w:r>
      <w:r w:rsidR="009112B7">
        <w:t>+420 602 490 016</w:t>
      </w:r>
    </w:p>
    <w:p w14:paraId="48378E26" w14:textId="77777777" w:rsidR="004730B6" w:rsidRPr="004730B6" w:rsidRDefault="004730B6" w:rsidP="004730B6">
      <w:r w:rsidRPr="004730B6">
        <w:tab/>
      </w:r>
      <w:r w:rsidRPr="004730B6">
        <w:tab/>
      </w:r>
      <w:r w:rsidRPr="004730B6">
        <w:tab/>
        <w:t xml:space="preserve"> </w:t>
      </w:r>
    </w:p>
    <w:p w14:paraId="6F721E13" w14:textId="77777777" w:rsidR="00C04C11" w:rsidRDefault="00C04C11"/>
    <w:sectPr w:rsidR="00C04C11" w:rsidSect="00027608">
      <w:footerReference w:type="default" r:id="rId6"/>
      <w:footerReference w:type="first" r:id="rId7"/>
      <w:pgSz w:w="11906" w:h="16838"/>
      <w:pgMar w:top="1418" w:right="1418" w:bottom="1418" w:left="1418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8B29E" w14:textId="77777777" w:rsidR="005543E0" w:rsidRDefault="00075CBB">
      <w:pPr>
        <w:spacing w:after="0" w:line="240" w:lineRule="auto"/>
      </w:pPr>
      <w:r>
        <w:separator/>
      </w:r>
    </w:p>
  </w:endnote>
  <w:endnote w:type="continuationSeparator" w:id="0">
    <w:p w14:paraId="363D11C6" w14:textId="77777777" w:rsidR="005543E0" w:rsidRDefault="0007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anDEE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51DC1" w14:textId="77777777" w:rsidR="00B178C3" w:rsidRPr="004B31C9" w:rsidRDefault="00075CBB" w:rsidP="004B31C9">
    <w:pPr>
      <w:pStyle w:val="Zpat"/>
      <w:rPr>
        <w:szCs w:val="16"/>
      </w:rPr>
    </w:pPr>
    <w:r w:rsidRPr="004B31C9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2BE69" w14:textId="77777777" w:rsidR="00B178C3" w:rsidRPr="00973323" w:rsidRDefault="00075CBB">
    <w:pPr>
      <w:pStyle w:val="Zpat"/>
      <w:rPr>
        <w:rFonts w:ascii="NimbuSanDEE" w:hAnsi="NimbuSanDEE"/>
        <w:color w:val="595959"/>
        <w:sz w:val="16"/>
        <w:szCs w:val="16"/>
      </w:rPr>
    </w:pPr>
    <w:r>
      <w:rPr>
        <w:rFonts w:ascii="NimbuSanDEE" w:hAnsi="NimbuSanDEE"/>
        <w:b/>
        <w:color w:val="595959"/>
        <w:sz w:val="16"/>
        <w:szCs w:val="16"/>
        <w:lang w:val="cs-CZ"/>
      </w:rPr>
      <w:t xml:space="preserve"> </w:t>
    </w:r>
    <w:r>
      <w:rPr>
        <w:rFonts w:ascii="NimbuSanDEE" w:hAnsi="NimbuSanDEE"/>
        <w:color w:val="595959"/>
        <w:sz w:val="16"/>
        <w:szCs w:val="16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FBE92" w14:textId="77777777" w:rsidR="005543E0" w:rsidRDefault="00075CBB">
      <w:pPr>
        <w:spacing w:after="0" w:line="240" w:lineRule="auto"/>
      </w:pPr>
      <w:r>
        <w:separator/>
      </w:r>
    </w:p>
  </w:footnote>
  <w:footnote w:type="continuationSeparator" w:id="0">
    <w:p w14:paraId="52E8D9BA" w14:textId="77777777" w:rsidR="005543E0" w:rsidRDefault="00075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B6"/>
    <w:rsid w:val="00075CBB"/>
    <w:rsid w:val="004730B6"/>
    <w:rsid w:val="005543E0"/>
    <w:rsid w:val="005B6951"/>
    <w:rsid w:val="009112B7"/>
    <w:rsid w:val="00966A48"/>
    <w:rsid w:val="00AA5565"/>
    <w:rsid w:val="00B53A24"/>
    <w:rsid w:val="00C04C11"/>
    <w:rsid w:val="00E65712"/>
    <w:rsid w:val="00F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6C23"/>
  <w15:chartTrackingRefBased/>
  <w15:docId w15:val="{4D953464-4C0C-4A06-8174-4E056207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730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4730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next w:val="Normln"/>
    <w:link w:val="NzevChar"/>
    <w:uiPriority w:val="10"/>
    <w:qFormat/>
    <w:rsid w:val="00911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4</cp:revision>
  <dcterms:created xsi:type="dcterms:W3CDTF">2020-11-18T07:53:00Z</dcterms:created>
  <dcterms:modified xsi:type="dcterms:W3CDTF">2020-11-18T09:11:00Z</dcterms:modified>
</cp:coreProperties>
</file>