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(null)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0168B4" w14:textId="26424D85" w:rsidR="00576483" w:rsidRDefault="00576483" w:rsidP="00576483">
      <w:pPr>
        <w:pStyle w:val="p1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inline distT="0" distB="0" distL="0" distR="0" wp14:anchorId="1C8B6208" wp14:editId="77696F9D">
            <wp:extent cx="5756910" cy="1225550"/>
            <wp:effectExtent l="0" t="0" r="0" b="635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to let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33E9E" w14:textId="0B5F1FE3" w:rsidR="00576483" w:rsidRDefault="00576483" w:rsidP="00576483">
      <w:pPr>
        <w:pStyle w:val="p1"/>
        <w:jc w:val="left"/>
        <w:rPr>
          <w:color w:val="000000" w:themeColor="text1"/>
          <w:sz w:val="24"/>
          <w:szCs w:val="24"/>
        </w:rPr>
      </w:pPr>
    </w:p>
    <w:p w14:paraId="7B3C8267" w14:textId="77777777" w:rsidR="00576483" w:rsidRDefault="00576483" w:rsidP="00576483">
      <w:pPr>
        <w:pStyle w:val="p5"/>
        <w:ind w:firstLine="0"/>
        <w:rPr>
          <w:color w:val="000000" w:themeColor="text1"/>
          <w:sz w:val="24"/>
          <w:szCs w:val="24"/>
        </w:rPr>
      </w:pPr>
    </w:p>
    <w:p w14:paraId="3E54B13E" w14:textId="750FF49E" w:rsidR="00576483" w:rsidRDefault="00576483" w:rsidP="00576483">
      <w:pPr>
        <w:pStyle w:val="p5"/>
        <w:ind w:firstLine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Představení</w:t>
      </w:r>
      <w:r w:rsidR="008076CE" w:rsidRPr="008076CE">
        <w:rPr>
          <w:color w:val="000000" w:themeColor="text1"/>
          <w:sz w:val="24"/>
          <w:szCs w:val="24"/>
        </w:rPr>
        <w:t xml:space="preserve"> reprezentativní knihy ke 100 letům republiky s názvem </w:t>
      </w:r>
      <w:r w:rsidR="00441D1C" w:rsidRPr="006D519F">
        <w:rPr>
          <w:b/>
          <w:color w:val="000000" w:themeColor="text1"/>
          <w:sz w:val="24"/>
          <w:szCs w:val="24"/>
        </w:rPr>
        <w:t>„ČESKO, země hojnosti tradic, zážitků a příležitost</w:t>
      </w:r>
      <w:r w:rsidR="009D5766" w:rsidRPr="006D519F">
        <w:rPr>
          <w:b/>
          <w:color w:val="000000" w:themeColor="text1"/>
          <w:sz w:val="24"/>
          <w:szCs w:val="24"/>
        </w:rPr>
        <w:t>í“</w:t>
      </w:r>
    </w:p>
    <w:p w14:paraId="3F9046A4" w14:textId="77777777" w:rsidR="00576483" w:rsidRDefault="00576483" w:rsidP="00576483">
      <w:pPr>
        <w:pStyle w:val="p5"/>
        <w:ind w:firstLine="0"/>
        <w:rPr>
          <w:color w:val="000000" w:themeColor="text1"/>
          <w:sz w:val="24"/>
          <w:szCs w:val="24"/>
        </w:rPr>
      </w:pPr>
    </w:p>
    <w:p w14:paraId="42D19C1D" w14:textId="77777777" w:rsidR="00956CFC" w:rsidRDefault="00576483" w:rsidP="00961882">
      <w:pPr>
        <w:pStyle w:val="p5"/>
        <w:ind w:firstLine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ab/>
        <w:t>Editorem a vydavatelem knihy Česko, země hojnosti tradic, zá</w:t>
      </w:r>
      <w:r w:rsidR="00FA1A43">
        <w:rPr>
          <w:color w:val="000000" w:themeColor="text1"/>
          <w:sz w:val="24"/>
          <w:szCs w:val="24"/>
        </w:rPr>
        <w:t>žitků a příležitostí (dále jen Česko, z</w:t>
      </w:r>
      <w:r>
        <w:rPr>
          <w:color w:val="000000" w:themeColor="text1"/>
          <w:sz w:val="24"/>
          <w:szCs w:val="24"/>
        </w:rPr>
        <w:t xml:space="preserve">emě hojnosti) </w:t>
      </w:r>
      <w:r w:rsidR="009D5766" w:rsidRPr="006D519F">
        <w:rPr>
          <w:color w:val="000000" w:themeColor="text1"/>
          <w:sz w:val="24"/>
          <w:szCs w:val="24"/>
        </w:rPr>
        <w:t xml:space="preserve">je </w:t>
      </w:r>
      <w:r w:rsidR="001244D2" w:rsidRPr="006D519F">
        <w:rPr>
          <w:color w:val="000000" w:themeColor="text1"/>
          <w:sz w:val="24"/>
          <w:szCs w:val="24"/>
        </w:rPr>
        <w:t xml:space="preserve">společnost </w:t>
      </w:r>
      <w:proofErr w:type="spellStart"/>
      <w:r w:rsidR="001244D2" w:rsidRPr="006D519F">
        <w:rPr>
          <w:color w:val="000000" w:themeColor="text1"/>
          <w:sz w:val="24"/>
          <w:szCs w:val="24"/>
        </w:rPr>
        <w:t>Wine&amp;Art</w:t>
      </w:r>
      <w:proofErr w:type="spellEnd"/>
      <w:r w:rsidR="001244D2" w:rsidRPr="006D519F">
        <w:rPr>
          <w:color w:val="000000" w:themeColor="text1"/>
          <w:sz w:val="24"/>
          <w:szCs w:val="24"/>
        </w:rPr>
        <w:t>. H</w:t>
      </w:r>
      <w:r w:rsidR="009D5766" w:rsidRPr="006D519F">
        <w:rPr>
          <w:color w:val="000000" w:themeColor="text1"/>
          <w:sz w:val="24"/>
          <w:szCs w:val="24"/>
        </w:rPr>
        <w:t xml:space="preserve">lavními partnery </w:t>
      </w:r>
      <w:r w:rsidR="007C46AD">
        <w:rPr>
          <w:color w:val="000000" w:themeColor="text1"/>
          <w:sz w:val="24"/>
          <w:szCs w:val="24"/>
        </w:rPr>
        <w:t>této reprezentativní knihy jsou</w:t>
      </w:r>
      <w:r w:rsidR="001244D2" w:rsidRPr="006D519F">
        <w:rPr>
          <w:color w:val="000000" w:themeColor="text1"/>
          <w:sz w:val="24"/>
          <w:szCs w:val="24"/>
        </w:rPr>
        <w:t xml:space="preserve"> </w:t>
      </w:r>
      <w:proofErr w:type="spellStart"/>
      <w:r w:rsidR="001244D2" w:rsidRPr="006D519F">
        <w:rPr>
          <w:color w:val="000000" w:themeColor="text1"/>
          <w:sz w:val="24"/>
          <w:szCs w:val="24"/>
        </w:rPr>
        <w:t>CzechT</w:t>
      </w:r>
      <w:r w:rsidR="00441D1C" w:rsidRPr="006D519F">
        <w:rPr>
          <w:color w:val="000000" w:themeColor="text1"/>
          <w:sz w:val="24"/>
          <w:szCs w:val="24"/>
        </w:rPr>
        <w:t>ourism</w:t>
      </w:r>
      <w:proofErr w:type="spellEnd"/>
      <w:r w:rsidR="00441D1C" w:rsidRPr="006D519F">
        <w:rPr>
          <w:color w:val="000000" w:themeColor="text1"/>
          <w:sz w:val="24"/>
          <w:szCs w:val="24"/>
        </w:rPr>
        <w:t xml:space="preserve"> a Svaz měst a obcí ČR</w:t>
      </w:r>
      <w:r w:rsidR="003235B0">
        <w:rPr>
          <w:color w:val="000000" w:themeColor="text1"/>
          <w:sz w:val="24"/>
          <w:szCs w:val="24"/>
        </w:rPr>
        <w:t xml:space="preserve"> a záštitu jí udělil předseda Poslanecké sněmovny Radek Vondráček</w:t>
      </w:r>
      <w:r w:rsidR="00956CFC">
        <w:rPr>
          <w:color w:val="000000" w:themeColor="text1"/>
          <w:sz w:val="24"/>
          <w:szCs w:val="24"/>
        </w:rPr>
        <w:t>, Asociace krajů a Středočeský kraj</w:t>
      </w:r>
      <w:r w:rsidR="003235B0">
        <w:rPr>
          <w:color w:val="000000" w:themeColor="text1"/>
          <w:sz w:val="24"/>
          <w:szCs w:val="24"/>
        </w:rPr>
        <w:t xml:space="preserve">. </w:t>
      </w:r>
      <w:r w:rsidR="003235B0" w:rsidRPr="006D519F">
        <w:rPr>
          <w:color w:val="000000" w:themeColor="text1"/>
          <w:sz w:val="24"/>
          <w:szCs w:val="24"/>
        </w:rPr>
        <w:t>Publikace vzniká v partnerství se státem, sociálními partnery a dalšími důležitými státními, regionálními i oborovými institucemi na oslavu sto let naší republiky.</w:t>
      </w:r>
    </w:p>
    <w:p w14:paraId="0A1E49B6" w14:textId="19A82D7D" w:rsidR="00F173AB" w:rsidRDefault="00FA1A43" w:rsidP="00961882">
      <w:pPr>
        <w:pStyle w:val="p5"/>
        <w:ind w:firstLine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br/>
        <w:t xml:space="preserve"> </w:t>
      </w:r>
      <w:r>
        <w:rPr>
          <w:color w:val="000000" w:themeColor="text1"/>
          <w:sz w:val="24"/>
          <w:szCs w:val="24"/>
        </w:rPr>
        <w:tab/>
      </w:r>
      <w:r w:rsidRPr="006D519F">
        <w:rPr>
          <w:color w:val="000000" w:themeColor="text1"/>
          <w:sz w:val="24"/>
          <w:szCs w:val="24"/>
        </w:rPr>
        <w:t xml:space="preserve">Po sto letech existence republiky </w:t>
      </w:r>
      <w:r>
        <w:rPr>
          <w:color w:val="000000" w:themeColor="text1"/>
          <w:sz w:val="24"/>
          <w:szCs w:val="24"/>
        </w:rPr>
        <w:t>je zde</w:t>
      </w:r>
      <w:r w:rsidRPr="006D519F">
        <w:rPr>
          <w:color w:val="000000" w:themeColor="text1"/>
          <w:sz w:val="24"/>
          <w:szCs w:val="24"/>
        </w:rPr>
        <w:t xml:space="preserve"> možnost se neopakovate</w:t>
      </w:r>
      <w:r>
        <w:rPr>
          <w:color w:val="000000" w:themeColor="text1"/>
          <w:sz w:val="24"/>
          <w:szCs w:val="24"/>
        </w:rPr>
        <w:t xml:space="preserve">lně zapsat do historie a sdělit nejen </w:t>
      </w:r>
      <w:r w:rsidRPr="006D519F">
        <w:rPr>
          <w:color w:val="000000" w:themeColor="text1"/>
          <w:sz w:val="24"/>
          <w:szCs w:val="24"/>
        </w:rPr>
        <w:t xml:space="preserve">našim spoluobčanům, ale </w:t>
      </w:r>
      <w:r>
        <w:rPr>
          <w:color w:val="000000" w:themeColor="text1"/>
          <w:sz w:val="24"/>
          <w:szCs w:val="24"/>
        </w:rPr>
        <w:t xml:space="preserve">také čtenářům z celého světa, </w:t>
      </w:r>
      <w:r w:rsidRPr="006D519F">
        <w:rPr>
          <w:color w:val="000000" w:themeColor="text1"/>
          <w:sz w:val="24"/>
          <w:szCs w:val="24"/>
        </w:rPr>
        <w:t xml:space="preserve">čím se může naše republika pochlubit, co skvělého zde bylo za sto let vytvořeno a jak jsme se postarali o odkaz našich otců. </w:t>
      </w:r>
      <w:r>
        <w:rPr>
          <w:color w:val="000000" w:themeColor="text1"/>
          <w:sz w:val="24"/>
          <w:szCs w:val="24"/>
        </w:rPr>
        <w:t>Kniha by také měla odpovědět na otázku, proč</w:t>
      </w:r>
      <w:r w:rsidRPr="006D519F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má smysl</w:t>
      </w:r>
      <w:r w:rsidRPr="006D519F">
        <w:rPr>
          <w:color w:val="000000" w:themeColor="text1"/>
          <w:sz w:val="24"/>
          <w:szCs w:val="24"/>
        </w:rPr>
        <w:t xml:space="preserve"> do České republiky, a hlavně do jednotlivých krajů, (mikro)regionů, měst a obcí přijet, ať už za turistickými zážitky, </w:t>
      </w:r>
      <w:r>
        <w:rPr>
          <w:color w:val="000000" w:themeColor="text1"/>
          <w:sz w:val="24"/>
          <w:szCs w:val="24"/>
        </w:rPr>
        <w:t>či</w:t>
      </w:r>
      <w:r w:rsidRPr="006D519F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s </w:t>
      </w:r>
      <w:r w:rsidRPr="006D519F">
        <w:rPr>
          <w:color w:val="000000" w:themeColor="text1"/>
          <w:sz w:val="24"/>
          <w:szCs w:val="24"/>
        </w:rPr>
        <w:t>cílem zde spolupracovat v rámci obchodu či vzdělán</w:t>
      </w:r>
      <w:r>
        <w:rPr>
          <w:color w:val="000000" w:themeColor="text1"/>
          <w:sz w:val="24"/>
          <w:szCs w:val="24"/>
        </w:rPr>
        <w:t>í. Kniha není určena do běžné distribuce, neboť se jedná o limitovanou sérii edice, jež je určena městům a obcím, krajů, ministerstvům a sociálním partnerům.</w:t>
      </w:r>
    </w:p>
    <w:p w14:paraId="1CD3A8E9" w14:textId="77777777" w:rsidR="00961882" w:rsidRPr="006D519F" w:rsidRDefault="00961882" w:rsidP="00961882">
      <w:pPr>
        <w:pStyle w:val="p5"/>
        <w:ind w:firstLine="0"/>
        <w:rPr>
          <w:rStyle w:val="apple-converted-space"/>
          <w:color w:val="000000" w:themeColor="text1"/>
          <w:sz w:val="24"/>
          <w:szCs w:val="24"/>
        </w:rPr>
      </w:pPr>
    </w:p>
    <w:p w14:paraId="017CA3AC" w14:textId="77777777" w:rsidR="00BB4040" w:rsidRDefault="003235B0" w:rsidP="00961882">
      <w:pPr>
        <w:pStyle w:val="p7"/>
        <w:ind w:firstLine="540"/>
        <w:rPr>
          <w:rStyle w:val="apple-converted-space"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Kniha Česko, země hojnosti </w:t>
      </w:r>
      <w:r w:rsidR="00576483">
        <w:rPr>
          <w:color w:val="000000" w:themeColor="text1"/>
          <w:sz w:val="24"/>
          <w:szCs w:val="24"/>
        </w:rPr>
        <w:t>je</w:t>
      </w:r>
      <w:r w:rsidR="00441D1C" w:rsidRPr="006D519F">
        <w:rPr>
          <w:color w:val="000000" w:themeColor="text1"/>
          <w:sz w:val="24"/>
          <w:szCs w:val="24"/>
        </w:rPr>
        <w:t xml:space="preserve"> systematicky dělena dle krajů, kdy v s</w:t>
      </w:r>
      <w:r w:rsidR="007C46AD">
        <w:rPr>
          <w:color w:val="000000" w:themeColor="text1"/>
          <w:sz w:val="24"/>
          <w:szCs w:val="24"/>
        </w:rPr>
        <w:t>amostatných čtrnácti kapitolách</w:t>
      </w:r>
      <w:r w:rsidR="00441D1C" w:rsidRPr="006D519F">
        <w:rPr>
          <w:color w:val="000000" w:themeColor="text1"/>
          <w:sz w:val="24"/>
          <w:szCs w:val="24"/>
        </w:rPr>
        <w:t xml:space="preserve"> bude prezentována příroda, architektura, umění, značky, legendy</w:t>
      </w:r>
      <w:r w:rsidR="00E125B5" w:rsidRPr="006D519F">
        <w:rPr>
          <w:color w:val="000000" w:themeColor="text1"/>
          <w:sz w:val="24"/>
          <w:szCs w:val="24"/>
        </w:rPr>
        <w:t xml:space="preserve"> (významné osobnosti)</w:t>
      </w:r>
      <w:r w:rsidR="00441D1C" w:rsidRPr="006D519F">
        <w:rPr>
          <w:color w:val="000000" w:themeColor="text1"/>
          <w:sz w:val="24"/>
          <w:szCs w:val="24"/>
        </w:rPr>
        <w:t xml:space="preserve"> a unikáty. Tyto kapitoly budou graficky a autorsky jednotné díky expertním skupinám autorů textů. Přesahy a doplňující informace spojené s kontakty, dostupností a turistickým komfortem budou </w:t>
      </w:r>
      <w:r w:rsidR="00F173AB">
        <w:rPr>
          <w:color w:val="000000" w:themeColor="text1"/>
          <w:sz w:val="24"/>
          <w:szCs w:val="24"/>
        </w:rPr>
        <w:t>přístupné</w:t>
      </w:r>
      <w:r w:rsidR="00441D1C" w:rsidRPr="006D519F">
        <w:rPr>
          <w:color w:val="000000" w:themeColor="text1"/>
          <w:sz w:val="24"/>
          <w:szCs w:val="24"/>
        </w:rPr>
        <w:t xml:space="preserve"> na webu knihy.</w:t>
      </w:r>
      <w:r w:rsidR="00441D1C" w:rsidRPr="006D519F">
        <w:rPr>
          <w:rStyle w:val="apple-converted-space"/>
          <w:color w:val="000000" w:themeColor="text1"/>
          <w:sz w:val="24"/>
          <w:szCs w:val="24"/>
        </w:rPr>
        <w:t> </w:t>
      </w:r>
    </w:p>
    <w:p w14:paraId="3905ADEB" w14:textId="47FCE6DD" w:rsidR="00961882" w:rsidRDefault="001244D2" w:rsidP="00961882">
      <w:pPr>
        <w:pStyle w:val="p7"/>
        <w:ind w:firstLine="540"/>
        <w:rPr>
          <w:rStyle w:val="apple-converted-space"/>
          <w:color w:val="000000" w:themeColor="text1"/>
          <w:sz w:val="24"/>
          <w:szCs w:val="24"/>
        </w:rPr>
      </w:pPr>
      <w:r w:rsidRPr="006D519F">
        <w:rPr>
          <w:rStyle w:val="apple-converted-space"/>
          <w:color w:val="000000" w:themeColor="text1"/>
          <w:sz w:val="24"/>
          <w:szCs w:val="24"/>
        </w:rPr>
        <w:t xml:space="preserve">Kniha bude </w:t>
      </w:r>
      <w:r w:rsidR="004C42D3">
        <w:rPr>
          <w:rStyle w:val="apple-converted-space"/>
          <w:color w:val="000000" w:themeColor="text1"/>
          <w:sz w:val="24"/>
          <w:szCs w:val="24"/>
        </w:rPr>
        <w:t xml:space="preserve">také přeložena do anglického jazyka a její křest proběhne </w:t>
      </w:r>
      <w:r w:rsidR="007F06CC">
        <w:rPr>
          <w:rStyle w:val="apple-converted-space"/>
          <w:color w:val="000000" w:themeColor="text1"/>
          <w:sz w:val="24"/>
          <w:szCs w:val="24"/>
        </w:rPr>
        <w:t>v říjnu</w:t>
      </w:r>
      <w:r w:rsidR="004C42D3">
        <w:rPr>
          <w:rStyle w:val="apple-converted-space"/>
          <w:color w:val="000000" w:themeColor="text1"/>
          <w:sz w:val="24"/>
          <w:szCs w:val="24"/>
        </w:rPr>
        <w:t xml:space="preserve"> 2018</w:t>
      </w:r>
      <w:r w:rsidR="00FA1A43">
        <w:rPr>
          <w:rStyle w:val="apple-converted-space"/>
          <w:color w:val="000000" w:themeColor="text1"/>
          <w:sz w:val="24"/>
          <w:szCs w:val="24"/>
        </w:rPr>
        <w:t xml:space="preserve"> během oslav 100 let republiky</w:t>
      </w:r>
      <w:r w:rsidR="004C42D3">
        <w:rPr>
          <w:rStyle w:val="apple-converted-space"/>
          <w:color w:val="000000" w:themeColor="text1"/>
          <w:sz w:val="24"/>
          <w:szCs w:val="24"/>
        </w:rPr>
        <w:t xml:space="preserve">. </w:t>
      </w:r>
    </w:p>
    <w:p w14:paraId="438DA3CF" w14:textId="77777777" w:rsidR="005D78B0" w:rsidRDefault="005D78B0" w:rsidP="00961882">
      <w:pPr>
        <w:pStyle w:val="p7"/>
        <w:ind w:firstLine="540"/>
        <w:rPr>
          <w:rStyle w:val="apple-converted-space"/>
          <w:color w:val="000000" w:themeColor="text1"/>
          <w:sz w:val="24"/>
          <w:szCs w:val="24"/>
        </w:rPr>
      </w:pPr>
    </w:p>
    <w:p w14:paraId="2436CE36" w14:textId="01010DF3" w:rsidR="00961882" w:rsidRDefault="00956CFC" w:rsidP="00956CFC">
      <w:pPr>
        <w:pStyle w:val="p7"/>
        <w:ind w:firstLine="540"/>
        <w:rPr>
          <w:rStyle w:val="apple-converted-space"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379A875D" wp14:editId="2DAC71BC">
            <wp:simplePos x="0" y="0"/>
            <wp:positionH relativeFrom="column">
              <wp:posOffset>59480</wp:posOffset>
            </wp:positionH>
            <wp:positionV relativeFrom="paragraph">
              <wp:posOffset>214094</wp:posOffset>
            </wp:positionV>
            <wp:extent cx="5756910" cy="2187575"/>
            <wp:effectExtent l="0" t="0" r="0" b="0"/>
            <wp:wrapTight wrapText="bothSides">
              <wp:wrapPolygon edited="0">
                <wp:start x="0" y="0"/>
                <wp:lineTo x="0" y="21443"/>
                <wp:lineTo x="21538" y="21443"/>
                <wp:lineTo x="21538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usticmornings-3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18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445DF2" w14:textId="47966096" w:rsidR="001244D2" w:rsidRDefault="003235B0" w:rsidP="00961882">
      <w:pPr>
        <w:pStyle w:val="p7"/>
        <w:ind w:firstLine="540"/>
        <w:rPr>
          <w:color w:val="000000" w:themeColor="text1"/>
          <w:sz w:val="24"/>
          <w:szCs w:val="24"/>
        </w:rPr>
      </w:pPr>
      <w:r w:rsidRPr="003235B0">
        <w:rPr>
          <w:color w:val="000000" w:themeColor="text1"/>
          <w:sz w:val="24"/>
          <w:szCs w:val="24"/>
        </w:rPr>
        <w:lastRenderedPageBreak/>
        <w:t xml:space="preserve">V současné chvíli </w:t>
      </w:r>
      <w:r w:rsidR="007F06CC">
        <w:rPr>
          <w:color w:val="000000" w:themeColor="text1"/>
          <w:sz w:val="24"/>
          <w:szCs w:val="24"/>
        </w:rPr>
        <w:t xml:space="preserve">se </w:t>
      </w:r>
      <w:r w:rsidR="00FA1A43">
        <w:rPr>
          <w:color w:val="000000" w:themeColor="text1"/>
          <w:sz w:val="24"/>
          <w:szCs w:val="24"/>
        </w:rPr>
        <w:t>představitelé územně samosprávních celků, sociální partneři, ministerstva a jejich organizační složky</w:t>
      </w:r>
      <w:r w:rsidR="00BB0DC3">
        <w:rPr>
          <w:color w:val="000000" w:themeColor="text1"/>
          <w:sz w:val="24"/>
          <w:szCs w:val="24"/>
        </w:rPr>
        <w:t xml:space="preserve"> </w:t>
      </w:r>
      <w:r w:rsidR="007F06CC">
        <w:rPr>
          <w:color w:val="000000" w:themeColor="text1"/>
          <w:sz w:val="24"/>
          <w:szCs w:val="24"/>
        </w:rPr>
        <w:t>mají možnost zapojit</w:t>
      </w:r>
      <w:r w:rsidRPr="003235B0">
        <w:rPr>
          <w:color w:val="000000" w:themeColor="text1"/>
          <w:sz w:val="24"/>
          <w:szCs w:val="24"/>
        </w:rPr>
        <w:t xml:space="preserve"> do </w:t>
      </w:r>
      <w:r w:rsidR="007F06CC">
        <w:rPr>
          <w:color w:val="000000" w:themeColor="text1"/>
          <w:sz w:val="24"/>
          <w:szCs w:val="24"/>
        </w:rPr>
        <w:t>připomínkování</w:t>
      </w:r>
      <w:r>
        <w:rPr>
          <w:color w:val="000000" w:themeColor="text1"/>
          <w:sz w:val="24"/>
          <w:szCs w:val="24"/>
        </w:rPr>
        <w:t xml:space="preserve"> publikace</w:t>
      </w:r>
      <w:r w:rsidR="007F06CC">
        <w:rPr>
          <w:color w:val="000000" w:themeColor="text1"/>
          <w:sz w:val="24"/>
          <w:szCs w:val="24"/>
        </w:rPr>
        <w:t xml:space="preserve"> a vznést podněty na doplnění</w:t>
      </w:r>
      <w:r w:rsidRPr="003235B0">
        <w:rPr>
          <w:color w:val="000000" w:themeColor="text1"/>
          <w:sz w:val="24"/>
          <w:szCs w:val="24"/>
        </w:rPr>
        <w:t xml:space="preserve"> </w:t>
      </w:r>
      <w:r w:rsidR="007F06CC">
        <w:rPr>
          <w:color w:val="000000" w:themeColor="text1"/>
          <w:sz w:val="24"/>
          <w:szCs w:val="24"/>
        </w:rPr>
        <w:t>sekcí a kapitol „</w:t>
      </w:r>
      <w:r w:rsidRPr="003235B0">
        <w:rPr>
          <w:color w:val="000000" w:themeColor="text1"/>
          <w:sz w:val="24"/>
          <w:szCs w:val="24"/>
        </w:rPr>
        <w:t>unikáty</w:t>
      </w:r>
      <w:r w:rsidR="007F06CC">
        <w:rPr>
          <w:color w:val="000000" w:themeColor="text1"/>
          <w:sz w:val="24"/>
          <w:szCs w:val="24"/>
        </w:rPr>
        <w:t>“</w:t>
      </w:r>
      <w:r w:rsidRPr="003235B0">
        <w:rPr>
          <w:color w:val="000000" w:themeColor="text1"/>
          <w:sz w:val="24"/>
          <w:szCs w:val="24"/>
        </w:rPr>
        <w:t xml:space="preserve">, </w:t>
      </w:r>
      <w:r w:rsidR="007F06CC">
        <w:rPr>
          <w:color w:val="000000" w:themeColor="text1"/>
          <w:sz w:val="24"/>
          <w:szCs w:val="24"/>
        </w:rPr>
        <w:t>„</w:t>
      </w:r>
      <w:r w:rsidRPr="003235B0">
        <w:rPr>
          <w:color w:val="000000" w:themeColor="text1"/>
          <w:sz w:val="24"/>
          <w:szCs w:val="24"/>
        </w:rPr>
        <w:t>legendy/osobnosti</w:t>
      </w:r>
      <w:r w:rsidR="007F06CC">
        <w:rPr>
          <w:color w:val="000000" w:themeColor="text1"/>
          <w:sz w:val="24"/>
          <w:szCs w:val="24"/>
        </w:rPr>
        <w:t>“</w:t>
      </w:r>
      <w:r w:rsidRPr="003235B0">
        <w:rPr>
          <w:color w:val="000000" w:themeColor="text1"/>
          <w:sz w:val="24"/>
          <w:szCs w:val="24"/>
        </w:rPr>
        <w:t xml:space="preserve"> a také </w:t>
      </w:r>
      <w:r w:rsidR="007F06CC">
        <w:rPr>
          <w:color w:val="000000" w:themeColor="text1"/>
          <w:sz w:val="24"/>
          <w:szCs w:val="24"/>
        </w:rPr>
        <w:t>„</w:t>
      </w:r>
      <w:r w:rsidRPr="003235B0">
        <w:rPr>
          <w:color w:val="000000" w:themeColor="text1"/>
          <w:sz w:val="24"/>
          <w:szCs w:val="24"/>
        </w:rPr>
        <w:t>značky</w:t>
      </w:r>
      <w:r w:rsidR="007F06CC">
        <w:rPr>
          <w:color w:val="000000" w:themeColor="text1"/>
          <w:sz w:val="24"/>
          <w:szCs w:val="24"/>
        </w:rPr>
        <w:t>“</w:t>
      </w:r>
      <w:r w:rsidRPr="003235B0">
        <w:rPr>
          <w:color w:val="000000" w:themeColor="text1"/>
          <w:sz w:val="24"/>
          <w:szCs w:val="24"/>
        </w:rPr>
        <w:t>, příp</w:t>
      </w:r>
      <w:r w:rsidR="007C46AD">
        <w:rPr>
          <w:color w:val="000000" w:themeColor="text1"/>
          <w:sz w:val="24"/>
          <w:szCs w:val="24"/>
        </w:rPr>
        <w:t xml:space="preserve">adně </w:t>
      </w:r>
      <w:r w:rsidR="007F06CC">
        <w:rPr>
          <w:color w:val="000000" w:themeColor="text1"/>
          <w:sz w:val="24"/>
          <w:szCs w:val="24"/>
        </w:rPr>
        <w:t>„</w:t>
      </w:r>
      <w:r w:rsidR="007C46AD">
        <w:rPr>
          <w:color w:val="000000" w:themeColor="text1"/>
          <w:sz w:val="24"/>
          <w:szCs w:val="24"/>
        </w:rPr>
        <w:t>umělecká díla</w:t>
      </w:r>
      <w:r w:rsidR="007F06CC">
        <w:rPr>
          <w:color w:val="000000" w:themeColor="text1"/>
          <w:sz w:val="24"/>
          <w:szCs w:val="24"/>
        </w:rPr>
        <w:t>“</w:t>
      </w:r>
      <w:r w:rsidR="007C46AD">
        <w:rPr>
          <w:color w:val="000000" w:themeColor="text1"/>
          <w:sz w:val="24"/>
          <w:szCs w:val="24"/>
        </w:rPr>
        <w:t xml:space="preserve">, která by z </w:t>
      </w:r>
      <w:r w:rsidR="00FA1A43">
        <w:rPr>
          <w:color w:val="000000" w:themeColor="text1"/>
          <w:sz w:val="24"/>
          <w:szCs w:val="24"/>
        </w:rPr>
        <w:t>jejich</w:t>
      </w:r>
      <w:r w:rsidRPr="003235B0">
        <w:rPr>
          <w:color w:val="000000" w:themeColor="text1"/>
          <w:sz w:val="24"/>
          <w:szCs w:val="24"/>
        </w:rPr>
        <w:t xml:space="preserve"> pohledu neměla v knize chybět. </w:t>
      </w:r>
    </w:p>
    <w:p w14:paraId="0AFC375C" w14:textId="6ECA1720" w:rsidR="00961882" w:rsidRDefault="00961882" w:rsidP="00961882">
      <w:pPr>
        <w:pStyle w:val="p5"/>
        <w:ind w:firstLine="0"/>
        <w:rPr>
          <w:color w:val="000000" w:themeColor="text1"/>
          <w:sz w:val="24"/>
          <w:szCs w:val="24"/>
        </w:rPr>
      </w:pPr>
    </w:p>
    <w:p w14:paraId="697D5CC8" w14:textId="6EE6894D" w:rsidR="00961882" w:rsidRDefault="003235B0" w:rsidP="00961882">
      <w:pPr>
        <w:pStyle w:val="p5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Dále je také možné </w:t>
      </w:r>
      <w:r w:rsidR="007C46AD">
        <w:rPr>
          <w:color w:val="000000" w:themeColor="text1"/>
          <w:sz w:val="24"/>
        </w:rPr>
        <w:t xml:space="preserve">si již v tuto chvíli </w:t>
      </w:r>
      <w:r>
        <w:rPr>
          <w:color w:val="000000" w:themeColor="text1"/>
          <w:sz w:val="24"/>
        </w:rPr>
        <w:t>knihu předběžně obj</w:t>
      </w:r>
      <w:r w:rsidR="007F06CC">
        <w:rPr>
          <w:color w:val="000000" w:themeColor="text1"/>
          <w:sz w:val="24"/>
        </w:rPr>
        <w:t xml:space="preserve">ednat v českém a později také </w:t>
      </w:r>
      <w:r w:rsidR="00961882">
        <w:rPr>
          <w:color w:val="000000" w:themeColor="text1"/>
          <w:sz w:val="24"/>
        </w:rPr>
        <w:t xml:space="preserve">anglickém jazyce, a to </w:t>
      </w:r>
      <w:r>
        <w:rPr>
          <w:color w:val="000000" w:themeColor="text1"/>
          <w:sz w:val="24"/>
        </w:rPr>
        <w:t xml:space="preserve">v minimálním počtu 10 kusů, kdy </w:t>
      </w:r>
      <w:r w:rsidRPr="00157908">
        <w:rPr>
          <w:b/>
          <w:color w:val="000000" w:themeColor="text1"/>
          <w:sz w:val="24"/>
        </w:rPr>
        <w:t>ke každému desátému objednanému výtisku náleží speciální limitovaná edice investičních známek</w:t>
      </w:r>
      <w:r>
        <w:rPr>
          <w:color w:val="000000" w:themeColor="text1"/>
          <w:sz w:val="24"/>
        </w:rPr>
        <w:t xml:space="preserve">. </w:t>
      </w:r>
    </w:p>
    <w:p w14:paraId="0BACC56B" w14:textId="77777777" w:rsidR="00956CFC" w:rsidRDefault="00956CFC" w:rsidP="00961882">
      <w:pPr>
        <w:pStyle w:val="p5"/>
        <w:rPr>
          <w:color w:val="000000" w:themeColor="text1"/>
          <w:sz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56"/>
      </w:tblGrid>
      <w:tr w:rsidR="00956CFC" w14:paraId="5206CB3C" w14:textId="77777777" w:rsidTr="00956CFC">
        <w:tc>
          <w:tcPr>
            <w:tcW w:w="9056" w:type="dxa"/>
          </w:tcPr>
          <w:p w14:paraId="764FA943" w14:textId="2486090B" w:rsidR="00956CFC" w:rsidRDefault="00956CFC" w:rsidP="00956CFC">
            <w:pPr>
              <w:pStyle w:val="p5"/>
              <w:ind w:firstLine="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 xml:space="preserve">       V případě zájmu je také možné do knihy dotisknout </w:t>
            </w:r>
            <w:r w:rsidRPr="00956CFC">
              <w:rPr>
                <w:b/>
                <w:color w:val="000000" w:themeColor="text1"/>
                <w:sz w:val="24"/>
              </w:rPr>
              <w:t>vklad</w:t>
            </w:r>
            <w:r>
              <w:rPr>
                <w:color w:val="000000" w:themeColor="text1"/>
                <w:sz w:val="24"/>
              </w:rPr>
              <w:t xml:space="preserve"> o objednateli (ministerstvo, město, obec, region, kraj, příspěvková organizace subjektů apod.), kdy se kniha stane ideálním dárkem pro tuzemské i zahraniční partnery a poslouží Vám při jednáních a návštěvách. </w:t>
            </w:r>
            <w:r w:rsidRPr="00956CFC">
              <w:rPr>
                <w:color w:val="000000" w:themeColor="text1"/>
                <w:sz w:val="24"/>
              </w:rPr>
              <w:t>Tento vklad má 16 stran</w:t>
            </w:r>
            <w:r>
              <w:rPr>
                <w:color w:val="000000" w:themeColor="text1"/>
                <w:sz w:val="24"/>
              </w:rPr>
              <w:t xml:space="preserve"> a pro jeho zhotovení je třeba ze strany</w:t>
            </w:r>
            <w:r w:rsidRPr="00956CFC">
              <w:rPr>
                <w:color w:val="000000" w:themeColor="text1"/>
                <w:sz w:val="24"/>
              </w:rPr>
              <w:t xml:space="preserve"> </w:t>
            </w:r>
            <w:r>
              <w:rPr>
                <w:color w:val="000000" w:themeColor="text1"/>
                <w:sz w:val="24"/>
              </w:rPr>
              <w:t xml:space="preserve">objednatele </w:t>
            </w:r>
            <w:r w:rsidRPr="00956CFC">
              <w:rPr>
                <w:color w:val="000000" w:themeColor="text1"/>
                <w:sz w:val="24"/>
              </w:rPr>
              <w:t xml:space="preserve">dodat </w:t>
            </w:r>
            <w:r>
              <w:rPr>
                <w:color w:val="000000" w:themeColor="text1"/>
                <w:sz w:val="24"/>
              </w:rPr>
              <w:t>text</w:t>
            </w:r>
            <w:r w:rsidRPr="00956CFC">
              <w:rPr>
                <w:color w:val="000000" w:themeColor="text1"/>
                <w:sz w:val="24"/>
              </w:rPr>
              <w:t xml:space="preserve"> na cca 12 stran po </w:t>
            </w:r>
            <w:proofErr w:type="gramStart"/>
            <w:r w:rsidRPr="00956CFC">
              <w:rPr>
                <w:color w:val="000000" w:themeColor="text1"/>
                <w:sz w:val="24"/>
              </w:rPr>
              <w:t xml:space="preserve">300 – </w:t>
            </w:r>
            <w:r>
              <w:rPr>
                <w:color w:val="000000" w:themeColor="text1"/>
                <w:sz w:val="24"/>
              </w:rPr>
              <w:t>400</w:t>
            </w:r>
            <w:proofErr w:type="gramEnd"/>
            <w:r w:rsidRPr="00956CFC">
              <w:rPr>
                <w:color w:val="000000" w:themeColor="text1"/>
                <w:sz w:val="24"/>
              </w:rPr>
              <w:t xml:space="preserve"> slovech</w:t>
            </w:r>
            <w:r>
              <w:rPr>
                <w:color w:val="000000" w:themeColor="text1"/>
                <w:sz w:val="24"/>
              </w:rPr>
              <w:t xml:space="preserve"> a </w:t>
            </w:r>
            <w:r w:rsidRPr="00956CFC">
              <w:rPr>
                <w:color w:val="000000" w:themeColor="text1"/>
                <w:sz w:val="24"/>
              </w:rPr>
              <w:t xml:space="preserve">cca 14 – 16 fotkami, které by se vázaly k textu. </w:t>
            </w:r>
            <w:r>
              <w:rPr>
                <w:color w:val="000000" w:themeColor="text1"/>
                <w:sz w:val="24"/>
              </w:rPr>
              <w:t xml:space="preserve">Vklad je ideální jak pro prezentaci územně samosprávných celků, tak jednotlivých ministerstev, případně pro prezentaci veřejné správy, jako takové. </w:t>
            </w:r>
          </w:p>
          <w:p w14:paraId="26F4C4A8" w14:textId="2291DEE9" w:rsidR="00956CFC" w:rsidRDefault="00956CFC" w:rsidP="00956CFC">
            <w:pPr>
              <w:pStyle w:val="p5"/>
              <w:ind w:firstLine="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br/>
              <w:t xml:space="preserve">       Obsah vklad</w:t>
            </w:r>
            <w:r w:rsidR="00D31B39">
              <w:rPr>
                <w:color w:val="000000" w:themeColor="text1"/>
                <w:sz w:val="24"/>
              </w:rPr>
              <w:t>u</w:t>
            </w:r>
            <w:r>
              <w:rPr>
                <w:color w:val="000000" w:themeColor="text1"/>
                <w:sz w:val="24"/>
              </w:rPr>
              <w:t xml:space="preserve"> by se měl vázat ke 100 letům republiky a existenci objednatele, tedy popisovat dosažené výsledky, vývoj a samozřejmě i stávající situaci, která by vznik republiky reflektovala. Díky vkladu, který se přiobjednává ke knize, se objednané výtisky stanou speciální edicí knihy, která bude přímo určena k vlastní propagaci objednatele. </w:t>
            </w:r>
          </w:p>
          <w:p w14:paraId="04F1F9BF" w14:textId="77777777" w:rsidR="00956CFC" w:rsidRDefault="00956CFC" w:rsidP="00956CFC">
            <w:pPr>
              <w:pStyle w:val="p5"/>
              <w:ind w:firstLine="0"/>
              <w:rPr>
                <w:color w:val="000000" w:themeColor="text1"/>
                <w:sz w:val="24"/>
              </w:rPr>
            </w:pPr>
          </w:p>
        </w:tc>
      </w:tr>
    </w:tbl>
    <w:p w14:paraId="11C27AE8" w14:textId="78BFD6ED" w:rsidR="00961882" w:rsidRDefault="00961882" w:rsidP="00FE28C4">
      <w:pPr>
        <w:pStyle w:val="p5"/>
        <w:ind w:firstLine="0"/>
        <w:rPr>
          <w:color w:val="000000" w:themeColor="text1"/>
          <w:sz w:val="24"/>
        </w:rPr>
      </w:pPr>
    </w:p>
    <w:p w14:paraId="1AF7C22E" w14:textId="7704E497" w:rsidR="00CA7479" w:rsidRDefault="00CA7479" w:rsidP="003235B0">
      <w:pPr>
        <w:pStyle w:val="p5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Veškeré dotazy </w:t>
      </w:r>
      <w:r w:rsidR="00961882">
        <w:rPr>
          <w:color w:val="000000" w:themeColor="text1"/>
          <w:sz w:val="24"/>
        </w:rPr>
        <w:t>lze</w:t>
      </w:r>
      <w:r>
        <w:rPr>
          <w:color w:val="000000" w:themeColor="text1"/>
          <w:sz w:val="24"/>
        </w:rPr>
        <w:t xml:space="preserve"> směřovat </w:t>
      </w:r>
      <w:r w:rsidR="00961882">
        <w:rPr>
          <w:color w:val="000000" w:themeColor="text1"/>
          <w:sz w:val="24"/>
        </w:rPr>
        <w:t>na ředitelku Vína a umění, Bc. Jaroslavu Malíkovou</w:t>
      </w:r>
      <w:r>
        <w:rPr>
          <w:color w:val="000000" w:themeColor="text1"/>
          <w:sz w:val="24"/>
        </w:rPr>
        <w:t xml:space="preserve">, či na marketingové oddělení Země hojnosti: </w:t>
      </w:r>
      <w:hyperlink r:id="rId9" w:history="1">
        <w:r w:rsidRPr="00D0423F">
          <w:rPr>
            <w:rStyle w:val="Hypertextovodkaz"/>
            <w:sz w:val="24"/>
          </w:rPr>
          <w:t>zemehojnosti@vinoaumeni.cz</w:t>
        </w:r>
      </w:hyperlink>
      <w:r>
        <w:rPr>
          <w:color w:val="000000" w:themeColor="text1"/>
          <w:sz w:val="24"/>
        </w:rPr>
        <w:t xml:space="preserve">. </w:t>
      </w:r>
    </w:p>
    <w:p w14:paraId="39404E46" w14:textId="7D84B4FD" w:rsidR="006B1290" w:rsidRDefault="006B1290" w:rsidP="003235B0">
      <w:pPr>
        <w:pStyle w:val="p7"/>
        <w:rPr>
          <w:color w:val="000000" w:themeColor="text1"/>
          <w:sz w:val="24"/>
          <w:szCs w:val="24"/>
        </w:rPr>
      </w:pPr>
    </w:p>
    <w:p w14:paraId="644D434D" w14:textId="713FD7A2" w:rsidR="003235B0" w:rsidRPr="003235B0" w:rsidRDefault="00F8671A" w:rsidP="003235B0">
      <w:pPr>
        <w:pStyle w:val="p7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Rozsah </w:t>
      </w:r>
      <w:proofErr w:type="gramStart"/>
      <w:r>
        <w:rPr>
          <w:color w:val="000000" w:themeColor="text1"/>
          <w:sz w:val="24"/>
          <w:szCs w:val="24"/>
        </w:rPr>
        <w:t>knihy - cca</w:t>
      </w:r>
      <w:proofErr w:type="gramEnd"/>
      <w:r>
        <w:rPr>
          <w:color w:val="000000" w:themeColor="text1"/>
          <w:sz w:val="24"/>
          <w:szCs w:val="24"/>
        </w:rPr>
        <w:t xml:space="preserve"> 270 stran, j</w:t>
      </w:r>
      <w:r w:rsidR="003235B0" w:rsidRPr="003235B0">
        <w:rPr>
          <w:color w:val="000000" w:themeColor="text1"/>
          <w:sz w:val="24"/>
          <w:szCs w:val="24"/>
        </w:rPr>
        <w:t>ednota grafické a fotografické podoby</w:t>
      </w:r>
    </w:p>
    <w:p w14:paraId="031BC83A" w14:textId="5C850DFA" w:rsidR="003235B0" w:rsidRPr="003235B0" w:rsidRDefault="003235B0" w:rsidP="003235B0">
      <w:pPr>
        <w:pStyle w:val="p7"/>
        <w:rPr>
          <w:color w:val="000000" w:themeColor="text1"/>
          <w:sz w:val="24"/>
          <w:szCs w:val="24"/>
        </w:rPr>
      </w:pPr>
      <w:r w:rsidRPr="003235B0">
        <w:rPr>
          <w:color w:val="000000" w:themeColor="text1"/>
          <w:sz w:val="24"/>
          <w:szCs w:val="24"/>
        </w:rPr>
        <w:t xml:space="preserve">Jazyková </w:t>
      </w:r>
      <w:proofErr w:type="gramStart"/>
      <w:r w:rsidRPr="003235B0">
        <w:rPr>
          <w:color w:val="000000" w:themeColor="text1"/>
          <w:sz w:val="24"/>
          <w:szCs w:val="24"/>
        </w:rPr>
        <w:t>mutace - AJ</w:t>
      </w:r>
      <w:proofErr w:type="gramEnd"/>
    </w:p>
    <w:p w14:paraId="5BDD1815" w14:textId="4DF0E0B2" w:rsidR="003235B0" w:rsidRPr="003235B0" w:rsidRDefault="003235B0" w:rsidP="003235B0">
      <w:pPr>
        <w:pStyle w:val="p7"/>
        <w:rPr>
          <w:color w:val="000000" w:themeColor="text1"/>
          <w:sz w:val="24"/>
          <w:szCs w:val="24"/>
        </w:rPr>
      </w:pPr>
      <w:r w:rsidRPr="003235B0">
        <w:rPr>
          <w:color w:val="000000" w:themeColor="text1"/>
          <w:sz w:val="24"/>
          <w:szCs w:val="24"/>
        </w:rPr>
        <w:t>Partnerství dalších insti</w:t>
      </w:r>
      <w:r w:rsidR="00717FE4">
        <w:rPr>
          <w:color w:val="000000" w:themeColor="text1"/>
          <w:sz w:val="24"/>
          <w:szCs w:val="24"/>
        </w:rPr>
        <w:t>tucí: MMR (</w:t>
      </w:r>
      <w:proofErr w:type="spellStart"/>
      <w:r w:rsidR="00717FE4">
        <w:rPr>
          <w:color w:val="000000" w:themeColor="text1"/>
          <w:sz w:val="24"/>
          <w:szCs w:val="24"/>
        </w:rPr>
        <w:t>CzT</w:t>
      </w:r>
      <w:proofErr w:type="spellEnd"/>
      <w:r w:rsidR="00717FE4">
        <w:rPr>
          <w:color w:val="000000" w:themeColor="text1"/>
          <w:sz w:val="24"/>
          <w:szCs w:val="24"/>
        </w:rPr>
        <w:t xml:space="preserve">), MK (NPÚ), MŽP </w:t>
      </w:r>
      <w:r w:rsidRPr="003235B0">
        <w:rPr>
          <w:color w:val="000000" w:themeColor="text1"/>
          <w:sz w:val="24"/>
          <w:szCs w:val="24"/>
        </w:rPr>
        <w:t>a sociální partneři, ČMKBK, AURIXA</w:t>
      </w:r>
    </w:p>
    <w:p w14:paraId="4BF1D49E" w14:textId="577649DB" w:rsidR="003235B0" w:rsidRDefault="003235B0" w:rsidP="003235B0">
      <w:pPr>
        <w:pStyle w:val="p7"/>
        <w:rPr>
          <w:color w:val="000000" w:themeColor="text1"/>
          <w:sz w:val="24"/>
          <w:szCs w:val="24"/>
        </w:rPr>
      </w:pPr>
      <w:r w:rsidRPr="003235B0">
        <w:rPr>
          <w:color w:val="000000" w:themeColor="text1"/>
          <w:sz w:val="24"/>
          <w:szCs w:val="24"/>
        </w:rPr>
        <w:t>Plánovaný termín křtu: říjen 2018</w:t>
      </w:r>
    </w:p>
    <w:p w14:paraId="4AE8DB5E" w14:textId="3C758D29" w:rsidR="00D71096" w:rsidRPr="00FE28C4" w:rsidRDefault="003235B0" w:rsidP="00FE28C4">
      <w:pPr>
        <w:pStyle w:val="p7"/>
        <w:jc w:val="left"/>
        <w:rPr>
          <w:color w:val="000000" w:themeColor="text1"/>
          <w:sz w:val="24"/>
          <w:szCs w:val="24"/>
        </w:rPr>
      </w:pPr>
      <w:r w:rsidRPr="003235B0">
        <w:rPr>
          <w:color w:val="000000" w:themeColor="text1"/>
          <w:sz w:val="24"/>
          <w:szCs w:val="24"/>
        </w:rPr>
        <w:t xml:space="preserve">Distribuce: na </w:t>
      </w:r>
      <w:r w:rsidR="00D71096">
        <w:rPr>
          <w:color w:val="000000" w:themeColor="text1"/>
          <w:sz w:val="24"/>
          <w:szCs w:val="24"/>
        </w:rPr>
        <w:t>objednání</w:t>
      </w:r>
      <w:r w:rsidR="002C72FB">
        <w:rPr>
          <w:color w:val="000000" w:themeColor="text1"/>
          <w:sz w:val="24"/>
          <w:szCs w:val="24"/>
        </w:rPr>
        <w:t xml:space="preserve"> – </w:t>
      </w:r>
      <w:hyperlink r:id="rId10" w:history="1">
        <w:r w:rsidR="00F8671A" w:rsidRPr="0003629E">
          <w:rPr>
            <w:rStyle w:val="Hypertextovodkaz"/>
            <w:sz w:val="24"/>
            <w:szCs w:val="24"/>
          </w:rPr>
          <w:t>zemehojnosti@vinoaumeni.cz</w:t>
        </w:r>
      </w:hyperlink>
      <w:r w:rsidR="00FE28C4">
        <w:rPr>
          <w:rStyle w:val="Hypertextovodkaz"/>
          <w:sz w:val="24"/>
          <w:szCs w:val="24"/>
        </w:rPr>
        <w:t xml:space="preserve">, </w:t>
      </w:r>
      <w:r w:rsidR="00FE28C4">
        <w:rPr>
          <w:rStyle w:val="Hypertextovodkaz"/>
          <w:sz w:val="24"/>
          <w:szCs w:val="24"/>
        </w:rPr>
        <w:br/>
      </w:r>
      <w:r w:rsidR="00FE28C4">
        <w:rPr>
          <w:rStyle w:val="Hypertextovodkaz"/>
          <w:color w:val="auto"/>
          <w:sz w:val="24"/>
          <w:szCs w:val="24"/>
          <w:u w:val="none"/>
        </w:rPr>
        <w:t>C</w:t>
      </w:r>
      <w:r w:rsidR="00FE28C4" w:rsidRPr="00FE28C4">
        <w:rPr>
          <w:rStyle w:val="Hypertextovodkaz"/>
          <w:color w:val="auto"/>
          <w:sz w:val="24"/>
          <w:szCs w:val="24"/>
          <w:u w:val="none"/>
        </w:rPr>
        <w:t>ena knihy</w:t>
      </w:r>
      <w:r w:rsidR="00FE28C4">
        <w:rPr>
          <w:rStyle w:val="Hypertextovodkaz"/>
          <w:color w:val="auto"/>
          <w:sz w:val="24"/>
          <w:szCs w:val="24"/>
          <w:u w:val="none"/>
        </w:rPr>
        <w:t>:</w:t>
      </w:r>
      <w:r w:rsidR="00FE28C4" w:rsidRPr="00FE28C4">
        <w:rPr>
          <w:rStyle w:val="Hypertextovodkaz"/>
          <w:color w:val="auto"/>
          <w:sz w:val="24"/>
          <w:szCs w:val="24"/>
          <w:u w:val="none"/>
        </w:rPr>
        <w:t xml:space="preserve"> 1000,- Kč (plus DPH)</w:t>
      </w:r>
      <w:r w:rsidR="00FE28C4">
        <w:rPr>
          <w:rStyle w:val="Hypertextovodkaz"/>
          <w:color w:val="auto"/>
          <w:sz w:val="24"/>
          <w:szCs w:val="24"/>
          <w:u w:val="none"/>
        </w:rPr>
        <w:t xml:space="preserve">, minimální objednávka 10ks </w:t>
      </w:r>
      <w:r w:rsidR="00FE28C4">
        <w:rPr>
          <w:rStyle w:val="Hypertextovodkaz"/>
          <w:color w:val="auto"/>
          <w:sz w:val="24"/>
          <w:szCs w:val="24"/>
          <w:u w:val="none"/>
        </w:rPr>
        <w:br/>
        <w:t>Bonus: arch investičních známek ke každému desátému kusu</w:t>
      </w:r>
      <w:bookmarkStart w:id="0" w:name="_GoBack"/>
      <w:bookmarkEnd w:id="0"/>
    </w:p>
    <w:p w14:paraId="0218E816" w14:textId="69641377" w:rsidR="00961882" w:rsidRDefault="00961882" w:rsidP="00D71096">
      <w:pPr>
        <w:pStyle w:val="p7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Kontakty: </w:t>
      </w:r>
      <w:r w:rsidRPr="00961882">
        <w:rPr>
          <w:color w:val="000000" w:themeColor="text1"/>
          <w:sz w:val="24"/>
          <w:szCs w:val="24"/>
        </w:rPr>
        <w:t>Bc. Jaroslava Malík</w:t>
      </w:r>
      <w:r>
        <w:rPr>
          <w:color w:val="000000" w:themeColor="text1"/>
          <w:sz w:val="24"/>
          <w:szCs w:val="24"/>
        </w:rPr>
        <w:t xml:space="preserve">ová, </w:t>
      </w:r>
      <w:r w:rsidRPr="00961882">
        <w:rPr>
          <w:color w:val="000000" w:themeColor="text1"/>
          <w:sz w:val="24"/>
          <w:szCs w:val="24"/>
        </w:rPr>
        <w:t>+420 602 308</w:t>
      </w:r>
      <w:r>
        <w:rPr>
          <w:color w:val="000000" w:themeColor="text1"/>
          <w:sz w:val="24"/>
          <w:szCs w:val="24"/>
        </w:rPr>
        <w:t> </w:t>
      </w:r>
      <w:r w:rsidRPr="00961882">
        <w:rPr>
          <w:color w:val="000000" w:themeColor="text1"/>
          <w:sz w:val="24"/>
          <w:szCs w:val="24"/>
        </w:rPr>
        <w:t>265</w:t>
      </w:r>
      <w:r>
        <w:rPr>
          <w:color w:val="000000" w:themeColor="text1"/>
          <w:sz w:val="24"/>
          <w:szCs w:val="24"/>
        </w:rPr>
        <w:t>, ředitelka</w:t>
      </w:r>
      <w:r w:rsidR="00C929E3">
        <w:rPr>
          <w:color w:val="000000" w:themeColor="text1"/>
          <w:sz w:val="24"/>
          <w:szCs w:val="24"/>
        </w:rPr>
        <w:t xml:space="preserve"> </w:t>
      </w:r>
      <w:r w:rsidRPr="00961882">
        <w:rPr>
          <w:color w:val="000000" w:themeColor="text1"/>
          <w:sz w:val="24"/>
          <w:szCs w:val="24"/>
        </w:rPr>
        <w:t xml:space="preserve">Víno a umění                                              </w:t>
      </w:r>
    </w:p>
    <w:p w14:paraId="3796EBD7" w14:textId="1A3E7D41" w:rsidR="00F8671A" w:rsidRDefault="00F8671A" w:rsidP="00D71096">
      <w:pPr>
        <w:pStyle w:val="p7"/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Facebook</w:t>
      </w:r>
      <w:proofErr w:type="spellEnd"/>
      <w:r>
        <w:rPr>
          <w:color w:val="000000" w:themeColor="text1"/>
          <w:sz w:val="24"/>
          <w:szCs w:val="24"/>
        </w:rPr>
        <w:t>: Česko, země hojnosti</w:t>
      </w:r>
    </w:p>
    <w:p w14:paraId="4798930D" w14:textId="77777777" w:rsidR="00956CFC" w:rsidRDefault="00956CFC" w:rsidP="00956CFC">
      <w:pPr>
        <w:pStyle w:val="p7"/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Instagram</w:t>
      </w:r>
      <w:proofErr w:type="spellEnd"/>
      <w:r>
        <w:rPr>
          <w:color w:val="000000" w:themeColor="text1"/>
          <w:sz w:val="24"/>
          <w:szCs w:val="24"/>
        </w:rPr>
        <w:t>: @</w:t>
      </w:r>
      <w:proofErr w:type="spellStart"/>
      <w:r>
        <w:rPr>
          <w:color w:val="000000" w:themeColor="text1"/>
          <w:sz w:val="24"/>
          <w:szCs w:val="24"/>
        </w:rPr>
        <w:t>zemehojnosti</w:t>
      </w:r>
      <w:proofErr w:type="spellEnd"/>
    </w:p>
    <w:p w14:paraId="3647414D" w14:textId="270E544F" w:rsidR="00D71096" w:rsidRPr="00D71096" w:rsidRDefault="00956CFC" w:rsidP="00D71096">
      <w:pPr>
        <w:pStyle w:val="p7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2ED5B766" wp14:editId="700E85E6">
            <wp:simplePos x="0" y="0"/>
            <wp:positionH relativeFrom="column">
              <wp:posOffset>15435</wp:posOffset>
            </wp:positionH>
            <wp:positionV relativeFrom="paragraph">
              <wp:posOffset>206674</wp:posOffset>
            </wp:positionV>
            <wp:extent cx="5756910" cy="2187575"/>
            <wp:effectExtent l="0" t="0" r="0" b="0"/>
            <wp:wrapTight wrapText="bothSides">
              <wp:wrapPolygon edited="0">
                <wp:start x="0" y="0"/>
                <wp:lineTo x="0" y="21443"/>
                <wp:lineTo x="21538" y="21443"/>
                <wp:lineTo x="21538" y="0"/>
                <wp:lineTo x="0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opie návrhu rusticmornings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18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 w:themeColor="text1"/>
          <w:sz w:val="24"/>
          <w:szCs w:val="24"/>
        </w:rPr>
        <w:t>WEB: www.zemehojnosti.cz</w:t>
      </w:r>
    </w:p>
    <w:sectPr w:rsidR="00D71096" w:rsidRPr="00D71096" w:rsidSect="00A6208F">
      <w:footerReference w:type="default" r:id="rId12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E5174E" w14:textId="77777777" w:rsidR="009C2C4E" w:rsidRDefault="009C2C4E" w:rsidP="003C78D8">
      <w:r>
        <w:separator/>
      </w:r>
    </w:p>
  </w:endnote>
  <w:endnote w:type="continuationSeparator" w:id="0">
    <w:p w14:paraId="335F14FE" w14:textId="77777777" w:rsidR="009C2C4E" w:rsidRDefault="009C2C4E" w:rsidP="003C78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62E343" w14:textId="3DCB4F6A" w:rsidR="003C78D8" w:rsidRPr="003C78D8" w:rsidRDefault="003C78D8" w:rsidP="003C78D8">
    <w:pPr>
      <w:pStyle w:val="Zpat"/>
      <w:jc w:val="center"/>
      <w:rPr>
        <w:rFonts w:ascii="Times New Roman" w:hAnsi="Times New Roman" w:cs="Times New Roman"/>
      </w:rPr>
    </w:pPr>
    <w:r w:rsidRPr="003C78D8">
      <w:rPr>
        <w:rFonts w:ascii="Times New Roman" w:hAnsi="Times New Roman" w:cs="Times New Roman"/>
        <w:b/>
        <w:bCs/>
      </w:rPr>
      <w:t>Víno a umění</w:t>
    </w:r>
    <w:r w:rsidRPr="003C78D8">
      <w:rPr>
        <w:rFonts w:ascii="Times New Roman" w:hAnsi="Times New Roman" w:cs="Times New Roman"/>
      </w:rPr>
      <w:t xml:space="preserve">    </w:t>
    </w:r>
    <w:r>
      <w:rPr>
        <w:rFonts w:ascii="Times New Roman" w:hAnsi="Times New Roman" w:cs="Times New Roman"/>
      </w:rPr>
      <w:t xml:space="preserve"> </w:t>
    </w:r>
    <w:r w:rsidRPr="003C78D8">
      <w:rPr>
        <w:rFonts w:ascii="Times New Roman" w:hAnsi="Times New Roman" w:cs="Times New Roman"/>
      </w:rPr>
      <w:t xml:space="preserve">Na Poříčí 1041/12   </w:t>
    </w:r>
    <w:r>
      <w:rPr>
        <w:rFonts w:ascii="Times New Roman" w:hAnsi="Times New Roman" w:cs="Times New Roman"/>
      </w:rPr>
      <w:t xml:space="preserve"> </w:t>
    </w:r>
    <w:r w:rsidRPr="003C78D8">
      <w:rPr>
        <w:rFonts w:ascii="Times New Roman" w:hAnsi="Times New Roman" w:cs="Times New Roman"/>
      </w:rPr>
      <w:t>Praha 1 Nové Město</w:t>
    </w:r>
    <w:r w:rsidR="000E75C7">
      <w:rPr>
        <w:rFonts w:ascii="Times New Roman" w:hAnsi="Times New Roman" w:cs="Times New Roman"/>
      </w:rPr>
      <w:t xml:space="preserve">   </w:t>
    </w:r>
    <w:r>
      <w:rPr>
        <w:rFonts w:ascii="Times New Roman" w:hAnsi="Times New Roman" w:cs="Times New Roman"/>
      </w:rPr>
      <w:t xml:space="preserve"> </w:t>
    </w:r>
    <w:r w:rsidR="000E75C7">
      <w:rPr>
        <w:rFonts w:ascii="Times New Roman" w:hAnsi="Times New Roman" w:cs="Times New Roman"/>
      </w:rPr>
      <w:t>zemehojnosti</w:t>
    </w:r>
    <w:r>
      <w:rPr>
        <w:rFonts w:ascii="Times New Roman" w:hAnsi="Times New Roman" w:cs="Times New Roman"/>
      </w:rPr>
      <w:t>@vinoaumeni.cz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634CD1" w14:textId="77777777" w:rsidR="009C2C4E" w:rsidRDefault="009C2C4E" w:rsidP="003C78D8">
      <w:r>
        <w:separator/>
      </w:r>
    </w:p>
  </w:footnote>
  <w:footnote w:type="continuationSeparator" w:id="0">
    <w:p w14:paraId="280BE089" w14:textId="77777777" w:rsidR="009C2C4E" w:rsidRDefault="009C2C4E" w:rsidP="003C78D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1D1C"/>
    <w:rsid w:val="000366A7"/>
    <w:rsid w:val="000C5A82"/>
    <w:rsid w:val="000E75C7"/>
    <w:rsid w:val="000F70A3"/>
    <w:rsid w:val="001244D2"/>
    <w:rsid w:val="00146D1F"/>
    <w:rsid w:val="00157908"/>
    <w:rsid w:val="001C7982"/>
    <w:rsid w:val="0025225C"/>
    <w:rsid w:val="002C72FB"/>
    <w:rsid w:val="002F7F29"/>
    <w:rsid w:val="003235B0"/>
    <w:rsid w:val="00376898"/>
    <w:rsid w:val="003855F2"/>
    <w:rsid w:val="003C78D8"/>
    <w:rsid w:val="003E5114"/>
    <w:rsid w:val="00441D1C"/>
    <w:rsid w:val="004C42D3"/>
    <w:rsid w:val="005039F9"/>
    <w:rsid w:val="00511A31"/>
    <w:rsid w:val="00520782"/>
    <w:rsid w:val="00576483"/>
    <w:rsid w:val="005D78B0"/>
    <w:rsid w:val="006B1290"/>
    <w:rsid w:val="006C46BC"/>
    <w:rsid w:val="006D519F"/>
    <w:rsid w:val="00717FE4"/>
    <w:rsid w:val="00737C9E"/>
    <w:rsid w:val="00757761"/>
    <w:rsid w:val="007C46AD"/>
    <w:rsid w:val="007F06CC"/>
    <w:rsid w:val="007F314F"/>
    <w:rsid w:val="008076CE"/>
    <w:rsid w:val="008102E7"/>
    <w:rsid w:val="008740E5"/>
    <w:rsid w:val="00956CFC"/>
    <w:rsid w:val="00961882"/>
    <w:rsid w:val="009C2C4E"/>
    <w:rsid w:val="009D5766"/>
    <w:rsid w:val="00A5460D"/>
    <w:rsid w:val="00A6208F"/>
    <w:rsid w:val="00A64FE4"/>
    <w:rsid w:val="00AE662F"/>
    <w:rsid w:val="00BB0DC3"/>
    <w:rsid w:val="00BB4040"/>
    <w:rsid w:val="00BE59A1"/>
    <w:rsid w:val="00BF61C8"/>
    <w:rsid w:val="00C0265E"/>
    <w:rsid w:val="00C929E3"/>
    <w:rsid w:val="00CA441B"/>
    <w:rsid w:val="00CA7479"/>
    <w:rsid w:val="00D00BF3"/>
    <w:rsid w:val="00D248C1"/>
    <w:rsid w:val="00D31B39"/>
    <w:rsid w:val="00D3742B"/>
    <w:rsid w:val="00D71096"/>
    <w:rsid w:val="00DF37A6"/>
    <w:rsid w:val="00E125B5"/>
    <w:rsid w:val="00E60C0F"/>
    <w:rsid w:val="00E728C8"/>
    <w:rsid w:val="00EB53C1"/>
    <w:rsid w:val="00EE1FE5"/>
    <w:rsid w:val="00F173AB"/>
    <w:rsid w:val="00F8671A"/>
    <w:rsid w:val="00FA1A43"/>
    <w:rsid w:val="00FA6677"/>
    <w:rsid w:val="00FE2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B4644D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p1">
    <w:name w:val="p1"/>
    <w:basedOn w:val="Normln"/>
    <w:rsid w:val="00441D1C"/>
    <w:pPr>
      <w:jc w:val="center"/>
    </w:pPr>
    <w:rPr>
      <w:rFonts w:ascii="Times New Roman" w:hAnsi="Times New Roman" w:cs="Times New Roman"/>
      <w:sz w:val="27"/>
      <w:szCs w:val="27"/>
      <w:lang w:eastAsia="cs-CZ"/>
    </w:rPr>
  </w:style>
  <w:style w:type="paragraph" w:customStyle="1" w:styleId="p2">
    <w:name w:val="p2"/>
    <w:basedOn w:val="Normln"/>
    <w:rsid w:val="00441D1C"/>
    <w:rPr>
      <w:rFonts w:ascii="Times New Roman" w:hAnsi="Times New Roman" w:cs="Times New Roman"/>
      <w:color w:val="454545"/>
      <w:sz w:val="27"/>
      <w:szCs w:val="27"/>
      <w:lang w:eastAsia="cs-CZ"/>
    </w:rPr>
  </w:style>
  <w:style w:type="paragraph" w:customStyle="1" w:styleId="p3">
    <w:name w:val="p3"/>
    <w:basedOn w:val="Normln"/>
    <w:rsid w:val="00441D1C"/>
    <w:pPr>
      <w:jc w:val="both"/>
    </w:pPr>
    <w:rPr>
      <w:rFonts w:ascii="Times New Roman" w:hAnsi="Times New Roman" w:cs="Times New Roman"/>
      <w:color w:val="454545"/>
      <w:sz w:val="18"/>
      <w:szCs w:val="18"/>
      <w:lang w:eastAsia="cs-CZ"/>
    </w:rPr>
  </w:style>
  <w:style w:type="paragraph" w:customStyle="1" w:styleId="p4">
    <w:name w:val="p4"/>
    <w:basedOn w:val="Normln"/>
    <w:rsid w:val="00441D1C"/>
    <w:pPr>
      <w:jc w:val="both"/>
    </w:pPr>
    <w:rPr>
      <w:rFonts w:ascii="Times New Roman" w:hAnsi="Times New Roman" w:cs="Times New Roman"/>
      <w:color w:val="454545"/>
      <w:sz w:val="18"/>
      <w:szCs w:val="18"/>
      <w:lang w:eastAsia="cs-CZ"/>
    </w:rPr>
  </w:style>
  <w:style w:type="paragraph" w:customStyle="1" w:styleId="p5">
    <w:name w:val="p5"/>
    <w:basedOn w:val="Normln"/>
    <w:rsid w:val="00441D1C"/>
    <w:pPr>
      <w:ind w:firstLine="540"/>
      <w:jc w:val="both"/>
    </w:pPr>
    <w:rPr>
      <w:rFonts w:ascii="Times New Roman" w:hAnsi="Times New Roman" w:cs="Times New Roman"/>
      <w:color w:val="454545"/>
      <w:sz w:val="18"/>
      <w:szCs w:val="18"/>
      <w:lang w:eastAsia="cs-CZ"/>
    </w:rPr>
  </w:style>
  <w:style w:type="paragraph" w:customStyle="1" w:styleId="p6">
    <w:name w:val="p6"/>
    <w:basedOn w:val="Normln"/>
    <w:rsid w:val="00441D1C"/>
    <w:pPr>
      <w:jc w:val="both"/>
    </w:pPr>
    <w:rPr>
      <w:rFonts w:ascii="Times New Roman" w:hAnsi="Times New Roman" w:cs="Times New Roman"/>
      <w:sz w:val="18"/>
      <w:szCs w:val="18"/>
      <w:lang w:eastAsia="cs-CZ"/>
    </w:rPr>
  </w:style>
  <w:style w:type="paragraph" w:customStyle="1" w:styleId="p7">
    <w:name w:val="p7"/>
    <w:basedOn w:val="Normln"/>
    <w:rsid w:val="00441D1C"/>
    <w:pPr>
      <w:jc w:val="both"/>
    </w:pPr>
    <w:rPr>
      <w:rFonts w:ascii="Times New Roman" w:hAnsi="Times New Roman" w:cs="Times New Roman"/>
      <w:sz w:val="18"/>
      <w:szCs w:val="18"/>
      <w:lang w:eastAsia="cs-CZ"/>
    </w:rPr>
  </w:style>
  <w:style w:type="paragraph" w:customStyle="1" w:styleId="p8">
    <w:name w:val="p8"/>
    <w:basedOn w:val="Normln"/>
    <w:rsid w:val="00441D1C"/>
    <w:pPr>
      <w:ind w:firstLine="540"/>
      <w:jc w:val="both"/>
    </w:pPr>
    <w:rPr>
      <w:rFonts w:ascii="Times New Roman" w:hAnsi="Times New Roman" w:cs="Times New Roman"/>
      <w:sz w:val="18"/>
      <w:szCs w:val="18"/>
      <w:lang w:eastAsia="cs-CZ"/>
    </w:rPr>
  </w:style>
  <w:style w:type="character" w:customStyle="1" w:styleId="s1">
    <w:name w:val="s1"/>
    <w:basedOn w:val="Standardnpsmoodstavce"/>
    <w:rsid w:val="00441D1C"/>
    <w:rPr>
      <w:u w:val="single"/>
    </w:rPr>
  </w:style>
  <w:style w:type="character" w:customStyle="1" w:styleId="apple-converted-space">
    <w:name w:val="apple-converted-space"/>
    <w:basedOn w:val="Standardnpsmoodstavce"/>
    <w:rsid w:val="00441D1C"/>
  </w:style>
  <w:style w:type="character" w:styleId="Hypertextovodkaz">
    <w:name w:val="Hyperlink"/>
    <w:basedOn w:val="Standardnpsmoodstavce"/>
    <w:uiPriority w:val="99"/>
    <w:unhideWhenUsed/>
    <w:rsid w:val="00441D1C"/>
    <w:rPr>
      <w:color w:val="0563C1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3C78D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C78D8"/>
  </w:style>
  <w:style w:type="paragraph" w:styleId="Zpat">
    <w:name w:val="footer"/>
    <w:basedOn w:val="Normln"/>
    <w:link w:val="ZpatChar"/>
    <w:uiPriority w:val="99"/>
    <w:unhideWhenUsed/>
    <w:rsid w:val="003C78D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C78D8"/>
  </w:style>
  <w:style w:type="character" w:styleId="Nevyeenzmnka">
    <w:name w:val="Unresolved Mention"/>
    <w:basedOn w:val="Standardnpsmoodstavce"/>
    <w:uiPriority w:val="99"/>
    <w:rsid w:val="00CA7479"/>
    <w:rPr>
      <w:color w:val="808080"/>
      <w:shd w:val="clear" w:color="auto" w:fill="E6E6E6"/>
    </w:rPr>
  </w:style>
  <w:style w:type="table" w:styleId="Mkatabulky">
    <w:name w:val="Table Grid"/>
    <w:basedOn w:val="Normlntabulka"/>
    <w:uiPriority w:val="39"/>
    <w:rsid w:val="00956C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531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0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9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3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4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(null)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hyperlink" Target="mailto:zemehojnosti@vinoaumeni.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zemehojnosti@vinoaumeni.cz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6DAB2DA-2003-4794-992E-1D072A446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606</Words>
  <Characters>3577</Characters>
  <Application>Microsoft Office Word</Application>
  <DocSecurity>4</DocSecurity>
  <Lines>29</Lines>
  <Paragraphs>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Tužilová Jindra</dc:creator>
  <cp:keywords/>
  <dc:description/>
  <cp:lastModifiedBy>Tužilová Jindra</cp:lastModifiedBy>
  <cp:revision>2</cp:revision>
  <dcterms:created xsi:type="dcterms:W3CDTF">2018-08-29T11:14:00Z</dcterms:created>
  <dcterms:modified xsi:type="dcterms:W3CDTF">2018-08-29T11:14:00Z</dcterms:modified>
</cp:coreProperties>
</file>