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8E743" w14:textId="77777777" w:rsidR="0021056B" w:rsidRDefault="0021056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57BCC49D" w14:textId="49D5D9F2" w:rsidR="001A6C57" w:rsidRDefault="00F83621" w:rsidP="00F83621">
      <w:pPr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lastRenderedPageBreak/>
        <w:t>ANALÝZA ZHODNOCENÍ SOUČASNÉHO STAVU OSOBNÍCH ÚDAJŮ A NÁVRH IMPLEMENTACE GDPR</w:t>
      </w:r>
      <w:r w:rsidR="00BE1BD0">
        <w:rPr>
          <w:rFonts w:ascii="Garamond" w:hAnsi="Garamond"/>
          <w:sz w:val="32"/>
          <w:szCs w:val="32"/>
        </w:rPr>
        <w:t xml:space="preserve"> PRO OBEC VLTAVICE</w:t>
      </w:r>
    </w:p>
    <w:p w14:paraId="7FCF9B9D" w14:textId="77777777" w:rsidR="00F83621" w:rsidRDefault="004D034D" w:rsidP="004D034D">
      <w:pPr>
        <w:pStyle w:val="Nadpis1"/>
        <w:numPr>
          <w:ilvl w:val="0"/>
          <w:numId w:val="1"/>
        </w:numPr>
      </w:pPr>
      <w:r>
        <w:t>Charakteristika posuzovaného subjektu</w:t>
      </w:r>
    </w:p>
    <w:p w14:paraId="5A91DB68" w14:textId="68AEE104" w:rsidR="004D034D" w:rsidRDefault="001806C7" w:rsidP="004D034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Obec</w:t>
      </w:r>
      <w:r w:rsidR="006B2C76">
        <w:rPr>
          <w:rFonts w:ascii="Garamond" w:hAnsi="Garamond"/>
          <w:sz w:val="24"/>
          <w:szCs w:val="24"/>
        </w:rPr>
        <w:t xml:space="preserve"> Vltavice </w:t>
      </w:r>
      <w:r w:rsidR="004D034D" w:rsidRPr="00871DAF">
        <w:rPr>
          <w:rFonts w:ascii="Garamond" w:hAnsi="Garamond"/>
          <w:sz w:val="24"/>
          <w:szCs w:val="24"/>
        </w:rPr>
        <w:t xml:space="preserve">má 7 členů zastupitelstva, 201 obyvatel. </w:t>
      </w:r>
      <w:r w:rsidR="00871DAF">
        <w:rPr>
          <w:rFonts w:ascii="Garamond" w:hAnsi="Garamond"/>
          <w:sz w:val="24"/>
          <w:szCs w:val="24"/>
        </w:rPr>
        <w:t>Obec má zároveň příspěvkovou organizaci Mateřskou školku.</w:t>
      </w:r>
    </w:p>
    <w:p w14:paraId="289B0AE9" w14:textId="77777777" w:rsidR="00871DAF" w:rsidRDefault="00871DAF" w:rsidP="004D034D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Tato analýza se týká výlučně obce Vltavice. </w:t>
      </w:r>
    </w:p>
    <w:p w14:paraId="5EFE5639" w14:textId="77777777" w:rsidR="00871DAF" w:rsidRDefault="00871DAF" w:rsidP="00871DAF">
      <w:pPr>
        <w:pStyle w:val="Nadpis2"/>
        <w:numPr>
          <w:ilvl w:val="0"/>
          <w:numId w:val="2"/>
        </w:numPr>
      </w:pPr>
      <w:r>
        <w:t>Struktura obecního úřadu</w:t>
      </w:r>
    </w:p>
    <w:p w14:paraId="5E3EB0C8" w14:textId="77777777" w:rsidR="00871DAF" w:rsidRPr="00871DAF" w:rsidRDefault="00871DAF" w:rsidP="00871DAF">
      <w:pPr>
        <w:jc w:val="both"/>
        <w:rPr>
          <w:rFonts w:ascii="Garamond" w:hAnsi="Garamond"/>
          <w:sz w:val="24"/>
          <w:szCs w:val="24"/>
        </w:rPr>
      </w:pPr>
      <w:r w:rsidRPr="00871DAF">
        <w:rPr>
          <w:rFonts w:ascii="Garamond" w:hAnsi="Garamond"/>
          <w:sz w:val="24"/>
          <w:szCs w:val="24"/>
        </w:rPr>
        <w:t xml:space="preserve">Obecní úřad </w:t>
      </w:r>
      <w:r>
        <w:rPr>
          <w:rFonts w:ascii="Garamond" w:hAnsi="Garamond"/>
          <w:sz w:val="24"/>
          <w:szCs w:val="24"/>
        </w:rPr>
        <w:t xml:space="preserve">tvoří starosta, místostarosta, případně </w:t>
      </w:r>
      <w:r w:rsidRPr="00871DAF">
        <w:rPr>
          <w:rFonts w:ascii="Garamond" w:hAnsi="Garamond"/>
          <w:sz w:val="24"/>
          <w:szCs w:val="24"/>
        </w:rPr>
        <w:t>zaměstnanci obce zařazení do obecního úřadu. Úřední hod</w:t>
      </w:r>
      <w:r>
        <w:rPr>
          <w:rFonts w:ascii="Garamond" w:hAnsi="Garamond"/>
          <w:sz w:val="24"/>
          <w:szCs w:val="24"/>
        </w:rPr>
        <w:t>iny obecního úřad v obci Vltavice</w:t>
      </w:r>
      <w:r w:rsidRPr="00871DAF">
        <w:rPr>
          <w:rFonts w:ascii="Garamond" w:hAnsi="Garamond"/>
          <w:sz w:val="24"/>
          <w:szCs w:val="24"/>
        </w:rPr>
        <w:t xml:space="preserve"> jsou:</w:t>
      </w:r>
    </w:p>
    <w:p w14:paraId="2610CDF6" w14:textId="77777777" w:rsidR="00871DAF" w:rsidRPr="00871DAF" w:rsidRDefault="00871DAF" w:rsidP="00871DAF">
      <w:pPr>
        <w:pStyle w:val="Odstavecseseznamem"/>
        <w:jc w:val="both"/>
        <w:rPr>
          <w:rFonts w:ascii="Garamond" w:hAnsi="Garamond"/>
          <w:sz w:val="24"/>
          <w:szCs w:val="24"/>
        </w:rPr>
      </w:pPr>
      <w:r w:rsidRPr="00871DAF">
        <w:rPr>
          <w:rFonts w:ascii="Garamond" w:hAnsi="Garamond"/>
          <w:sz w:val="24"/>
          <w:szCs w:val="24"/>
        </w:rPr>
        <w:t>Pondělí:</w:t>
      </w:r>
      <w:r w:rsidRPr="00871DAF">
        <w:rPr>
          <w:rFonts w:ascii="Garamond" w:hAnsi="Garamond"/>
          <w:sz w:val="24"/>
          <w:szCs w:val="24"/>
        </w:rPr>
        <w:tab/>
        <w:t>13:30 – 15:30</w:t>
      </w:r>
    </w:p>
    <w:p w14:paraId="6DBA2005" w14:textId="77777777" w:rsidR="00871DAF" w:rsidRDefault="00871DAF" w:rsidP="00871DAF">
      <w:pPr>
        <w:pStyle w:val="Odstavecseseznamem"/>
        <w:jc w:val="both"/>
        <w:rPr>
          <w:rFonts w:ascii="Garamond" w:hAnsi="Garamond"/>
          <w:sz w:val="24"/>
          <w:szCs w:val="24"/>
        </w:rPr>
      </w:pPr>
      <w:r w:rsidRPr="00871DAF">
        <w:rPr>
          <w:rFonts w:ascii="Garamond" w:hAnsi="Garamond"/>
          <w:sz w:val="24"/>
          <w:szCs w:val="24"/>
        </w:rPr>
        <w:t>Středa:</w:t>
      </w:r>
      <w:r w:rsidRPr="00871DAF">
        <w:rPr>
          <w:rFonts w:ascii="Garamond" w:hAnsi="Garamond"/>
          <w:sz w:val="24"/>
          <w:szCs w:val="24"/>
        </w:rPr>
        <w:tab/>
      </w:r>
      <w:r w:rsidRPr="00871DAF">
        <w:rPr>
          <w:rFonts w:ascii="Garamond" w:hAnsi="Garamond"/>
          <w:sz w:val="24"/>
          <w:szCs w:val="24"/>
        </w:rPr>
        <w:tab/>
        <w:t>15:00 – 18:00</w:t>
      </w:r>
    </w:p>
    <w:p w14:paraId="186B4EDD" w14:textId="77777777" w:rsidR="00871DAF" w:rsidRDefault="00871DAF" w:rsidP="00871DAF">
      <w:pPr>
        <w:pStyle w:val="Odstavecseseznamem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Pátek: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17:00 – 19:00</w:t>
      </w:r>
    </w:p>
    <w:p w14:paraId="67BD2F40" w14:textId="77777777" w:rsidR="007F0D84" w:rsidRDefault="007F0D84" w:rsidP="00960FFC">
      <w:pPr>
        <w:pStyle w:val="Nadpis1"/>
        <w:numPr>
          <w:ilvl w:val="0"/>
          <w:numId w:val="1"/>
        </w:numPr>
      </w:pPr>
      <w:r>
        <w:t>Obecná struktura uchovávání osobních údajů v</w:t>
      </w:r>
      <w:r w:rsidR="001806C7">
        <w:t> </w:t>
      </w:r>
      <w:r>
        <w:t>obci</w:t>
      </w:r>
      <w:r w:rsidR="001806C7">
        <w:t xml:space="preserve"> (současný popis)</w:t>
      </w:r>
    </w:p>
    <w:p w14:paraId="5FCAA894" w14:textId="77777777" w:rsidR="007F0D84" w:rsidRDefault="007F0D84" w:rsidP="007F0D84">
      <w:pPr>
        <w:jc w:val="both"/>
      </w:pPr>
    </w:p>
    <w:p w14:paraId="7CB2190B" w14:textId="77777777" w:rsidR="007F0D84" w:rsidRDefault="007F0D84" w:rsidP="007F0D84">
      <w:pPr>
        <w:jc w:val="both"/>
      </w:pPr>
    </w:p>
    <w:p w14:paraId="5777AEAF" w14:textId="77777777" w:rsidR="007F0D84" w:rsidRPr="004C09A9" w:rsidRDefault="007F0D84" w:rsidP="007F0D84">
      <w:pPr>
        <w:pStyle w:val="Nadpis2"/>
        <w:numPr>
          <w:ilvl w:val="0"/>
          <w:numId w:val="3"/>
        </w:numPr>
        <w:spacing w:before="40" w:line="259" w:lineRule="auto"/>
        <w:rPr>
          <w:rFonts w:ascii="Garamond" w:hAnsi="Garamond"/>
        </w:rPr>
      </w:pPr>
      <w:r>
        <w:rPr>
          <w:rFonts w:ascii="Garamond" w:hAnsi="Garamond"/>
        </w:rPr>
        <w:t>Obec Vltavice</w:t>
      </w:r>
      <w:r w:rsidRPr="004C09A9">
        <w:rPr>
          <w:rFonts w:ascii="Garamond" w:hAnsi="Garamond"/>
        </w:rPr>
        <w:t xml:space="preserve"> a Úřad pro ochranu osobních údajů.</w:t>
      </w:r>
    </w:p>
    <w:p w14:paraId="25755ACC" w14:textId="77777777" w:rsidR="007F0D84" w:rsidRPr="004C09A9" w:rsidRDefault="009E427A" w:rsidP="007F0D8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současné době má obec Vltavice</w:t>
      </w:r>
      <w:r w:rsidR="007F0D84" w:rsidRPr="004C09A9">
        <w:rPr>
          <w:rFonts w:ascii="Garamond" w:hAnsi="Garamond"/>
          <w:sz w:val="24"/>
          <w:szCs w:val="24"/>
        </w:rPr>
        <w:t xml:space="preserve"> na Úřadu pro ochranu osobníc</w:t>
      </w:r>
      <w:r w:rsidR="001806C7">
        <w:rPr>
          <w:rFonts w:ascii="Garamond" w:hAnsi="Garamond"/>
          <w:sz w:val="24"/>
          <w:szCs w:val="24"/>
        </w:rPr>
        <w:t>h</w:t>
      </w:r>
      <w:r w:rsidR="007F0D84" w:rsidRPr="004C09A9">
        <w:rPr>
          <w:rFonts w:ascii="Garamond" w:hAnsi="Garamond"/>
          <w:sz w:val="24"/>
          <w:szCs w:val="24"/>
        </w:rPr>
        <w:t xml:space="preserve"> údajů hlášeno provozování kamerového systému, který snímá dvůr, kopie listiny je</w:t>
      </w:r>
      <w:r w:rsidR="007F0D84">
        <w:rPr>
          <w:rFonts w:ascii="Garamond" w:hAnsi="Garamond"/>
          <w:sz w:val="24"/>
          <w:szCs w:val="24"/>
        </w:rPr>
        <w:t xml:space="preserve"> přílohou číslo 1 této analýzy.</w:t>
      </w:r>
    </w:p>
    <w:p w14:paraId="22291B2E" w14:textId="77777777" w:rsidR="007F0D84" w:rsidRPr="004C09A9" w:rsidRDefault="007F0D84" w:rsidP="007F0D84">
      <w:pPr>
        <w:pStyle w:val="Nadpis2"/>
        <w:numPr>
          <w:ilvl w:val="0"/>
          <w:numId w:val="3"/>
        </w:numPr>
        <w:spacing w:before="40" w:line="259" w:lineRule="auto"/>
        <w:rPr>
          <w:rFonts w:ascii="Garamond" w:hAnsi="Garamond"/>
          <w:sz w:val="24"/>
          <w:szCs w:val="24"/>
        </w:rPr>
      </w:pPr>
      <w:r w:rsidRPr="004C09A9">
        <w:rPr>
          <w:rFonts w:ascii="Garamond" w:hAnsi="Garamond"/>
          <w:sz w:val="24"/>
          <w:szCs w:val="24"/>
        </w:rPr>
        <w:t xml:space="preserve">Technické a </w:t>
      </w:r>
      <w:r>
        <w:rPr>
          <w:rFonts w:ascii="Garamond" w:hAnsi="Garamond"/>
          <w:sz w:val="24"/>
          <w:szCs w:val="24"/>
        </w:rPr>
        <w:t>organizační opatření obce Vltavice</w:t>
      </w:r>
    </w:p>
    <w:p w14:paraId="1E0469BD" w14:textId="77777777" w:rsidR="007F0D84" w:rsidRPr="004C09A9" w:rsidRDefault="007F0D84" w:rsidP="007F0D8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současné době obec Vltavice</w:t>
      </w:r>
      <w:r w:rsidRPr="004C09A9">
        <w:rPr>
          <w:rFonts w:ascii="Garamond" w:hAnsi="Garamond"/>
          <w:sz w:val="24"/>
          <w:szCs w:val="24"/>
        </w:rPr>
        <w:t xml:space="preserve"> provádí novelizaci technických a organizačních opatření v takové formě, aby bylo v souladu s GDPR.</w:t>
      </w:r>
    </w:p>
    <w:p w14:paraId="2A5929B7" w14:textId="77777777" w:rsidR="001806C7" w:rsidRDefault="007F0D84" w:rsidP="001806C7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C09A9">
        <w:rPr>
          <w:rFonts w:ascii="Garamond" w:hAnsi="Garamond"/>
          <w:sz w:val="24"/>
          <w:szCs w:val="24"/>
        </w:rPr>
        <w:t xml:space="preserve">Obec má </w:t>
      </w:r>
      <w:r w:rsidR="001806C7">
        <w:rPr>
          <w:rFonts w:ascii="Garamond" w:hAnsi="Garamond"/>
          <w:sz w:val="24"/>
          <w:szCs w:val="24"/>
        </w:rPr>
        <w:t>zpracované následující předpisy:</w:t>
      </w:r>
    </w:p>
    <w:p w14:paraId="39A211D8" w14:textId="77777777" w:rsidR="001806C7" w:rsidRPr="001806C7" w:rsidRDefault="007F0D84" w:rsidP="001806C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806C7">
        <w:rPr>
          <w:rFonts w:ascii="Garamond" w:hAnsi="Garamond"/>
          <w:sz w:val="24"/>
          <w:szCs w:val="24"/>
        </w:rPr>
        <w:t xml:space="preserve">organizační řád, </w:t>
      </w:r>
    </w:p>
    <w:p w14:paraId="1993666F" w14:textId="77777777" w:rsidR="001806C7" w:rsidRPr="001806C7" w:rsidRDefault="007F0D84" w:rsidP="001806C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806C7">
        <w:rPr>
          <w:rFonts w:ascii="Garamond" w:hAnsi="Garamond"/>
          <w:sz w:val="24"/>
          <w:szCs w:val="24"/>
        </w:rPr>
        <w:t xml:space="preserve">spisový a skartační řád schválený věcně a místně příslušným archivem, </w:t>
      </w:r>
    </w:p>
    <w:p w14:paraId="46CD776E" w14:textId="77777777" w:rsidR="001806C7" w:rsidRPr="001806C7" w:rsidRDefault="007F0D84" w:rsidP="001806C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806C7">
        <w:rPr>
          <w:rFonts w:ascii="Garamond" w:hAnsi="Garamond"/>
          <w:sz w:val="24"/>
          <w:szCs w:val="24"/>
        </w:rPr>
        <w:t xml:space="preserve">vnitřní organizační směrnice o vedení účetnictví, </w:t>
      </w:r>
    </w:p>
    <w:p w14:paraId="536B9F43" w14:textId="77777777" w:rsidR="007F0D84" w:rsidRDefault="007F0D84" w:rsidP="001806C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806C7">
        <w:rPr>
          <w:rFonts w:ascii="Garamond" w:hAnsi="Garamond"/>
          <w:sz w:val="24"/>
          <w:szCs w:val="24"/>
        </w:rPr>
        <w:t>směrnice pro poskytování a účtování cestovních náhrad</w:t>
      </w:r>
    </w:p>
    <w:p w14:paraId="62C9A12F" w14:textId="77777777" w:rsidR="001806C7" w:rsidRPr="001806C7" w:rsidRDefault="001806C7" w:rsidP="001806C7">
      <w:pPr>
        <w:spacing w:after="0" w:line="240" w:lineRule="auto"/>
        <w:ind w:left="64"/>
        <w:jc w:val="both"/>
        <w:rPr>
          <w:rFonts w:ascii="Garamond" w:hAnsi="Garamond"/>
          <w:sz w:val="24"/>
          <w:szCs w:val="24"/>
        </w:rPr>
      </w:pPr>
    </w:p>
    <w:p w14:paraId="6C396BBA" w14:textId="77777777" w:rsidR="007F0D84" w:rsidRPr="004C09A9" w:rsidRDefault="007F0D84" w:rsidP="007F0D84">
      <w:pPr>
        <w:pStyle w:val="Nadpis2"/>
        <w:numPr>
          <w:ilvl w:val="0"/>
          <w:numId w:val="3"/>
        </w:numPr>
        <w:spacing w:before="40" w:line="259" w:lineRule="auto"/>
        <w:rPr>
          <w:rFonts w:ascii="Garamond" w:hAnsi="Garamond"/>
        </w:rPr>
      </w:pPr>
      <w:r w:rsidRPr="004C09A9">
        <w:rPr>
          <w:rFonts w:ascii="Garamond" w:hAnsi="Garamond"/>
        </w:rPr>
        <w:t>Jaké jsou na obecním úřadě elektronické zdroje?</w:t>
      </w:r>
    </w:p>
    <w:p w14:paraId="71E6AEBC" w14:textId="77777777" w:rsidR="007F0D84" w:rsidRPr="004C09A9" w:rsidRDefault="007F0D84" w:rsidP="007F0D84">
      <w:pPr>
        <w:jc w:val="both"/>
        <w:rPr>
          <w:rFonts w:ascii="Garamond" w:hAnsi="Garamond"/>
          <w:sz w:val="24"/>
          <w:szCs w:val="24"/>
        </w:rPr>
      </w:pPr>
      <w:r w:rsidRPr="004C09A9">
        <w:rPr>
          <w:rFonts w:ascii="Garamond" w:hAnsi="Garamond"/>
          <w:sz w:val="24"/>
          <w:szCs w:val="24"/>
        </w:rPr>
        <w:t>Za zajištění jednotlivých informačních systémů odpovídá správce informačního systému</w:t>
      </w:r>
      <w:r w:rsidR="008F663C">
        <w:rPr>
          <w:rFonts w:ascii="Garamond" w:hAnsi="Garamond"/>
          <w:sz w:val="24"/>
          <w:szCs w:val="24"/>
        </w:rPr>
        <w:t xml:space="preserve">. </w:t>
      </w:r>
      <w:r w:rsidR="00C20E4F">
        <w:rPr>
          <w:rFonts w:ascii="Garamond" w:hAnsi="Garamond"/>
          <w:sz w:val="24"/>
          <w:szCs w:val="24"/>
        </w:rPr>
        <w:t>V</w:t>
      </w:r>
      <w:r w:rsidR="008F663C">
        <w:rPr>
          <w:rFonts w:ascii="Garamond" w:hAnsi="Garamond"/>
          <w:sz w:val="24"/>
          <w:szCs w:val="24"/>
        </w:rPr>
        <w:t> obci Vltavice</w:t>
      </w:r>
      <w:r w:rsidRPr="004C09A9">
        <w:rPr>
          <w:rFonts w:ascii="Garamond" w:hAnsi="Garamond"/>
          <w:sz w:val="24"/>
          <w:szCs w:val="24"/>
        </w:rPr>
        <w:t xml:space="preserve"> jsou tyto elektronické zdroje/evidence:</w:t>
      </w:r>
    </w:p>
    <w:p w14:paraId="39CA5F5A" w14:textId="77777777" w:rsidR="007F0D84" w:rsidRPr="004C09A9" w:rsidRDefault="007F0D84" w:rsidP="00960FFC">
      <w:pPr>
        <w:pStyle w:val="Odstavecseseznamem"/>
        <w:numPr>
          <w:ilvl w:val="0"/>
          <w:numId w:val="5"/>
        </w:numPr>
        <w:spacing w:after="160" w:line="259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Systém ÚĆTO</w:t>
      </w:r>
    </w:p>
    <w:p w14:paraId="23B8DFAE" w14:textId="77777777" w:rsidR="007F0D84" w:rsidRPr="004C09A9" w:rsidRDefault="00C20E4F" w:rsidP="007F0D84">
      <w:pPr>
        <w:pStyle w:val="Odstavecseseznamem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Ú</w:t>
      </w:r>
      <w:r w:rsidR="007F0D84" w:rsidRPr="004C09A9">
        <w:rPr>
          <w:rFonts w:ascii="Garamond" w:hAnsi="Garamond"/>
          <w:sz w:val="24"/>
          <w:szCs w:val="24"/>
        </w:rPr>
        <w:t xml:space="preserve">četní systém, který tvoří základ pro agendu daňových dokladů a faktur, </w:t>
      </w:r>
      <w:r>
        <w:rPr>
          <w:rFonts w:ascii="Garamond" w:hAnsi="Garamond"/>
          <w:sz w:val="24"/>
          <w:szCs w:val="24"/>
        </w:rPr>
        <w:t>nyní</w:t>
      </w:r>
      <w:r w:rsidR="007F0D84" w:rsidRPr="004C09A9">
        <w:rPr>
          <w:rFonts w:ascii="Garamond" w:hAnsi="Garamond"/>
          <w:sz w:val="24"/>
          <w:szCs w:val="24"/>
        </w:rPr>
        <w:t xml:space="preserve"> se připravuje realizace opatření, kter</w:t>
      </w:r>
      <w:r>
        <w:rPr>
          <w:rFonts w:ascii="Garamond" w:hAnsi="Garamond"/>
          <w:sz w:val="24"/>
          <w:szCs w:val="24"/>
        </w:rPr>
        <w:t>á</w:t>
      </w:r>
      <w:r w:rsidR="007F0D84" w:rsidRPr="004C09A9">
        <w:rPr>
          <w:rFonts w:ascii="Garamond" w:hAnsi="Garamond"/>
          <w:sz w:val="24"/>
          <w:szCs w:val="24"/>
        </w:rPr>
        <w:t xml:space="preserve"> uvede systém do souladu s GDPR. Je v něm vedena spisová služba, evidence obyvatel, Czech Point a případná konverze dokumentů.</w:t>
      </w:r>
    </w:p>
    <w:p w14:paraId="0669E3D7" w14:textId="77777777" w:rsidR="007F0D84" w:rsidRPr="004C09A9" w:rsidRDefault="007F0D84" w:rsidP="007F0D84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2756697A" w14:textId="77777777" w:rsidR="007F0D84" w:rsidRPr="004C09A9" w:rsidRDefault="007F0D84" w:rsidP="00960FFC">
      <w:pPr>
        <w:pStyle w:val="Odstavecseseznamem"/>
        <w:numPr>
          <w:ilvl w:val="0"/>
          <w:numId w:val="5"/>
        </w:numPr>
        <w:spacing w:after="160" w:line="259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Systém KN</w:t>
      </w:r>
    </w:p>
    <w:p w14:paraId="391933E7" w14:textId="77777777" w:rsidR="007F0D84" w:rsidRPr="004C09A9" w:rsidRDefault="007F0D84" w:rsidP="007F0D84">
      <w:pPr>
        <w:pStyle w:val="Odstavecseseznamem"/>
        <w:jc w:val="both"/>
        <w:rPr>
          <w:rFonts w:ascii="Garamond" w:hAnsi="Garamond"/>
          <w:sz w:val="24"/>
          <w:szCs w:val="24"/>
        </w:rPr>
      </w:pPr>
      <w:r w:rsidRPr="004C09A9">
        <w:rPr>
          <w:rFonts w:ascii="Garamond" w:hAnsi="Garamond"/>
          <w:sz w:val="24"/>
          <w:szCs w:val="24"/>
        </w:rPr>
        <w:t>Jde o speciální software, který umožňuje</w:t>
      </w:r>
      <w:r w:rsidR="00960FFC">
        <w:rPr>
          <w:rFonts w:ascii="Garamond" w:hAnsi="Garamond"/>
          <w:sz w:val="24"/>
          <w:szCs w:val="24"/>
        </w:rPr>
        <w:t xml:space="preserve"> nahlížení do stavebních pozemků</w:t>
      </w:r>
    </w:p>
    <w:p w14:paraId="16E902CE" w14:textId="77777777" w:rsidR="00960FFC" w:rsidRDefault="007F0D84" w:rsidP="00960FFC">
      <w:pPr>
        <w:pStyle w:val="Odstavecseseznamem"/>
        <w:numPr>
          <w:ilvl w:val="0"/>
          <w:numId w:val="5"/>
        </w:numPr>
        <w:spacing w:after="160" w:line="259" w:lineRule="auto"/>
        <w:jc w:val="both"/>
        <w:rPr>
          <w:rFonts w:ascii="Garamond" w:hAnsi="Garamond"/>
          <w:sz w:val="24"/>
          <w:szCs w:val="24"/>
        </w:rPr>
      </w:pPr>
      <w:r w:rsidRPr="004C09A9">
        <w:rPr>
          <w:rFonts w:ascii="Garamond" w:hAnsi="Garamond"/>
          <w:sz w:val="24"/>
          <w:szCs w:val="24"/>
        </w:rPr>
        <w:t>Veřejné zakázky a výběrová řízení</w:t>
      </w:r>
    </w:p>
    <w:p w14:paraId="041D632B" w14:textId="77777777" w:rsidR="00960FFC" w:rsidRPr="00960FFC" w:rsidRDefault="00960FFC" w:rsidP="00960FFC">
      <w:pPr>
        <w:pStyle w:val="Odstavecseseznamem"/>
        <w:spacing w:after="160" w:line="259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Evidence je vedena v tabulce EXCEL</w:t>
      </w:r>
    </w:p>
    <w:p w14:paraId="76722349" w14:textId="77777777" w:rsidR="007F0D84" w:rsidRDefault="00960FFC" w:rsidP="00BD27E0">
      <w:pPr>
        <w:pStyle w:val="Odstavecseseznamem"/>
        <w:tabs>
          <w:tab w:val="left" w:pos="2880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Případně další. </w:t>
      </w:r>
      <w:r w:rsidR="00BD27E0">
        <w:rPr>
          <w:rFonts w:ascii="Garamond" w:hAnsi="Garamond"/>
          <w:sz w:val="24"/>
          <w:szCs w:val="24"/>
        </w:rPr>
        <w:tab/>
      </w:r>
    </w:p>
    <w:p w14:paraId="13C0B057" w14:textId="77777777" w:rsidR="00BD27E0" w:rsidRDefault="00BD27E0" w:rsidP="00BD27E0">
      <w:pPr>
        <w:pStyle w:val="Odstavecseseznamem"/>
        <w:numPr>
          <w:ilvl w:val="0"/>
          <w:numId w:val="5"/>
        </w:numPr>
        <w:tabs>
          <w:tab w:val="left" w:pos="2880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Evidence obyvatel</w:t>
      </w:r>
    </w:p>
    <w:p w14:paraId="6239C728" w14:textId="77777777" w:rsidR="00BD27E0" w:rsidRDefault="00BD27E0" w:rsidP="00BD27E0">
      <w:pPr>
        <w:pStyle w:val="Odstavecseseznamem"/>
        <w:numPr>
          <w:ilvl w:val="0"/>
          <w:numId w:val="5"/>
        </w:numPr>
        <w:tabs>
          <w:tab w:val="left" w:pos="2880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Evidence včelařů</w:t>
      </w:r>
    </w:p>
    <w:p w14:paraId="5D9A234B" w14:textId="77777777" w:rsidR="00BD27E0" w:rsidRDefault="00BD27E0" w:rsidP="00BD27E0">
      <w:pPr>
        <w:pStyle w:val="Odstavecseseznamem"/>
        <w:tabs>
          <w:tab w:val="left" w:pos="2880"/>
        </w:tabs>
        <w:ind w:left="1440"/>
        <w:jc w:val="both"/>
        <w:rPr>
          <w:rFonts w:ascii="Garamond" w:hAnsi="Garamond"/>
          <w:sz w:val="24"/>
          <w:szCs w:val="24"/>
        </w:rPr>
      </w:pPr>
    </w:p>
    <w:p w14:paraId="7D48E54F" w14:textId="77777777" w:rsidR="00BD27E0" w:rsidRDefault="00BD27E0" w:rsidP="00BD27E0">
      <w:pPr>
        <w:pStyle w:val="Odstavecseseznamem"/>
        <w:tabs>
          <w:tab w:val="left" w:pos="2880"/>
        </w:tabs>
        <w:ind w:left="1440"/>
        <w:jc w:val="both"/>
        <w:rPr>
          <w:rFonts w:ascii="Garamond" w:hAnsi="Garamond"/>
          <w:sz w:val="24"/>
          <w:szCs w:val="24"/>
        </w:rPr>
      </w:pPr>
    </w:p>
    <w:p w14:paraId="70920B92" w14:textId="77777777" w:rsidR="00BD27E0" w:rsidRPr="00BD27E0" w:rsidRDefault="00BD27E0" w:rsidP="00BD27E0">
      <w:pPr>
        <w:pStyle w:val="Odstavecseseznamem"/>
        <w:tabs>
          <w:tab w:val="left" w:pos="2880"/>
        </w:tabs>
        <w:ind w:left="144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Další různé agendy, je to velmi individuální a záleží na jednotlivé obci</w:t>
      </w:r>
      <w:r w:rsidR="006D5E68">
        <w:rPr>
          <w:rFonts w:ascii="Garamond" w:hAnsi="Garamond"/>
          <w:b/>
          <w:sz w:val="24"/>
          <w:szCs w:val="24"/>
        </w:rPr>
        <w:t>!</w:t>
      </w:r>
    </w:p>
    <w:p w14:paraId="2DD2D441" w14:textId="77777777" w:rsidR="007F0D84" w:rsidRPr="004C09A9" w:rsidRDefault="007F0D84" w:rsidP="007F0D84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0C2590F7" w14:textId="77777777" w:rsidR="007F0D84" w:rsidRPr="004C09A9" w:rsidRDefault="007F0D84" w:rsidP="007F0D84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183714EC" w14:textId="77777777" w:rsidR="007F0D84" w:rsidRPr="004C09A9" w:rsidRDefault="007F0D84" w:rsidP="00960FFC">
      <w:pPr>
        <w:pStyle w:val="Nadpis2"/>
        <w:numPr>
          <w:ilvl w:val="0"/>
          <w:numId w:val="3"/>
        </w:numPr>
        <w:rPr>
          <w:rFonts w:ascii="Garamond" w:hAnsi="Garamond"/>
        </w:rPr>
      </w:pPr>
      <w:r w:rsidRPr="004C09A9">
        <w:rPr>
          <w:rFonts w:ascii="Garamond" w:hAnsi="Garamond"/>
        </w:rPr>
        <w:t xml:space="preserve">Jaké jsou na obecním úřadě </w:t>
      </w:r>
      <w:r w:rsidR="00C20E4F">
        <w:rPr>
          <w:rFonts w:ascii="Garamond" w:hAnsi="Garamond"/>
        </w:rPr>
        <w:t>listinné</w:t>
      </w:r>
      <w:r w:rsidRPr="004C09A9">
        <w:rPr>
          <w:rFonts w:ascii="Garamond" w:hAnsi="Garamond"/>
        </w:rPr>
        <w:t xml:space="preserve"> zdroje? </w:t>
      </w:r>
    </w:p>
    <w:p w14:paraId="142A5643" w14:textId="77777777" w:rsidR="007F0D84" w:rsidRPr="00BE1BD0" w:rsidRDefault="00C20E4F" w:rsidP="007F0D84">
      <w:pPr>
        <w:jc w:val="both"/>
        <w:rPr>
          <w:sz w:val="24"/>
          <w:szCs w:val="24"/>
        </w:rPr>
      </w:pPr>
      <w:r w:rsidRPr="00BE1BD0">
        <w:rPr>
          <w:rFonts w:ascii="Garamond" w:hAnsi="Garamond"/>
          <w:sz w:val="24"/>
          <w:szCs w:val="24"/>
        </w:rPr>
        <w:t xml:space="preserve">Listiny </w:t>
      </w:r>
      <w:r w:rsidR="007F0D84" w:rsidRPr="00BE1BD0">
        <w:rPr>
          <w:rFonts w:ascii="Garamond" w:hAnsi="Garamond"/>
          <w:sz w:val="24"/>
          <w:szCs w:val="24"/>
        </w:rPr>
        <w:t xml:space="preserve">jsou uloženy ve skříni v kanceláři starosty, včetně pracovních smluv. Pracovním smlouvám je věnována samostatná kapitola této analýzy. Zdroje osobních údajů jsou rozloženy dle jednotlivých agend a jsou v šanonu ve skříni. Na základě rozdělení </w:t>
      </w:r>
      <w:r w:rsidRPr="00BE1BD0">
        <w:rPr>
          <w:rFonts w:ascii="Garamond" w:hAnsi="Garamond"/>
          <w:sz w:val="24"/>
          <w:szCs w:val="24"/>
        </w:rPr>
        <w:t xml:space="preserve">skříně </w:t>
      </w:r>
      <w:r w:rsidR="007F0D84" w:rsidRPr="00BE1BD0">
        <w:rPr>
          <w:rFonts w:ascii="Garamond" w:hAnsi="Garamond"/>
          <w:sz w:val="24"/>
          <w:szCs w:val="24"/>
        </w:rPr>
        <w:t>budou poté očíslovány</w:t>
      </w:r>
      <w:r w:rsidR="00960FFC" w:rsidRPr="00BE1BD0">
        <w:rPr>
          <w:rFonts w:ascii="Garamond" w:hAnsi="Garamond"/>
          <w:sz w:val="24"/>
          <w:szCs w:val="24"/>
        </w:rPr>
        <w:t xml:space="preserve">. </w:t>
      </w:r>
    </w:p>
    <w:p w14:paraId="373C087B" w14:textId="77777777" w:rsidR="00871DAF" w:rsidRDefault="00BD27E0" w:rsidP="00960FFC">
      <w:pPr>
        <w:pStyle w:val="Nadpis1"/>
        <w:numPr>
          <w:ilvl w:val="0"/>
          <w:numId w:val="1"/>
        </w:numPr>
      </w:pPr>
      <w:r>
        <w:t xml:space="preserve">Návrh implementace </w:t>
      </w:r>
    </w:p>
    <w:p w14:paraId="151E1CBF" w14:textId="77777777" w:rsidR="00BD27E0" w:rsidRPr="004C09A9" w:rsidRDefault="00BD27E0" w:rsidP="00BD27E0">
      <w:pPr>
        <w:pStyle w:val="Nadpis2"/>
        <w:numPr>
          <w:ilvl w:val="0"/>
          <w:numId w:val="7"/>
        </w:numPr>
        <w:spacing w:before="40" w:line="259" w:lineRule="auto"/>
        <w:rPr>
          <w:rFonts w:ascii="Garamond" w:hAnsi="Garamond"/>
          <w:sz w:val="24"/>
          <w:szCs w:val="24"/>
        </w:rPr>
      </w:pPr>
      <w:r w:rsidRPr="004C09A9">
        <w:rPr>
          <w:rFonts w:ascii="Garamond" w:hAnsi="Garamond"/>
          <w:sz w:val="24"/>
          <w:szCs w:val="24"/>
        </w:rPr>
        <w:t>Vytvoření přehledů a seznamů</w:t>
      </w:r>
    </w:p>
    <w:p w14:paraId="3F41787E" w14:textId="77777777" w:rsidR="00BD27E0" w:rsidRPr="004C09A9" w:rsidRDefault="00BD27E0" w:rsidP="00BD27E0">
      <w:pPr>
        <w:rPr>
          <w:rFonts w:ascii="Garamond" w:hAnsi="Garamond"/>
          <w:sz w:val="24"/>
          <w:szCs w:val="24"/>
        </w:rPr>
      </w:pPr>
      <w:r w:rsidRPr="004C09A9">
        <w:rPr>
          <w:rFonts w:ascii="Garamond" w:hAnsi="Garamond"/>
          <w:sz w:val="24"/>
          <w:szCs w:val="24"/>
        </w:rPr>
        <w:t>Na základě návrhu implementace a dosažení souladu s GDPR byly vytvořeny tyto následujíc</w:t>
      </w:r>
      <w:r w:rsidR="00710BF3">
        <w:rPr>
          <w:rFonts w:ascii="Garamond" w:hAnsi="Garamond"/>
          <w:sz w:val="24"/>
          <w:szCs w:val="24"/>
        </w:rPr>
        <w:t>í seznamy. Jde o seznam agend</w:t>
      </w:r>
      <w:r w:rsidRPr="004C09A9">
        <w:rPr>
          <w:rFonts w:ascii="Garamond" w:hAnsi="Garamond"/>
          <w:sz w:val="24"/>
          <w:szCs w:val="24"/>
        </w:rPr>
        <w:t>, který obsahuje veškeré poznatky o jednotlivýc</w:t>
      </w:r>
      <w:r w:rsidR="00710BF3">
        <w:rPr>
          <w:rFonts w:ascii="Garamond" w:hAnsi="Garamond"/>
          <w:sz w:val="24"/>
          <w:szCs w:val="24"/>
        </w:rPr>
        <w:t xml:space="preserve">h agendách, agendy dále navazují na agendové listy. </w:t>
      </w:r>
      <w:r w:rsidRPr="004C09A9">
        <w:rPr>
          <w:rFonts w:ascii="Garamond" w:hAnsi="Garamond"/>
          <w:sz w:val="24"/>
          <w:szCs w:val="24"/>
        </w:rPr>
        <w:t>Na základě tohoto seznamu je zhodnocen soulad s GDPR v jednotlivých agendách v této analýze. V případě, že došlo ke zhodnocení nesouladu, analýza navrhuje patřičná opatření případně konzultaci s dozorovým úřadem.</w:t>
      </w:r>
    </w:p>
    <w:p w14:paraId="4DB860F3" w14:textId="77777777" w:rsidR="00BD27E0" w:rsidRDefault="00BD27E0" w:rsidP="00BD27E0">
      <w:pPr>
        <w:rPr>
          <w:rFonts w:ascii="Garamond" w:hAnsi="Garamond"/>
          <w:sz w:val="24"/>
          <w:szCs w:val="24"/>
        </w:rPr>
      </w:pPr>
      <w:r w:rsidRPr="004C09A9">
        <w:rPr>
          <w:rFonts w:ascii="Garamond" w:hAnsi="Garamond"/>
          <w:sz w:val="24"/>
          <w:szCs w:val="24"/>
        </w:rPr>
        <w:t>Tato analýza tvoří ucelený řetězec společně s přílohami a evidencemi.</w:t>
      </w:r>
    </w:p>
    <w:p w14:paraId="356C28B0" w14:textId="77777777" w:rsidR="008416BD" w:rsidRPr="004C09A9" w:rsidRDefault="008416BD" w:rsidP="008416BD">
      <w:pPr>
        <w:pStyle w:val="Nadpis2"/>
        <w:numPr>
          <w:ilvl w:val="0"/>
          <w:numId w:val="7"/>
        </w:numPr>
        <w:spacing w:before="40" w:line="259" w:lineRule="auto"/>
        <w:rPr>
          <w:rFonts w:ascii="Garamond" w:hAnsi="Garamond"/>
        </w:rPr>
      </w:pPr>
      <w:r w:rsidRPr="004C09A9">
        <w:rPr>
          <w:rFonts w:ascii="Garamond" w:hAnsi="Garamond"/>
        </w:rPr>
        <w:t>Doplnění vnitřních předpisů</w:t>
      </w:r>
    </w:p>
    <w:p w14:paraId="1161BCAF" w14:textId="77777777" w:rsidR="008416BD" w:rsidRPr="004C09A9" w:rsidRDefault="008416BD" w:rsidP="008416BD">
      <w:pPr>
        <w:rPr>
          <w:rFonts w:ascii="Garamond" w:hAnsi="Garamond"/>
        </w:rPr>
      </w:pPr>
      <w:r w:rsidRPr="004C09A9">
        <w:rPr>
          <w:rFonts w:ascii="Garamond" w:hAnsi="Garamond"/>
        </w:rPr>
        <w:t xml:space="preserve">Na obecním úřadu </w:t>
      </w:r>
    </w:p>
    <w:p w14:paraId="6D9049C2" w14:textId="77777777" w:rsidR="008416BD" w:rsidRPr="004C09A9" w:rsidRDefault="008416BD" w:rsidP="008416BD">
      <w:pPr>
        <w:pStyle w:val="Odstavecseseznamem"/>
        <w:numPr>
          <w:ilvl w:val="1"/>
          <w:numId w:val="13"/>
        </w:numPr>
        <w:spacing w:after="0" w:line="360" w:lineRule="auto"/>
        <w:rPr>
          <w:rFonts w:ascii="Garamond" w:hAnsi="Garamond"/>
        </w:rPr>
      </w:pPr>
      <w:r w:rsidRPr="004C09A9">
        <w:rPr>
          <w:rFonts w:ascii="Garamond" w:hAnsi="Garamond"/>
        </w:rPr>
        <w:t xml:space="preserve">Organizační řád </w:t>
      </w:r>
      <w:r w:rsidR="00C20E4F">
        <w:rPr>
          <w:rFonts w:ascii="Garamond" w:hAnsi="Garamond"/>
        </w:rPr>
        <w:t>(vydat, pokud nebyl vydán)</w:t>
      </w:r>
    </w:p>
    <w:p w14:paraId="536A7C8E" w14:textId="317FC813" w:rsidR="00C20E4F" w:rsidRDefault="008416BD" w:rsidP="008416BD">
      <w:pPr>
        <w:pStyle w:val="Odstavecseseznamem"/>
        <w:numPr>
          <w:ilvl w:val="1"/>
          <w:numId w:val="13"/>
        </w:numPr>
        <w:spacing w:after="0" w:line="360" w:lineRule="auto"/>
        <w:rPr>
          <w:rFonts w:ascii="Garamond" w:hAnsi="Garamond"/>
        </w:rPr>
      </w:pPr>
      <w:r w:rsidRPr="00C20E4F">
        <w:rPr>
          <w:rFonts w:ascii="Garamond" w:hAnsi="Garamond"/>
        </w:rPr>
        <w:t xml:space="preserve">Spisový a skartační řád </w:t>
      </w:r>
      <w:r w:rsidR="00BE1BD0">
        <w:rPr>
          <w:rFonts w:ascii="Garamond" w:hAnsi="Garamond"/>
        </w:rPr>
        <w:t>(</w:t>
      </w:r>
      <w:r w:rsidR="00C20E4F" w:rsidRPr="00C20E4F">
        <w:rPr>
          <w:rFonts w:ascii="Garamond" w:hAnsi="Garamond"/>
        </w:rPr>
        <w:t xml:space="preserve">např. </w:t>
      </w:r>
      <w:r w:rsidR="00C20E4F">
        <w:rPr>
          <w:rFonts w:ascii="Garamond" w:hAnsi="Garamond"/>
        </w:rPr>
        <w:t>revize skartačních dob</w:t>
      </w:r>
      <w:r w:rsidR="00BE1BD0">
        <w:rPr>
          <w:rFonts w:ascii="Garamond" w:hAnsi="Garamond"/>
        </w:rPr>
        <w:t>)</w:t>
      </w:r>
    </w:p>
    <w:p w14:paraId="37392EC6" w14:textId="77777777" w:rsidR="008416BD" w:rsidRPr="00C20E4F" w:rsidRDefault="008416BD" w:rsidP="008416BD">
      <w:pPr>
        <w:pStyle w:val="Odstavecseseznamem"/>
        <w:numPr>
          <w:ilvl w:val="1"/>
          <w:numId w:val="13"/>
        </w:numPr>
        <w:spacing w:after="0" w:line="360" w:lineRule="auto"/>
        <w:rPr>
          <w:rFonts w:ascii="Garamond" w:hAnsi="Garamond"/>
        </w:rPr>
      </w:pPr>
      <w:r w:rsidRPr="00C20E4F">
        <w:rPr>
          <w:rFonts w:ascii="Garamond" w:hAnsi="Garamond"/>
        </w:rPr>
        <w:t>Provozní řád informačního systému</w:t>
      </w:r>
    </w:p>
    <w:p w14:paraId="27C43DF2" w14:textId="77777777" w:rsidR="008416BD" w:rsidRPr="004C09A9" w:rsidRDefault="008416BD" w:rsidP="008416BD">
      <w:pPr>
        <w:pStyle w:val="Odstavecseseznamem"/>
        <w:numPr>
          <w:ilvl w:val="1"/>
          <w:numId w:val="13"/>
        </w:numPr>
        <w:spacing w:after="0" w:line="360" w:lineRule="auto"/>
        <w:rPr>
          <w:rFonts w:ascii="Garamond" w:hAnsi="Garamond"/>
        </w:rPr>
      </w:pPr>
      <w:r w:rsidRPr="004C09A9">
        <w:rPr>
          <w:rFonts w:ascii="Garamond" w:hAnsi="Garamond"/>
        </w:rPr>
        <w:t>Seznam evidencí a dokumentů</w:t>
      </w:r>
    </w:p>
    <w:p w14:paraId="2E89227D" w14:textId="77777777" w:rsidR="008416BD" w:rsidRPr="004C09A9" w:rsidRDefault="008416BD" w:rsidP="008416BD">
      <w:pPr>
        <w:pStyle w:val="Odstavecseseznamem"/>
        <w:numPr>
          <w:ilvl w:val="1"/>
          <w:numId w:val="13"/>
        </w:numPr>
        <w:spacing w:after="0" w:line="360" w:lineRule="auto"/>
        <w:rPr>
          <w:rFonts w:ascii="Garamond" w:hAnsi="Garamond"/>
        </w:rPr>
      </w:pPr>
      <w:r w:rsidRPr="004C09A9">
        <w:rPr>
          <w:rFonts w:ascii="Garamond" w:hAnsi="Garamond"/>
        </w:rPr>
        <w:lastRenderedPageBreak/>
        <w:t>Seznam osob, které mají přístup k osobním údajům ze ZR obyvatel s popisem opatření, dle kterých lze určit, komu byly a jsou tyto údaje předávány.</w:t>
      </w:r>
    </w:p>
    <w:p w14:paraId="5DFCEA61" w14:textId="77777777" w:rsidR="008416BD" w:rsidRPr="004C09A9" w:rsidRDefault="008416BD" w:rsidP="008416BD">
      <w:pPr>
        <w:pStyle w:val="Odstavecseseznamem"/>
        <w:numPr>
          <w:ilvl w:val="1"/>
          <w:numId w:val="13"/>
        </w:numPr>
        <w:spacing w:after="0" w:line="360" w:lineRule="auto"/>
        <w:rPr>
          <w:rFonts w:ascii="Garamond" w:hAnsi="Garamond"/>
        </w:rPr>
      </w:pPr>
      <w:r w:rsidRPr="004C09A9">
        <w:rPr>
          <w:rFonts w:ascii="Garamond" w:hAnsi="Garamond"/>
        </w:rPr>
        <w:t>Seznam osob, které mají přístup k Czech Pointu s popisem opatření, dle kterých lze určit, komu byly a jsou tyto údaje předávány.</w:t>
      </w:r>
    </w:p>
    <w:p w14:paraId="4AB86454" w14:textId="77777777" w:rsidR="008416BD" w:rsidRPr="004C09A9" w:rsidRDefault="008416BD" w:rsidP="008416BD">
      <w:pPr>
        <w:pStyle w:val="Odstavecseseznamem"/>
        <w:numPr>
          <w:ilvl w:val="1"/>
          <w:numId w:val="13"/>
        </w:numPr>
        <w:spacing w:after="0" w:line="360" w:lineRule="auto"/>
        <w:rPr>
          <w:rFonts w:ascii="Garamond" w:hAnsi="Garamond"/>
        </w:rPr>
      </w:pPr>
      <w:r w:rsidRPr="004C09A9">
        <w:rPr>
          <w:rFonts w:ascii="Garamond" w:hAnsi="Garamond"/>
        </w:rPr>
        <w:t>Seznam klíčů k budově a komu byly přiděleny</w:t>
      </w:r>
    </w:p>
    <w:p w14:paraId="1EEDC33C" w14:textId="77777777" w:rsidR="008416BD" w:rsidRPr="004C09A9" w:rsidRDefault="008416BD" w:rsidP="008416BD">
      <w:pPr>
        <w:pStyle w:val="Odstavecseseznamem"/>
        <w:numPr>
          <w:ilvl w:val="1"/>
          <w:numId w:val="13"/>
        </w:numPr>
        <w:spacing w:after="0" w:line="360" w:lineRule="auto"/>
        <w:rPr>
          <w:rFonts w:ascii="Garamond" w:hAnsi="Garamond"/>
        </w:rPr>
      </w:pPr>
      <w:r w:rsidRPr="004C09A9">
        <w:rPr>
          <w:rFonts w:ascii="Garamond" w:hAnsi="Garamond"/>
        </w:rPr>
        <w:t>Pravidla pro přijímání petic a vyřizování stížností</w:t>
      </w:r>
    </w:p>
    <w:p w14:paraId="22678AAC" w14:textId="77777777" w:rsidR="008416BD" w:rsidRDefault="008416BD" w:rsidP="008416BD">
      <w:pPr>
        <w:pStyle w:val="Odstavecseseznamem"/>
        <w:numPr>
          <w:ilvl w:val="1"/>
          <w:numId w:val="13"/>
        </w:numPr>
        <w:spacing w:after="0" w:line="360" w:lineRule="auto"/>
        <w:rPr>
          <w:rFonts w:ascii="Garamond" w:hAnsi="Garamond"/>
        </w:rPr>
      </w:pPr>
      <w:r w:rsidRPr="004C09A9">
        <w:rPr>
          <w:rFonts w:ascii="Garamond" w:hAnsi="Garamond"/>
        </w:rPr>
        <w:t>Seznam informačních systémů a programů s popisem certifikací a bezpečnostního systému</w:t>
      </w:r>
    </w:p>
    <w:p w14:paraId="17FB5396" w14:textId="1FC26202" w:rsidR="006B2C76" w:rsidRDefault="006B2C76" w:rsidP="008416BD">
      <w:pPr>
        <w:pStyle w:val="Odstavecseseznamem"/>
        <w:numPr>
          <w:ilvl w:val="1"/>
          <w:numId w:val="13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Směrnice na ochranu osobních údajů</w:t>
      </w:r>
    </w:p>
    <w:p w14:paraId="7F36A942" w14:textId="6F085491" w:rsidR="006B2C76" w:rsidRPr="004C09A9" w:rsidRDefault="006B2C76" w:rsidP="008416BD">
      <w:pPr>
        <w:pStyle w:val="Odstavecseseznamem"/>
        <w:numPr>
          <w:ilvl w:val="1"/>
          <w:numId w:val="13"/>
        </w:numPr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Seznam razítek</w:t>
      </w:r>
    </w:p>
    <w:p w14:paraId="793FB2F6" w14:textId="77777777" w:rsidR="008416BD" w:rsidRPr="004C09A9" w:rsidRDefault="008416BD" w:rsidP="008416BD"/>
    <w:p w14:paraId="1BC17657" w14:textId="77777777" w:rsidR="00BD27E0" w:rsidRPr="004C09A9" w:rsidRDefault="00BD27E0" w:rsidP="00BD27E0">
      <w:pPr>
        <w:pStyle w:val="Nadpis2"/>
        <w:numPr>
          <w:ilvl w:val="0"/>
          <w:numId w:val="7"/>
        </w:numPr>
        <w:spacing w:before="40" w:line="259" w:lineRule="auto"/>
        <w:rPr>
          <w:rFonts w:ascii="Garamond" w:hAnsi="Garamond"/>
          <w:sz w:val="24"/>
          <w:szCs w:val="24"/>
        </w:rPr>
      </w:pPr>
      <w:r w:rsidRPr="004C09A9">
        <w:rPr>
          <w:rFonts w:ascii="Garamond" w:hAnsi="Garamond"/>
          <w:sz w:val="24"/>
          <w:szCs w:val="24"/>
        </w:rPr>
        <w:t>Seznam rizikových zpracování</w:t>
      </w:r>
    </w:p>
    <w:p w14:paraId="67E59B87" w14:textId="0B5596A6" w:rsidR="00BD27E0" w:rsidRPr="004C09A9" w:rsidRDefault="00BD27E0" w:rsidP="00BD27E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Jelikož obec Vltavice </w:t>
      </w:r>
      <w:r w:rsidRPr="004C09A9">
        <w:rPr>
          <w:rFonts w:ascii="Garamond" w:hAnsi="Garamond"/>
          <w:sz w:val="24"/>
          <w:szCs w:val="24"/>
        </w:rPr>
        <w:t>je obc</w:t>
      </w:r>
      <w:r w:rsidR="00EE6CA2">
        <w:rPr>
          <w:rFonts w:ascii="Garamond" w:hAnsi="Garamond"/>
          <w:sz w:val="24"/>
          <w:szCs w:val="24"/>
        </w:rPr>
        <w:t>í</w:t>
      </w:r>
      <w:r w:rsidRPr="004C09A9">
        <w:rPr>
          <w:rFonts w:ascii="Garamond" w:hAnsi="Garamond"/>
          <w:sz w:val="24"/>
          <w:szCs w:val="24"/>
        </w:rPr>
        <w:t xml:space="preserve"> 1. </w:t>
      </w:r>
      <w:r w:rsidR="00EE6CA2">
        <w:rPr>
          <w:rFonts w:ascii="Garamond" w:hAnsi="Garamond"/>
          <w:sz w:val="24"/>
          <w:szCs w:val="24"/>
        </w:rPr>
        <w:t>t</w:t>
      </w:r>
      <w:r w:rsidRPr="004C09A9">
        <w:rPr>
          <w:rFonts w:ascii="Garamond" w:hAnsi="Garamond"/>
          <w:sz w:val="24"/>
          <w:szCs w:val="24"/>
        </w:rPr>
        <w:t xml:space="preserve">ypu, lze předpokládat, že většinu zpracování osobních údajů bude provádět na základě </w:t>
      </w:r>
      <w:proofErr w:type="gramStart"/>
      <w:r w:rsidRPr="004C09A9">
        <w:rPr>
          <w:rFonts w:ascii="Garamond" w:hAnsi="Garamond"/>
          <w:sz w:val="24"/>
          <w:szCs w:val="24"/>
        </w:rPr>
        <w:t>čl. 6.odst.</w:t>
      </w:r>
      <w:proofErr w:type="gramEnd"/>
      <w:r w:rsidRPr="004C09A9">
        <w:rPr>
          <w:rFonts w:ascii="Garamond" w:hAnsi="Garamond"/>
          <w:sz w:val="24"/>
          <w:szCs w:val="24"/>
        </w:rPr>
        <w:t xml:space="preserve"> 1 písm</w:t>
      </w:r>
      <w:r w:rsidR="00EE6CA2">
        <w:rPr>
          <w:rFonts w:ascii="Garamond" w:hAnsi="Garamond"/>
          <w:sz w:val="24"/>
          <w:szCs w:val="24"/>
        </w:rPr>
        <w:t>.</w:t>
      </w:r>
      <w:r w:rsidRPr="004C09A9">
        <w:rPr>
          <w:rFonts w:ascii="Garamond" w:hAnsi="Garamond"/>
          <w:sz w:val="24"/>
          <w:szCs w:val="24"/>
        </w:rPr>
        <w:t xml:space="preserve"> c), tedy plnění zákonné povinnosti obce, případně písm. e), kdy bude docházet ke zpracování na základě veřejného zájmu</w:t>
      </w:r>
      <w:r w:rsidR="00EE6CA2">
        <w:rPr>
          <w:rFonts w:ascii="Garamond" w:hAnsi="Garamond"/>
          <w:sz w:val="24"/>
          <w:szCs w:val="24"/>
        </w:rPr>
        <w:t xml:space="preserve"> </w:t>
      </w:r>
      <w:r w:rsidR="006B2C76">
        <w:rPr>
          <w:rFonts w:ascii="Garamond" w:hAnsi="Garamond"/>
          <w:sz w:val="24"/>
          <w:szCs w:val="24"/>
        </w:rPr>
        <w:t>nebo písm. b) na základě plnění smlouvy.</w:t>
      </w:r>
    </w:p>
    <w:p w14:paraId="6E8C8586" w14:textId="77777777" w:rsidR="00BD27E0" w:rsidRPr="004C09A9" w:rsidRDefault="00BD27E0" w:rsidP="00BD27E0">
      <w:pPr>
        <w:jc w:val="both"/>
        <w:rPr>
          <w:rFonts w:ascii="Garamond" w:hAnsi="Garamond"/>
          <w:sz w:val="24"/>
          <w:szCs w:val="24"/>
        </w:rPr>
      </w:pPr>
      <w:r w:rsidRPr="004C09A9">
        <w:rPr>
          <w:rFonts w:ascii="Garamond" w:hAnsi="Garamond"/>
          <w:sz w:val="24"/>
          <w:szCs w:val="24"/>
        </w:rPr>
        <w:t xml:space="preserve">Na základě pečlivého studia dokumentů v rámci ochrany osobních údajů byly zjištěny některé agendy, které vykazují vyšší míru rizika incidentních hrozeb. </w:t>
      </w:r>
    </w:p>
    <w:p w14:paraId="1FEB4CB5" w14:textId="77777777" w:rsidR="00BD27E0" w:rsidRPr="004C09A9" w:rsidRDefault="00BD27E0" w:rsidP="00BD27E0">
      <w:pPr>
        <w:pStyle w:val="Nadpis2"/>
        <w:numPr>
          <w:ilvl w:val="0"/>
          <w:numId w:val="7"/>
        </w:numPr>
        <w:spacing w:before="40" w:line="259" w:lineRule="auto"/>
        <w:rPr>
          <w:rFonts w:ascii="Garamond" w:hAnsi="Garamond"/>
          <w:sz w:val="24"/>
          <w:szCs w:val="24"/>
        </w:rPr>
      </w:pPr>
      <w:r w:rsidRPr="004C09A9">
        <w:rPr>
          <w:rFonts w:ascii="Garamond" w:hAnsi="Garamond"/>
          <w:sz w:val="24"/>
          <w:szCs w:val="24"/>
        </w:rPr>
        <w:t>Dodavatelé IT softwarů a programů</w:t>
      </w:r>
    </w:p>
    <w:p w14:paraId="20EA8C4E" w14:textId="77777777" w:rsidR="00BD27E0" w:rsidRPr="004C09A9" w:rsidRDefault="00BD27E0" w:rsidP="00BD27E0">
      <w:pPr>
        <w:jc w:val="both"/>
        <w:rPr>
          <w:rFonts w:ascii="Garamond" w:hAnsi="Garamond"/>
          <w:sz w:val="24"/>
          <w:szCs w:val="24"/>
        </w:rPr>
      </w:pPr>
      <w:r w:rsidRPr="004C09A9">
        <w:rPr>
          <w:rFonts w:ascii="Garamond" w:hAnsi="Garamond"/>
          <w:sz w:val="24"/>
          <w:szCs w:val="24"/>
        </w:rPr>
        <w:t>Pro elektronické zdroje se zajistí dokumentace všech IT programů, které obecní úřad používá a postupnými kroky se zároveň bude chystat systémová příručka. V</w:t>
      </w:r>
      <w:r w:rsidR="008F663C">
        <w:rPr>
          <w:rFonts w:ascii="Garamond" w:hAnsi="Garamond"/>
          <w:sz w:val="24"/>
          <w:szCs w:val="24"/>
        </w:rPr>
        <w:t> systémové příručce obce Vltavice</w:t>
      </w:r>
      <w:r w:rsidRPr="004C09A9">
        <w:rPr>
          <w:rFonts w:ascii="Garamond" w:hAnsi="Garamond"/>
          <w:sz w:val="24"/>
          <w:szCs w:val="24"/>
        </w:rPr>
        <w:t xml:space="preserve"> budou následující body: </w:t>
      </w:r>
    </w:p>
    <w:p w14:paraId="611549ED" w14:textId="77777777" w:rsidR="00BD27E0" w:rsidRPr="004C09A9" w:rsidRDefault="00BD27E0" w:rsidP="00BD27E0">
      <w:pPr>
        <w:pStyle w:val="Odstavecseseznamem"/>
        <w:numPr>
          <w:ilvl w:val="0"/>
          <w:numId w:val="8"/>
        </w:numPr>
        <w:spacing w:after="160" w:line="259" w:lineRule="auto"/>
        <w:jc w:val="both"/>
        <w:rPr>
          <w:rFonts w:ascii="Garamond" w:hAnsi="Garamond"/>
          <w:sz w:val="24"/>
          <w:szCs w:val="24"/>
        </w:rPr>
      </w:pPr>
      <w:r w:rsidRPr="004C09A9">
        <w:rPr>
          <w:rFonts w:ascii="Garamond" w:hAnsi="Garamond"/>
          <w:sz w:val="24"/>
          <w:szCs w:val="24"/>
        </w:rPr>
        <w:t>Popis implementovaného systému nebo programu (nutné podmínky pro instalaci a následný provoz</w:t>
      </w:r>
    </w:p>
    <w:p w14:paraId="08C1EEC7" w14:textId="77777777" w:rsidR="00BD27E0" w:rsidRPr="004C09A9" w:rsidRDefault="00BD27E0" w:rsidP="00BD27E0">
      <w:pPr>
        <w:pStyle w:val="Odstavecseseznamem"/>
        <w:numPr>
          <w:ilvl w:val="0"/>
          <w:numId w:val="8"/>
        </w:numPr>
        <w:spacing w:after="160" w:line="259" w:lineRule="auto"/>
        <w:jc w:val="both"/>
        <w:rPr>
          <w:rFonts w:ascii="Garamond" w:hAnsi="Garamond"/>
          <w:sz w:val="24"/>
          <w:szCs w:val="24"/>
        </w:rPr>
      </w:pPr>
      <w:r w:rsidRPr="004C09A9">
        <w:rPr>
          <w:rFonts w:ascii="Garamond" w:hAnsi="Garamond"/>
          <w:sz w:val="24"/>
          <w:szCs w:val="24"/>
        </w:rPr>
        <w:t>Licenční podmínky</w:t>
      </w:r>
    </w:p>
    <w:p w14:paraId="12F20E6E" w14:textId="77777777" w:rsidR="00BD27E0" w:rsidRPr="004C09A9" w:rsidRDefault="00BD27E0" w:rsidP="00BD27E0">
      <w:pPr>
        <w:pStyle w:val="Odstavecseseznamem"/>
        <w:numPr>
          <w:ilvl w:val="0"/>
          <w:numId w:val="8"/>
        </w:numPr>
        <w:spacing w:after="160" w:line="259" w:lineRule="auto"/>
        <w:jc w:val="both"/>
        <w:rPr>
          <w:rFonts w:ascii="Garamond" w:hAnsi="Garamond"/>
          <w:sz w:val="24"/>
          <w:szCs w:val="24"/>
        </w:rPr>
      </w:pPr>
      <w:r w:rsidRPr="004C09A9">
        <w:rPr>
          <w:rFonts w:ascii="Garamond" w:hAnsi="Garamond"/>
          <w:sz w:val="24"/>
          <w:szCs w:val="24"/>
        </w:rPr>
        <w:t>Popis podpory uživatele (hot-line, helpdesk)</w:t>
      </w:r>
    </w:p>
    <w:p w14:paraId="6B204609" w14:textId="77777777" w:rsidR="00BD27E0" w:rsidRPr="004C09A9" w:rsidRDefault="00BD27E0" w:rsidP="00BD27E0">
      <w:pPr>
        <w:pStyle w:val="Odstavecseseznamem"/>
        <w:numPr>
          <w:ilvl w:val="0"/>
          <w:numId w:val="8"/>
        </w:numPr>
        <w:spacing w:after="160" w:line="259" w:lineRule="auto"/>
        <w:jc w:val="both"/>
        <w:rPr>
          <w:rFonts w:ascii="Garamond" w:hAnsi="Garamond"/>
          <w:sz w:val="24"/>
          <w:szCs w:val="24"/>
        </w:rPr>
      </w:pPr>
      <w:r w:rsidRPr="004C09A9">
        <w:rPr>
          <w:rFonts w:ascii="Garamond" w:hAnsi="Garamond"/>
          <w:sz w:val="24"/>
          <w:szCs w:val="24"/>
        </w:rPr>
        <w:t>Bezpečnostní podmínky (jak je systém zabezpečen – přístupy, šifrování, zálohování a bezpečnostní kopie).</w:t>
      </w:r>
    </w:p>
    <w:p w14:paraId="502BAA53" w14:textId="77777777" w:rsidR="00BD27E0" w:rsidRPr="004C09A9" w:rsidRDefault="00BD27E0" w:rsidP="00BD27E0">
      <w:pPr>
        <w:pStyle w:val="Odstavecseseznamem"/>
        <w:numPr>
          <w:ilvl w:val="0"/>
          <w:numId w:val="8"/>
        </w:numPr>
        <w:spacing w:after="160" w:line="259" w:lineRule="auto"/>
        <w:jc w:val="both"/>
        <w:rPr>
          <w:rFonts w:ascii="Garamond" w:hAnsi="Garamond"/>
          <w:sz w:val="24"/>
          <w:szCs w:val="24"/>
        </w:rPr>
      </w:pPr>
      <w:r w:rsidRPr="004C09A9">
        <w:rPr>
          <w:rFonts w:ascii="Garamond" w:hAnsi="Garamond"/>
          <w:sz w:val="24"/>
          <w:szCs w:val="24"/>
        </w:rPr>
        <w:t>Popisy systémem vytvářených logů – systémových a transakčních</w:t>
      </w:r>
    </w:p>
    <w:p w14:paraId="36321116" w14:textId="77777777" w:rsidR="00BD27E0" w:rsidRPr="004C09A9" w:rsidRDefault="00BD27E0" w:rsidP="00BD27E0">
      <w:pPr>
        <w:pStyle w:val="Odstavecseseznamem"/>
        <w:numPr>
          <w:ilvl w:val="0"/>
          <w:numId w:val="8"/>
        </w:numPr>
        <w:spacing w:after="160" w:line="259" w:lineRule="auto"/>
        <w:jc w:val="both"/>
        <w:rPr>
          <w:rFonts w:ascii="Garamond" w:hAnsi="Garamond"/>
          <w:sz w:val="24"/>
          <w:szCs w:val="24"/>
        </w:rPr>
      </w:pPr>
      <w:r w:rsidRPr="004C09A9">
        <w:rPr>
          <w:rFonts w:ascii="Garamond" w:hAnsi="Garamond"/>
          <w:sz w:val="24"/>
          <w:szCs w:val="24"/>
        </w:rPr>
        <w:t>Zprávy a výsledky testů a certifikací, které informační systém nebo program získal</w:t>
      </w:r>
    </w:p>
    <w:p w14:paraId="39C65827" w14:textId="77777777" w:rsidR="00BD27E0" w:rsidRPr="004C09A9" w:rsidRDefault="00BD27E0" w:rsidP="00BD27E0">
      <w:pPr>
        <w:pStyle w:val="Odstavecseseznamem"/>
        <w:numPr>
          <w:ilvl w:val="0"/>
          <w:numId w:val="8"/>
        </w:numPr>
        <w:spacing w:after="160" w:line="259" w:lineRule="auto"/>
        <w:jc w:val="both"/>
        <w:rPr>
          <w:rFonts w:ascii="Garamond" w:hAnsi="Garamond"/>
          <w:sz w:val="24"/>
          <w:szCs w:val="24"/>
        </w:rPr>
      </w:pPr>
      <w:r w:rsidRPr="004C09A9">
        <w:rPr>
          <w:rFonts w:ascii="Garamond" w:hAnsi="Garamond"/>
          <w:sz w:val="24"/>
          <w:szCs w:val="24"/>
        </w:rPr>
        <w:t>Případně cloudové služby</w:t>
      </w:r>
    </w:p>
    <w:p w14:paraId="09309DDF" w14:textId="04F96ADD" w:rsidR="00BD27E0" w:rsidRPr="004C09A9" w:rsidRDefault="008F663C" w:rsidP="00BD27E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současné době obec Vltavice</w:t>
      </w:r>
      <w:r w:rsidR="00BD27E0" w:rsidRPr="004C09A9">
        <w:rPr>
          <w:rFonts w:ascii="Garamond" w:hAnsi="Garamond"/>
          <w:sz w:val="24"/>
          <w:szCs w:val="24"/>
        </w:rPr>
        <w:t xml:space="preserve"> nevyužívá cloudové služby a nemá to ani v plánu. Pokud ale po změně vedení, příp</w:t>
      </w:r>
      <w:r w:rsidR="00CD7E51">
        <w:rPr>
          <w:rFonts w:ascii="Garamond" w:hAnsi="Garamond"/>
          <w:sz w:val="24"/>
          <w:szCs w:val="24"/>
        </w:rPr>
        <w:t>adně jiného vedení, obec Vltavice</w:t>
      </w:r>
      <w:r w:rsidR="00BD27E0">
        <w:rPr>
          <w:rFonts w:ascii="Garamond" w:hAnsi="Garamond"/>
          <w:sz w:val="24"/>
          <w:szCs w:val="24"/>
        </w:rPr>
        <w:t xml:space="preserve"> </w:t>
      </w:r>
      <w:r w:rsidR="00922579">
        <w:rPr>
          <w:rFonts w:ascii="Garamond" w:hAnsi="Garamond"/>
          <w:sz w:val="24"/>
          <w:szCs w:val="24"/>
        </w:rPr>
        <w:t xml:space="preserve">tyto služby začne používat, obec Vltavice si vyžádá informace o tom, kde se úložiště nachází a že úložiště je zabezpečeno podle GDPR. </w:t>
      </w:r>
    </w:p>
    <w:p w14:paraId="2925355A" w14:textId="77777777" w:rsidR="00BD27E0" w:rsidRPr="004C09A9" w:rsidRDefault="00BD27E0" w:rsidP="00BD27E0">
      <w:pPr>
        <w:jc w:val="both"/>
        <w:rPr>
          <w:rFonts w:ascii="Garamond" w:hAnsi="Garamond"/>
          <w:sz w:val="24"/>
          <w:szCs w:val="24"/>
        </w:rPr>
      </w:pPr>
      <w:r w:rsidRPr="004C09A9">
        <w:rPr>
          <w:rFonts w:ascii="Garamond" w:hAnsi="Garamond"/>
          <w:sz w:val="24"/>
          <w:szCs w:val="24"/>
        </w:rPr>
        <w:lastRenderedPageBreak/>
        <w:t>Evidence, které spadají pod písm. 2 c) jsou evidovány v </w:t>
      </w:r>
      <w:proofErr w:type="spellStart"/>
      <w:r w:rsidRPr="004C09A9">
        <w:rPr>
          <w:rFonts w:ascii="Garamond" w:hAnsi="Garamond"/>
          <w:sz w:val="24"/>
          <w:szCs w:val="24"/>
        </w:rPr>
        <w:t>pdf</w:t>
      </w:r>
      <w:proofErr w:type="spellEnd"/>
      <w:r w:rsidRPr="004C09A9">
        <w:rPr>
          <w:rFonts w:ascii="Garamond" w:hAnsi="Garamond"/>
          <w:sz w:val="24"/>
          <w:szCs w:val="24"/>
        </w:rPr>
        <w:t xml:space="preserve"> souborech, případně </w:t>
      </w:r>
      <w:proofErr w:type="spellStart"/>
      <w:r w:rsidRPr="004C09A9">
        <w:rPr>
          <w:rFonts w:ascii="Garamond" w:hAnsi="Garamond"/>
          <w:sz w:val="24"/>
          <w:szCs w:val="24"/>
        </w:rPr>
        <w:t>excelových</w:t>
      </w:r>
      <w:proofErr w:type="spellEnd"/>
      <w:r w:rsidRPr="004C09A9">
        <w:rPr>
          <w:rFonts w:ascii="Garamond" w:hAnsi="Garamond"/>
          <w:sz w:val="24"/>
          <w:szCs w:val="24"/>
        </w:rPr>
        <w:t xml:space="preserve"> souborech. V takové fázi lze doporučit, aby došlo k šifrování takových souborů, v případě předáv</w:t>
      </w:r>
      <w:r>
        <w:rPr>
          <w:rFonts w:ascii="Garamond" w:hAnsi="Garamond"/>
          <w:sz w:val="24"/>
          <w:szCs w:val="24"/>
        </w:rPr>
        <w:t>ání k 3. osobám lze doporučit, aby byly individuálně smluvně upraveny.</w:t>
      </w:r>
    </w:p>
    <w:p w14:paraId="137C8029" w14:textId="77777777" w:rsidR="007E4585" w:rsidRPr="004C09A9" w:rsidRDefault="007E4585" w:rsidP="007E4585">
      <w:pPr>
        <w:pStyle w:val="Nadpis2"/>
        <w:numPr>
          <w:ilvl w:val="0"/>
          <w:numId w:val="7"/>
        </w:numPr>
        <w:spacing w:before="40" w:line="259" w:lineRule="auto"/>
        <w:jc w:val="both"/>
        <w:rPr>
          <w:rFonts w:ascii="Garamond" w:hAnsi="Garamond"/>
          <w:lang w:eastAsia="cs-CZ"/>
        </w:rPr>
      </w:pPr>
      <w:r w:rsidRPr="004C09A9">
        <w:rPr>
          <w:rFonts w:ascii="Garamond" w:hAnsi="Garamond"/>
          <w:lang w:eastAsia="cs-CZ"/>
        </w:rPr>
        <w:t>Smluvní vztahy s dodavateli softwaru</w:t>
      </w:r>
    </w:p>
    <w:p w14:paraId="2A4D5CCB" w14:textId="77777777" w:rsidR="007E4585" w:rsidRPr="004C09A9" w:rsidRDefault="007E4585" w:rsidP="007E4585">
      <w:pPr>
        <w:rPr>
          <w:rFonts w:ascii="Garamond" w:hAnsi="Garamond"/>
          <w:lang w:eastAsia="cs-CZ"/>
        </w:rPr>
      </w:pPr>
    </w:p>
    <w:p w14:paraId="74ED9E8D" w14:textId="103FA0BD" w:rsidR="007E4585" w:rsidRPr="004C09A9" w:rsidRDefault="00CD7E51" w:rsidP="007E4585">
      <w:pPr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  <w:lang w:eastAsia="cs-CZ"/>
        </w:rPr>
        <w:t>Obec Vltavice</w:t>
      </w:r>
      <w:r w:rsidR="007E4585" w:rsidRPr="004C09A9">
        <w:rPr>
          <w:rFonts w:ascii="Garamond" w:hAnsi="Garamond"/>
          <w:sz w:val="24"/>
          <w:szCs w:val="24"/>
          <w:lang w:eastAsia="cs-CZ"/>
        </w:rPr>
        <w:t xml:space="preserve"> v rámci svých elektronických zdrojů a informačních systémů se písemně dotáže dodavatelů IS programů, zda jeho systém budou včas na GDPR připraven a že smluvní strany jsou připraveny spolupracovat s pověřencem pro ochranu osobních údajů</w:t>
      </w:r>
      <w:r w:rsidR="00922579">
        <w:rPr>
          <w:rFonts w:ascii="Garamond" w:hAnsi="Garamond"/>
          <w:sz w:val="24"/>
          <w:szCs w:val="24"/>
          <w:lang w:eastAsia="cs-CZ"/>
        </w:rPr>
        <w:t>, včetně kooperace s případnými kontrolami</w:t>
      </w:r>
      <w:r w:rsidR="007E4585" w:rsidRPr="004C09A9">
        <w:rPr>
          <w:rFonts w:ascii="Garamond" w:hAnsi="Garamond"/>
          <w:sz w:val="24"/>
          <w:szCs w:val="24"/>
          <w:lang w:eastAsia="cs-CZ"/>
        </w:rPr>
        <w:t xml:space="preserve"> Takové prohlášení bude v písemné formě v dodatku jednotlivé smlouvy se zpracovatelem. </w:t>
      </w:r>
    </w:p>
    <w:p w14:paraId="5AE87A03" w14:textId="77777777" w:rsidR="007E4585" w:rsidRPr="004C09A9" w:rsidRDefault="00CD7E51" w:rsidP="007E4585">
      <w:pPr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  <w:lang w:eastAsia="cs-CZ"/>
        </w:rPr>
        <w:t xml:space="preserve">Zároveň obec Vltavice </w:t>
      </w:r>
      <w:r w:rsidR="007E4585" w:rsidRPr="004C09A9">
        <w:rPr>
          <w:rFonts w:ascii="Garamond" w:hAnsi="Garamond"/>
          <w:sz w:val="24"/>
          <w:szCs w:val="24"/>
          <w:lang w:eastAsia="cs-CZ"/>
        </w:rPr>
        <w:t>bude písemně po dodavateli IT softwaru požadovat:</w:t>
      </w:r>
    </w:p>
    <w:p w14:paraId="239DA96C" w14:textId="77777777" w:rsidR="007E4585" w:rsidRPr="004C09A9" w:rsidRDefault="007E4585" w:rsidP="007E4585">
      <w:pPr>
        <w:pStyle w:val="Odstavecseseznamem"/>
        <w:numPr>
          <w:ilvl w:val="0"/>
          <w:numId w:val="9"/>
        </w:numPr>
        <w:spacing w:after="160" w:line="259" w:lineRule="auto"/>
        <w:jc w:val="both"/>
        <w:rPr>
          <w:rFonts w:ascii="Garamond" w:hAnsi="Garamond"/>
          <w:sz w:val="24"/>
          <w:szCs w:val="24"/>
          <w:lang w:eastAsia="cs-CZ"/>
        </w:rPr>
      </w:pPr>
      <w:r w:rsidRPr="004C09A9">
        <w:rPr>
          <w:rFonts w:ascii="Garamond" w:hAnsi="Garamond"/>
          <w:sz w:val="24"/>
          <w:szCs w:val="24"/>
          <w:lang w:eastAsia="cs-CZ"/>
        </w:rPr>
        <w:t>Závazek spolupracovat s pověřencem pro ochranu osobních údajů</w:t>
      </w:r>
    </w:p>
    <w:p w14:paraId="72795006" w14:textId="77777777" w:rsidR="007E4585" w:rsidRPr="004C09A9" w:rsidRDefault="007E4585" w:rsidP="007E4585">
      <w:pPr>
        <w:pStyle w:val="Odstavecseseznamem"/>
        <w:numPr>
          <w:ilvl w:val="0"/>
          <w:numId w:val="9"/>
        </w:numPr>
        <w:spacing w:after="160" w:line="259" w:lineRule="auto"/>
        <w:jc w:val="both"/>
        <w:rPr>
          <w:rFonts w:ascii="Garamond" w:hAnsi="Garamond"/>
          <w:sz w:val="24"/>
          <w:szCs w:val="24"/>
          <w:lang w:eastAsia="cs-CZ"/>
        </w:rPr>
      </w:pPr>
      <w:r w:rsidRPr="004C09A9">
        <w:rPr>
          <w:rFonts w:ascii="Garamond" w:hAnsi="Garamond"/>
          <w:sz w:val="24"/>
          <w:szCs w:val="24"/>
          <w:lang w:eastAsia="cs-CZ"/>
        </w:rPr>
        <w:t>Subjekt údajů bude mít dobrou dostupnost pro informace o zpracování svých údajů</w:t>
      </w:r>
    </w:p>
    <w:p w14:paraId="32FFF46F" w14:textId="7560AF81" w:rsidR="007E4585" w:rsidRPr="004C09A9" w:rsidRDefault="007E4585" w:rsidP="007E4585">
      <w:pPr>
        <w:pStyle w:val="Odstavecseseznamem"/>
        <w:numPr>
          <w:ilvl w:val="0"/>
          <w:numId w:val="9"/>
        </w:numPr>
        <w:spacing w:after="160" w:line="259" w:lineRule="auto"/>
        <w:jc w:val="both"/>
        <w:rPr>
          <w:rFonts w:ascii="Garamond" w:hAnsi="Garamond"/>
          <w:sz w:val="24"/>
          <w:szCs w:val="24"/>
          <w:lang w:eastAsia="cs-CZ"/>
        </w:rPr>
      </w:pPr>
      <w:r w:rsidRPr="004C09A9">
        <w:rPr>
          <w:rFonts w:ascii="Garamond" w:hAnsi="Garamond"/>
          <w:sz w:val="24"/>
          <w:szCs w:val="24"/>
          <w:lang w:eastAsia="cs-CZ"/>
        </w:rPr>
        <w:t>Možnost realizovat právo subjektu na opravu nebo výmaz údajů s tím, že se uvede v jaké formě</w:t>
      </w:r>
      <w:r w:rsidR="00922579">
        <w:rPr>
          <w:rFonts w:ascii="Garamond" w:hAnsi="Garamond"/>
          <w:sz w:val="24"/>
          <w:szCs w:val="24"/>
          <w:lang w:eastAsia="cs-CZ"/>
        </w:rPr>
        <w:t>, nejlépe v písemné formě, protože písemná forma umož</w:t>
      </w:r>
      <w:r w:rsidR="006B2C76">
        <w:rPr>
          <w:rFonts w:ascii="Garamond" w:hAnsi="Garamond"/>
          <w:sz w:val="24"/>
          <w:szCs w:val="24"/>
          <w:lang w:eastAsia="cs-CZ"/>
        </w:rPr>
        <w:t>ňuje lepší prokaza</w:t>
      </w:r>
      <w:r w:rsidR="00922579">
        <w:rPr>
          <w:rFonts w:ascii="Garamond" w:hAnsi="Garamond"/>
          <w:sz w:val="24"/>
          <w:szCs w:val="24"/>
          <w:lang w:eastAsia="cs-CZ"/>
        </w:rPr>
        <w:t>telnost</w:t>
      </w:r>
    </w:p>
    <w:p w14:paraId="205122B7" w14:textId="77777777" w:rsidR="007E4585" w:rsidRPr="004C09A9" w:rsidRDefault="007E4585" w:rsidP="007E4585">
      <w:pPr>
        <w:pStyle w:val="Odstavecseseznamem"/>
        <w:numPr>
          <w:ilvl w:val="0"/>
          <w:numId w:val="9"/>
        </w:numPr>
        <w:spacing w:after="160" w:line="259" w:lineRule="auto"/>
        <w:jc w:val="both"/>
        <w:rPr>
          <w:rFonts w:ascii="Garamond" w:hAnsi="Garamond"/>
          <w:sz w:val="24"/>
          <w:szCs w:val="24"/>
          <w:lang w:eastAsia="cs-CZ"/>
        </w:rPr>
      </w:pPr>
      <w:r w:rsidRPr="004C09A9">
        <w:rPr>
          <w:rFonts w:ascii="Garamond" w:hAnsi="Garamond"/>
          <w:sz w:val="24"/>
          <w:szCs w:val="24"/>
          <w:lang w:eastAsia="cs-CZ"/>
        </w:rPr>
        <w:t>Možnost realizovat právo na omezení zpracování</w:t>
      </w:r>
    </w:p>
    <w:p w14:paraId="63AD7888" w14:textId="77777777" w:rsidR="007E4585" w:rsidRPr="004C09A9" w:rsidRDefault="007E4585" w:rsidP="007E4585">
      <w:pPr>
        <w:pStyle w:val="Odstavecseseznamem"/>
        <w:numPr>
          <w:ilvl w:val="0"/>
          <w:numId w:val="9"/>
        </w:numPr>
        <w:spacing w:after="160" w:line="259" w:lineRule="auto"/>
        <w:jc w:val="both"/>
        <w:rPr>
          <w:rFonts w:ascii="Garamond" w:hAnsi="Garamond"/>
          <w:sz w:val="24"/>
          <w:szCs w:val="24"/>
          <w:lang w:eastAsia="cs-CZ"/>
        </w:rPr>
      </w:pPr>
      <w:r w:rsidRPr="004C09A9">
        <w:rPr>
          <w:rFonts w:ascii="Garamond" w:hAnsi="Garamond"/>
          <w:sz w:val="24"/>
          <w:szCs w:val="24"/>
          <w:lang w:eastAsia="cs-CZ"/>
        </w:rPr>
        <w:t>Možnost subjektu poskytnout kopii zpracovávaných osobních údajů</w:t>
      </w:r>
    </w:p>
    <w:p w14:paraId="10F5E023" w14:textId="77777777" w:rsidR="007E4585" w:rsidRPr="004C09A9" w:rsidRDefault="007E4585" w:rsidP="007E4585">
      <w:pPr>
        <w:pStyle w:val="Odstavecseseznamem"/>
        <w:numPr>
          <w:ilvl w:val="0"/>
          <w:numId w:val="9"/>
        </w:numPr>
        <w:spacing w:after="160" w:line="259" w:lineRule="auto"/>
        <w:jc w:val="both"/>
        <w:rPr>
          <w:rFonts w:ascii="Garamond" w:hAnsi="Garamond"/>
          <w:sz w:val="24"/>
          <w:szCs w:val="24"/>
          <w:lang w:eastAsia="cs-CZ"/>
        </w:rPr>
      </w:pPr>
      <w:r w:rsidRPr="004C09A9">
        <w:rPr>
          <w:rFonts w:ascii="Garamond" w:hAnsi="Garamond"/>
          <w:sz w:val="24"/>
          <w:szCs w:val="24"/>
          <w:lang w:eastAsia="cs-CZ"/>
        </w:rPr>
        <w:t>Právo na přenositelnost údajů (subjekt má právo získat osobní údaje ve strukturovaném, běžně používaném a strojově čitelném formátu).</w:t>
      </w:r>
    </w:p>
    <w:p w14:paraId="43A45351" w14:textId="1186E427" w:rsidR="007E4585" w:rsidRPr="004C09A9" w:rsidRDefault="007E4585" w:rsidP="007E4585">
      <w:pPr>
        <w:pStyle w:val="Odstavecseseznamem"/>
        <w:numPr>
          <w:ilvl w:val="0"/>
          <w:numId w:val="9"/>
        </w:numPr>
        <w:spacing w:after="160" w:line="259" w:lineRule="auto"/>
        <w:jc w:val="both"/>
        <w:rPr>
          <w:rFonts w:ascii="Garamond" w:hAnsi="Garamond"/>
          <w:sz w:val="24"/>
          <w:szCs w:val="24"/>
          <w:lang w:eastAsia="cs-CZ"/>
        </w:rPr>
      </w:pPr>
      <w:r w:rsidRPr="004C09A9">
        <w:rPr>
          <w:rFonts w:ascii="Garamond" w:hAnsi="Garamond"/>
          <w:sz w:val="24"/>
          <w:szCs w:val="24"/>
          <w:lang w:eastAsia="cs-CZ"/>
        </w:rPr>
        <w:t>Podpora logování v čitelné formě a s takovým rozsahem, že bude možné jednoznačně prokázat denní činnosti IS (nebo programu) s vazbou na uživatele a jeho činnosti v souvislosti s technickým a organizačním opatřením</w:t>
      </w:r>
      <w:r w:rsidR="00381836">
        <w:rPr>
          <w:rFonts w:ascii="Garamond" w:hAnsi="Garamond"/>
          <w:sz w:val="24"/>
          <w:szCs w:val="24"/>
          <w:lang w:eastAsia="cs-CZ"/>
        </w:rPr>
        <w:t>, s tím, že bude upraveno, co se stane s daty po ukončení smlouvy</w:t>
      </w:r>
    </w:p>
    <w:p w14:paraId="121D1189" w14:textId="7EEB670F" w:rsidR="007E4585" w:rsidRPr="004C09A9" w:rsidRDefault="007E4585" w:rsidP="007E4585">
      <w:pPr>
        <w:jc w:val="both"/>
        <w:rPr>
          <w:rFonts w:ascii="Garamond" w:hAnsi="Garamond"/>
          <w:sz w:val="24"/>
          <w:szCs w:val="24"/>
          <w:lang w:eastAsia="cs-CZ"/>
        </w:rPr>
      </w:pPr>
      <w:r w:rsidRPr="004C09A9">
        <w:rPr>
          <w:rFonts w:ascii="Garamond" w:hAnsi="Garamond"/>
          <w:sz w:val="24"/>
          <w:szCs w:val="24"/>
          <w:lang w:eastAsia="cs-CZ"/>
        </w:rPr>
        <w:t>Dá</w:t>
      </w:r>
      <w:r w:rsidR="00CD7E51">
        <w:rPr>
          <w:rFonts w:ascii="Garamond" w:hAnsi="Garamond"/>
          <w:sz w:val="24"/>
          <w:szCs w:val="24"/>
          <w:lang w:eastAsia="cs-CZ"/>
        </w:rPr>
        <w:t>le obec Vltavice</w:t>
      </w:r>
      <w:r w:rsidRPr="004C09A9">
        <w:rPr>
          <w:rFonts w:ascii="Garamond" w:hAnsi="Garamond"/>
          <w:sz w:val="24"/>
          <w:szCs w:val="24"/>
          <w:lang w:eastAsia="cs-CZ"/>
        </w:rPr>
        <w:t xml:space="preserve"> zreviduje smlouvy</w:t>
      </w:r>
      <w:r w:rsidR="00381836">
        <w:rPr>
          <w:rFonts w:ascii="Garamond" w:hAnsi="Garamond"/>
          <w:sz w:val="24"/>
          <w:szCs w:val="24"/>
          <w:lang w:eastAsia="cs-CZ"/>
        </w:rPr>
        <w:t>, které obsahují osobní údaje</w:t>
      </w:r>
      <w:r w:rsidRPr="004C09A9">
        <w:rPr>
          <w:rFonts w:ascii="Garamond" w:hAnsi="Garamond"/>
          <w:sz w:val="24"/>
          <w:szCs w:val="24"/>
          <w:lang w:eastAsia="cs-CZ"/>
        </w:rPr>
        <w:t xml:space="preserve"> následujícím způsobem:</w:t>
      </w:r>
    </w:p>
    <w:p w14:paraId="003676B6" w14:textId="27DDA1D0" w:rsidR="007E4585" w:rsidRPr="004C09A9" w:rsidRDefault="007E4585" w:rsidP="007E4585">
      <w:pPr>
        <w:pStyle w:val="Odstavecseseznamem"/>
        <w:numPr>
          <w:ilvl w:val="0"/>
          <w:numId w:val="9"/>
        </w:numPr>
        <w:spacing w:after="160" w:line="259" w:lineRule="auto"/>
        <w:jc w:val="both"/>
        <w:rPr>
          <w:rFonts w:ascii="Garamond" w:hAnsi="Garamond"/>
          <w:sz w:val="24"/>
          <w:szCs w:val="24"/>
          <w:lang w:eastAsia="cs-CZ"/>
        </w:rPr>
      </w:pPr>
      <w:r w:rsidRPr="004C09A9">
        <w:rPr>
          <w:rFonts w:ascii="Garamond" w:hAnsi="Garamond"/>
          <w:sz w:val="24"/>
          <w:szCs w:val="24"/>
          <w:lang w:eastAsia="cs-CZ"/>
        </w:rPr>
        <w:t>Zajištění mlčenlivosti osob, které přijdou do styku s osobními údaji</w:t>
      </w:r>
      <w:r w:rsidR="00381836">
        <w:rPr>
          <w:rFonts w:ascii="Garamond" w:hAnsi="Garamond"/>
          <w:sz w:val="24"/>
          <w:szCs w:val="24"/>
          <w:lang w:eastAsia="cs-CZ"/>
        </w:rPr>
        <w:t xml:space="preserve"> (u externích dodavatelů, případně ta</w:t>
      </w:r>
      <w:bookmarkStart w:id="0" w:name="_GoBack"/>
      <w:bookmarkEnd w:id="0"/>
      <w:r w:rsidR="00381836">
        <w:rPr>
          <w:rFonts w:ascii="Garamond" w:hAnsi="Garamond"/>
          <w:sz w:val="24"/>
          <w:szCs w:val="24"/>
          <w:lang w:eastAsia="cs-CZ"/>
        </w:rPr>
        <w:t>m, kde není zákonná povinnost)</w:t>
      </w:r>
    </w:p>
    <w:p w14:paraId="4474D199" w14:textId="77777777" w:rsidR="007E4585" w:rsidRPr="004C09A9" w:rsidRDefault="007E4585" w:rsidP="007E4585">
      <w:pPr>
        <w:pStyle w:val="Odstavecseseznamem"/>
        <w:numPr>
          <w:ilvl w:val="0"/>
          <w:numId w:val="9"/>
        </w:numPr>
        <w:spacing w:after="160" w:line="259" w:lineRule="auto"/>
        <w:jc w:val="both"/>
        <w:rPr>
          <w:rFonts w:ascii="Garamond" w:hAnsi="Garamond"/>
          <w:sz w:val="24"/>
          <w:szCs w:val="24"/>
          <w:lang w:eastAsia="cs-CZ"/>
        </w:rPr>
      </w:pPr>
      <w:r w:rsidRPr="004C09A9">
        <w:rPr>
          <w:rFonts w:ascii="Garamond" w:hAnsi="Garamond"/>
          <w:sz w:val="24"/>
          <w:szCs w:val="24"/>
          <w:lang w:eastAsia="cs-CZ"/>
        </w:rPr>
        <w:t>Zajištění a nastavení podmínek pro zapojení dalšího zpracovatele dle nařízení GDPR</w:t>
      </w:r>
    </w:p>
    <w:p w14:paraId="5099BE3D" w14:textId="77777777" w:rsidR="007E4585" w:rsidRPr="004C09A9" w:rsidRDefault="007E4585" w:rsidP="007E4585">
      <w:pPr>
        <w:pStyle w:val="Odstavecseseznamem"/>
        <w:numPr>
          <w:ilvl w:val="0"/>
          <w:numId w:val="9"/>
        </w:numPr>
        <w:spacing w:after="160" w:line="259" w:lineRule="auto"/>
        <w:jc w:val="both"/>
        <w:rPr>
          <w:rFonts w:ascii="Garamond" w:hAnsi="Garamond"/>
          <w:sz w:val="24"/>
          <w:szCs w:val="24"/>
          <w:lang w:eastAsia="cs-CZ"/>
        </w:rPr>
      </w:pPr>
      <w:r w:rsidRPr="004C09A9">
        <w:rPr>
          <w:rFonts w:ascii="Garamond" w:hAnsi="Garamond"/>
          <w:sz w:val="24"/>
          <w:szCs w:val="24"/>
          <w:lang w:eastAsia="cs-CZ"/>
        </w:rPr>
        <w:t>Zajistit práva subjektu údajů (informace o vedených údajích apod., dle GDPR)</w:t>
      </w:r>
    </w:p>
    <w:p w14:paraId="3524025A" w14:textId="77777777" w:rsidR="007E4585" w:rsidRPr="004C09A9" w:rsidRDefault="007E4585" w:rsidP="007E4585">
      <w:pPr>
        <w:pStyle w:val="Odstavecseseznamem"/>
        <w:numPr>
          <w:ilvl w:val="0"/>
          <w:numId w:val="9"/>
        </w:numPr>
        <w:spacing w:after="160" w:line="259" w:lineRule="auto"/>
        <w:jc w:val="both"/>
        <w:rPr>
          <w:rFonts w:ascii="Garamond" w:hAnsi="Garamond"/>
          <w:sz w:val="24"/>
          <w:szCs w:val="24"/>
          <w:lang w:eastAsia="cs-CZ"/>
        </w:rPr>
      </w:pPr>
      <w:r w:rsidRPr="004C09A9">
        <w:rPr>
          <w:rFonts w:ascii="Garamond" w:hAnsi="Garamond"/>
          <w:sz w:val="24"/>
          <w:szCs w:val="24"/>
          <w:lang w:eastAsia="cs-CZ"/>
        </w:rPr>
        <w:t xml:space="preserve">Zajistit podporu pověřence pro ochranu osobních údajů </w:t>
      </w:r>
    </w:p>
    <w:p w14:paraId="417B0884" w14:textId="77777777" w:rsidR="007E4585" w:rsidRPr="004C09A9" w:rsidRDefault="007E4585" w:rsidP="007E4585">
      <w:pPr>
        <w:pStyle w:val="Odstavecseseznamem"/>
        <w:numPr>
          <w:ilvl w:val="0"/>
          <w:numId w:val="9"/>
        </w:numPr>
        <w:spacing w:after="160" w:line="259" w:lineRule="auto"/>
        <w:jc w:val="both"/>
        <w:rPr>
          <w:rFonts w:ascii="Garamond" w:hAnsi="Garamond"/>
          <w:sz w:val="24"/>
          <w:szCs w:val="24"/>
          <w:lang w:eastAsia="cs-CZ"/>
        </w:rPr>
      </w:pPr>
      <w:r w:rsidRPr="004C09A9">
        <w:rPr>
          <w:rFonts w:ascii="Garamond" w:hAnsi="Garamond"/>
          <w:sz w:val="24"/>
          <w:szCs w:val="24"/>
          <w:lang w:eastAsia="cs-CZ"/>
        </w:rPr>
        <w:t>Zajistit ujednání o náhradě škody, včetně regresních nároků (s pozorností na smluvní pokuty, aby nevylučovaly náhradu škody).</w:t>
      </w:r>
    </w:p>
    <w:p w14:paraId="28029748" w14:textId="77777777" w:rsidR="007E4585" w:rsidRPr="004C09A9" w:rsidRDefault="007E4585" w:rsidP="007E4585">
      <w:pPr>
        <w:pStyle w:val="Odstavecseseznamem"/>
        <w:numPr>
          <w:ilvl w:val="0"/>
          <w:numId w:val="9"/>
        </w:numPr>
        <w:spacing w:after="160" w:line="259" w:lineRule="auto"/>
        <w:jc w:val="both"/>
        <w:rPr>
          <w:rFonts w:ascii="Garamond" w:hAnsi="Garamond"/>
          <w:sz w:val="24"/>
          <w:szCs w:val="24"/>
          <w:lang w:eastAsia="cs-CZ"/>
        </w:rPr>
      </w:pPr>
      <w:r w:rsidRPr="004C09A9">
        <w:rPr>
          <w:rFonts w:ascii="Garamond" w:hAnsi="Garamond"/>
          <w:sz w:val="24"/>
          <w:szCs w:val="24"/>
          <w:lang w:eastAsia="cs-CZ"/>
        </w:rPr>
        <w:t>Zajistit po ukončení smlouvy odstranění kopií, zničení kopií, případně předání osobních údajů.</w:t>
      </w:r>
    </w:p>
    <w:p w14:paraId="06726B25" w14:textId="77777777" w:rsidR="007E4585" w:rsidRPr="004C09A9" w:rsidRDefault="007E4585" w:rsidP="007E4585">
      <w:pPr>
        <w:pStyle w:val="Odstavecseseznamem"/>
        <w:jc w:val="both"/>
        <w:rPr>
          <w:rFonts w:ascii="Garamond" w:hAnsi="Garamond"/>
          <w:sz w:val="24"/>
          <w:szCs w:val="24"/>
          <w:lang w:eastAsia="cs-CZ"/>
        </w:rPr>
      </w:pPr>
    </w:p>
    <w:p w14:paraId="6E851094" w14:textId="77777777" w:rsidR="007E4585" w:rsidRPr="004C09A9" w:rsidRDefault="007E4585" w:rsidP="007E4585">
      <w:pPr>
        <w:pStyle w:val="Odstavecseseznamem"/>
        <w:jc w:val="both"/>
        <w:rPr>
          <w:rFonts w:ascii="Garamond" w:hAnsi="Garamond"/>
          <w:sz w:val="24"/>
          <w:szCs w:val="24"/>
          <w:lang w:eastAsia="cs-CZ"/>
        </w:rPr>
      </w:pPr>
    </w:p>
    <w:p w14:paraId="01D9E911" w14:textId="77777777" w:rsidR="007E4585" w:rsidRPr="004C09A9" w:rsidRDefault="007E4585" w:rsidP="007E4585">
      <w:pPr>
        <w:jc w:val="both"/>
        <w:rPr>
          <w:rFonts w:ascii="Garamond" w:hAnsi="Garamond"/>
          <w:sz w:val="24"/>
          <w:szCs w:val="24"/>
          <w:lang w:eastAsia="cs-CZ"/>
        </w:rPr>
      </w:pPr>
    </w:p>
    <w:p w14:paraId="1FCEE8DA" w14:textId="1AE59606" w:rsidR="007E4585" w:rsidRPr="004C09A9" w:rsidRDefault="00381836" w:rsidP="007E4585">
      <w:pPr>
        <w:jc w:val="both"/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  <w:lang w:eastAsia="cs-CZ"/>
        </w:rPr>
        <w:lastRenderedPageBreak/>
        <w:t>Do příslušných dokumentací, vnitřních předpisů a</w:t>
      </w:r>
      <w:r w:rsidR="007E4585" w:rsidRPr="004C09A9">
        <w:rPr>
          <w:rFonts w:ascii="Garamond" w:hAnsi="Garamond"/>
          <w:sz w:val="24"/>
          <w:szCs w:val="24"/>
          <w:lang w:eastAsia="cs-CZ"/>
        </w:rPr>
        <w:t xml:space="preserve"> nařízení by v souladu s technickým stavem věcí měly být postupně zaznamenány následující činnosti: </w:t>
      </w:r>
    </w:p>
    <w:p w14:paraId="5FC7A519" w14:textId="0E2B40E5" w:rsidR="007E4585" w:rsidRPr="004C09A9" w:rsidRDefault="007E4585" w:rsidP="007E4585">
      <w:pPr>
        <w:jc w:val="both"/>
        <w:rPr>
          <w:rFonts w:ascii="Garamond" w:hAnsi="Garamond"/>
          <w:sz w:val="24"/>
          <w:szCs w:val="24"/>
          <w:lang w:eastAsia="cs-CZ"/>
        </w:rPr>
      </w:pPr>
      <w:r w:rsidRPr="004C09A9">
        <w:rPr>
          <w:rFonts w:ascii="Garamond" w:hAnsi="Garamond"/>
          <w:sz w:val="24"/>
          <w:szCs w:val="24"/>
          <w:lang w:eastAsia="cs-CZ"/>
        </w:rPr>
        <w:t xml:space="preserve">- </w:t>
      </w:r>
      <w:proofErr w:type="spellStart"/>
      <w:r w:rsidRPr="004C09A9">
        <w:rPr>
          <w:rFonts w:ascii="Garamond" w:hAnsi="Garamond"/>
          <w:sz w:val="24"/>
          <w:szCs w:val="24"/>
          <w:lang w:eastAsia="cs-CZ"/>
        </w:rPr>
        <w:t>pseudonymizace</w:t>
      </w:r>
      <w:proofErr w:type="spellEnd"/>
      <w:r w:rsidRPr="004C09A9">
        <w:rPr>
          <w:rFonts w:ascii="Garamond" w:hAnsi="Garamond"/>
          <w:sz w:val="24"/>
          <w:szCs w:val="24"/>
          <w:lang w:eastAsia="cs-CZ"/>
        </w:rPr>
        <w:t xml:space="preserve"> a šifrování osobních údajů – zajistit, aby popis byl</w:t>
      </w:r>
      <w:r w:rsidR="00BE1BD0">
        <w:rPr>
          <w:rFonts w:ascii="Garamond" w:hAnsi="Garamond"/>
          <w:sz w:val="24"/>
          <w:szCs w:val="24"/>
          <w:lang w:eastAsia="cs-CZ"/>
        </w:rPr>
        <w:t>y</w:t>
      </w:r>
      <w:r w:rsidRPr="004C09A9">
        <w:rPr>
          <w:rFonts w:ascii="Garamond" w:hAnsi="Garamond"/>
          <w:sz w:val="24"/>
          <w:szCs w:val="24"/>
          <w:lang w:eastAsia="cs-CZ"/>
        </w:rPr>
        <w:t xml:space="preserve"> součástí systémové příručky</w:t>
      </w:r>
    </w:p>
    <w:p w14:paraId="09159FE1" w14:textId="77777777" w:rsidR="007E4585" w:rsidRPr="004C09A9" w:rsidRDefault="007E4585" w:rsidP="007E4585">
      <w:pPr>
        <w:jc w:val="both"/>
        <w:rPr>
          <w:rFonts w:ascii="Garamond" w:hAnsi="Garamond"/>
          <w:sz w:val="24"/>
          <w:szCs w:val="24"/>
          <w:lang w:eastAsia="cs-CZ"/>
        </w:rPr>
      </w:pPr>
      <w:r w:rsidRPr="004C09A9">
        <w:rPr>
          <w:rFonts w:ascii="Garamond" w:hAnsi="Garamond"/>
          <w:sz w:val="24"/>
          <w:szCs w:val="24"/>
          <w:lang w:eastAsia="cs-CZ"/>
        </w:rPr>
        <w:t>- zajištění neustálé důvěrnosti, integrity, dostupnosti a odolnosti systémů a služeb zpracování (zajistit, aby popis byl součástí systémové příručky, případně i řádu informačních systémů)</w:t>
      </w:r>
    </w:p>
    <w:p w14:paraId="1DA32E84" w14:textId="77777777" w:rsidR="007E4585" w:rsidRPr="004C09A9" w:rsidRDefault="007E4585" w:rsidP="007E4585">
      <w:pPr>
        <w:jc w:val="both"/>
        <w:rPr>
          <w:rFonts w:ascii="Garamond" w:hAnsi="Garamond"/>
          <w:sz w:val="24"/>
          <w:szCs w:val="24"/>
          <w:lang w:eastAsia="cs-CZ"/>
        </w:rPr>
      </w:pPr>
      <w:r w:rsidRPr="004C09A9">
        <w:rPr>
          <w:rFonts w:ascii="Garamond" w:hAnsi="Garamond"/>
          <w:sz w:val="24"/>
          <w:szCs w:val="24"/>
          <w:lang w:eastAsia="cs-CZ"/>
        </w:rPr>
        <w:t>- schopnost obnovit dostupnost osobních údajů a přístup k nim včas v případě fyzických a technických incidentů</w:t>
      </w:r>
    </w:p>
    <w:p w14:paraId="183C4523" w14:textId="77777777" w:rsidR="007E4585" w:rsidRPr="004C09A9" w:rsidRDefault="007E4585" w:rsidP="007E4585">
      <w:pPr>
        <w:jc w:val="both"/>
        <w:rPr>
          <w:rFonts w:ascii="Garamond" w:hAnsi="Garamond"/>
          <w:sz w:val="24"/>
          <w:szCs w:val="24"/>
        </w:rPr>
      </w:pPr>
      <w:r w:rsidRPr="004C09A9">
        <w:rPr>
          <w:rFonts w:ascii="Garamond" w:hAnsi="Garamond"/>
          <w:sz w:val="24"/>
          <w:szCs w:val="24"/>
        </w:rPr>
        <w:t xml:space="preserve">Zároveň je vhodné také zajistit pravidelné testování, posuzování a hodnocení účinnosti zavedených technických a organizačních opatření pro zajištění bezpečnosti zpracování. Tento proces ideálně také sepsat do systémové příručky, a aby kontrola a realizace procesu byla součástí provozního testování, posuzování a hodnocení účinnosti zavedených opatření. </w:t>
      </w:r>
    </w:p>
    <w:p w14:paraId="5B35189E" w14:textId="77777777" w:rsidR="008922E6" w:rsidRPr="004C09A9" w:rsidRDefault="008922E6" w:rsidP="008922E6">
      <w:pPr>
        <w:pStyle w:val="Nadpis2"/>
        <w:numPr>
          <w:ilvl w:val="0"/>
          <w:numId w:val="7"/>
        </w:numPr>
        <w:spacing w:before="40" w:line="259" w:lineRule="auto"/>
      </w:pPr>
      <w:proofErr w:type="spellStart"/>
      <w:r w:rsidRPr="004C09A9">
        <w:t>Ŕešení</w:t>
      </w:r>
      <w:proofErr w:type="spellEnd"/>
      <w:r w:rsidRPr="004C09A9">
        <w:t xml:space="preserve"> zabezpečení v jednotlivých agendách:</w:t>
      </w:r>
    </w:p>
    <w:p w14:paraId="1EFE5B7D" w14:textId="77777777" w:rsidR="008922E6" w:rsidRPr="004C09A9" w:rsidRDefault="008922E6" w:rsidP="008922E6">
      <w:pPr>
        <w:pStyle w:val="Nadpis3"/>
        <w:numPr>
          <w:ilvl w:val="0"/>
          <w:numId w:val="10"/>
        </w:numPr>
        <w:rPr>
          <w:rFonts w:ascii="Garamond" w:hAnsi="Garamond"/>
        </w:rPr>
      </w:pPr>
      <w:r w:rsidRPr="004C09A9">
        <w:rPr>
          <w:rFonts w:ascii="Garamond" w:hAnsi="Garamond"/>
        </w:rPr>
        <w:t xml:space="preserve">Daňové </w:t>
      </w:r>
      <w:proofErr w:type="spellStart"/>
      <w:proofErr w:type="gramStart"/>
      <w:r w:rsidRPr="004C09A9">
        <w:rPr>
          <w:rFonts w:ascii="Garamond" w:hAnsi="Garamond"/>
        </w:rPr>
        <w:t>doklady,faktury</w:t>
      </w:r>
      <w:proofErr w:type="spellEnd"/>
      <w:proofErr w:type="gramEnd"/>
      <w:r w:rsidRPr="004C09A9">
        <w:rPr>
          <w:rFonts w:ascii="Garamond" w:hAnsi="Garamond"/>
        </w:rPr>
        <w:t>.</w:t>
      </w:r>
    </w:p>
    <w:p w14:paraId="1F088814" w14:textId="77777777" w:rsidR="008922E6" w:rsidRPr="004C09A9" w:rsidRDefault="008922E6" w:rsidP="008922E6">
      <w:pPr>
        <w:jc w:val="both"/>
        <w:rPr>
          <w:rFonts w:ascii="Garamond" w:hAnsi="Garamond"/>
        </w:rPr>
      </w:pPr>
      <w:r w:rsidRPr="004C09A9">
        <w:rPr>
          <w:rFonts w:ascii="Garamond" w:hAnsi="Garamond"/>
        </w:rPr>
        <w:t>Současný stav:</w:t>
      </w:r>
    </w:p>
    <w:p w14:paraId="25592D8D" w14:textId="77777777" w:rsidR="008922E6" w:rsidRPr="004C09A9" w:rsidRDefault="008922E6" w:rsidP="008922E6">
      <w:pPr>
        <w:jc w:val="both"/>
        <w:rPr>
          <w:rFonts w:ascii="Garamond" w:hAnsi="Garamond"/>
        </w:rPr>
      </w:pPr>
      <w:r w:rsidRPr="004C09A9">
        <w:rPr>
          <w:rFonts w:ascii="Garamond" w:hAnsi="Garamond"/>
        </w:rPr>
        <w:t>V současné době jsou tyto údaje v uzamykatelné místnosti a v uzamykatelné skříni v kanceláři starosty.</w:t>
      </w:r>
    </w:p>
    <w:p w14:paraId="69353C3B" w14:textId="77777777" w:rsidR="008922E6" w:rsidRPr="004C09A9" w:rsidRDefault="008922E6" w:rsidP="008922E6">
      <w:pPr>
        <w:jc w:val="both"/>
        <w:rPr>
          <w:rFonts w:ascii="Garamond" w:hAnsi="Garamond"/>
        </w:rPr>
      </w:pPr>
      <w:r w:rsidRPr="004C09A9">
        <w:rPr>
          <w:rFonts w:ascii="Garamond" w:hAnsi="Garamond"/>
        </w:rPr>
        <w:t>Návrh opatření:</w:t>
      </w:r>
    </w:p>
    <w:p w14:paraId="3A54A49C" w14:textId="77777777" w:rsidR="008922E6" w:rsidRPr="004C09A9" w:rsidRDefault="008922E6" w:rsidP="008922E6">
      <w:pPr>
        <w:jc w:val="both"/>
        <w:rPr>
          <w:rFonts w:ascii="Garamond" w:hAnsi="Garamond"/>
        </w:rPr>
      </w:pPr>
      <w:r w:rsidRPr="004C09A9">
        <w:rPr>
          <w:rFonts w:ascii="Garamond" w:hAnsi="Garamond"/>
        </w:rPr>
        <w:t>V souladu s GDPR.</w:t>
      </w:r>
    </w:p>
    <w:p w14:paraId="5C3BD434" w14:textId="77777777" w:rsidR="008922E6" w:rsidRPr="004C09A9" w:rsidRDefault="008922E6" w:rsidP="008922E6">
      <w:pPr>
        <w:pStyle w:val="Nadpis3"/>
        <w:numPr>
          <w:ilvl w:val="0"/>
          <w:numId w:val="10"/>
        </w:numPr>
        <w:rPr>
          <w:rFonts w:ascii="Garamond" w:hAnsi="Garamond"/>
        </w:rPr>
      </w:pPr>
      <w:r w:rsidRPr="004C09A9">
        <w:rPr>
          <w:rFonts w:ascii="Garamond" w:hAnsi="Garamond"/>
        </w:rPr>
        <w:t>Smlouvy</w:t>
      </w:r>
    </w:p>
    <w:p w14:paraId="7E48BF6E" w14:textId="77777777" w:rsidR="008922E6" w:rsidRPr="004C09A9" w:rsidRDefault="008922E6" w:rsidP="008922E6">
      <w:pPr>
        <w:rPr>
          <w:rFonts w:ascii="Garamond" w:hAnsi="Garamond"/>
        </w:rPr>
      </w:pPr>
      <w:r w:rsidRPr="004C09A9">
        <w:rPr>
          <w:rFonts w:ascii="Garamond" w:hAnsi="Garamond"/>
        </w:rPr>
        <w:t>Současný stav:</w:t>
      </w:r>
    </w:p>
    <w:p w14:paraId="47E4D86B" w14:textId="0D2190D9" w:rsidR="008922E6" w:rsidRPr="004C09A9" w:rsidRDefault="008922E6" w:rsidP="008922E6">
      <w:pPr>
        <w:jc w:val="both"/>
        <w:rPr>
          <w:rFonts w:ascii="Garamond" w:hAnsi="Garamond"/>
        </w:rPr>
      </w:pPr>
      <w:r w:rsidRPr="004C09A9">
        <w:rPr>
          <w:rFonts w:ascii="Garamond" w:hAnsi="Garamond"/>
        </w:rPr>
        <w:t>V současné době jsou v papírové formě tyto evidence v uzamykatelné místnosti a v uzamykatelné skříni v kanceláři starosty. V elektronické</w:t>
      </w:r>
      <w:r w:rsidR="00193AE2">
        <w:rPr>
          <w:rFonts w:ascii="Garamond" w:hAnsi="Garamond"/>
        </w:rPr>
        <w:t xml:space="preserve"> formě jsou tyto evidence v </w:t>
      </w:r>
      <w:proofErr w:type="spellStart"/>
      <w:r w:rsidR="00193AE2">
        <w:rPr>
          <w:rFonts w:ascii="Garamond" w:hAnsi="Garamond"/>
        </w:rPr>
        <w:t>pdf</w:t>
      </w:r>
      <w:proofErr w:type="spellEnd"/>
      <w:r w:rsidR="00193AE2">
        <w:rPr>
          <w:rFonts w:ascii="Garamond" w:hAnsi="Garamond"/>
        </w:rPr>
        <w:t>/</w:t>
      </w:r>
      <w:proofErr w:type="spellStart"/>
      <w:r w:rsidR="00193AE2">
        <w:rPr>
          <w:rFonts w:ascii="Garamond" w:hAnsi="Garamond"/>
        </w:rPr>
        <w:t>e</w:t>
      </w:r>
      <w:r w:rsidRPr="004C09A9">
        <w:rPr>
          <w:rFonts w:ascii="Garamond" w:hAnsi="Garamond"/>
        </w:rPr>
        <w:t>xcelových</w:t>
      </w:r>
      <w:proofErr w:type="spellEnd"/>
      <w:r w:rsidRPr="004C09A9">
        <w:rPr>
          <w:rFonts w:ascii="Garamond" w:hAnsi="Garamond"/>
        </w:rPr>
        <w:t xml:space="preserve"> souborech.</w:t>
      </w:r>
    </w:p>
    <w:p w14:paraId="314F6BA5" w14:textId="77777777" w:rsidR="008922E6" w:rsidRPr="004C09A9" w:rsidRDefault="008922E6" w:rsidP="008922E6">
      <w:pPr>
        <w:rPr>
          <w:rFonts w:ascii="Garamond" w:hAnsi="Garamond"/>
        </w:rPr>
      </w:pPr>
      <w:r w:rsidRPr="004C09A9">
        <w:rPr>
          <w:rFonts w:ascii="Garamond" w:hAnsi="Garamond"/>
        </w:rPr>
        <w:t>Návrh opatření:</w:t>
      </w:r>
    </w:p>
    <w:p w14:paraId="4EE16C90" w14:textId="30059D11" w:rsidR="008922E6" w:rsidRPr="004C09A9" w:rsidRDefault="008922E6" w:rsidP="008922E6">
      <w:pPr>
        <w:jc w:val="both"/>
        <w:rPr>
          <w:rFonts w:ascii="Garamond" w:hAnsi="Garamond"/>
        </w:rPr>
      </w:pPr>
      <w:r w:rsidRPr="004C09A9">
        <w:rPr>
          <w:rFonts w:ascii="Garamond" w:hAnsi="Garamond"/>
        </w:rPr>
        <w:t xml:space="preserve">Pro papírovou </w:t>
      </w:r>
      <w:proofErr w:type="gramStart"/>
      <w:r w:rsidRPr="004C09A9">
        <w:rPr>
          <w:rFonts w:ascii="Garamond" w:hAnsi="Garamond"/>
        </w:rPr>
        <w:t>formou</w:t>
      </w:r>
      <w:proofErr w:type="gramEnd"/>
      <w:r w:rsidRPr="004C09A9">
        <w:rPr>
          <w:rFonts w:ascii="Garamond" w:hAnsi="Garamond"/>
        </w:rPr>
        <w:t xml:space="preserve"> lze konstatovat, že evidence jsou v souladu s GDPR. V elektronické formě půjde o uspořádání formátů dokumentů a zároveň zašifrování souboru, např. pouze pomocí zipovaného souboru. Zároveň také pokud v rá</w:t>
      </w:r>
      <w:r w:rsidR="00CD7E51">
        <w:rPr>
          <w:rFonts w:ascii="Garamond" w:hAnsi="Garamond"/>
        </w:rPr>
        <w:t xml:space="preserve">mci zákonných důvodů obec Vltavice </w:t>
      </w:r>
      <w:r w:rsidRPr="004C09A9">
        <w:rPr>
          <w:rFonts w:ascii="Garamond" w:hAnsi="Garamond"/>
        </w:rPr>
        <w:t xml:space="preserve">bude předávat osobní údaje elektronickou cestou, doporučuje se použít datovou schránku, </w:t>
      </w:r>
      <w:r w:rsidR="00381836">
        <w:rPr>
          <w:rFonts w:ascii="Garamond" w:hAnsi="Garamond"/>
        </w:rPr>
        <w:t>nedoporučuje se používat e-maily, kde je riziko ztráty osobních údajů.</w:t>
      </w:r>
    </w:p>
    <w:p w14:paraId="390E9F10" w14:textId="77777777" w:rsidR="008922E6" w:rsidRPr="004C09A9" w:rsidRDefault="008922E6" w:rsidP="008922E6">
      <w:pPr>
        <w:pStyle w:val="Nadpis3"/>
        <w:numPr>
          <w:ilvl w:val="0"/>
          <w:numId w:val="10"/>
        </w:numPr>
        <w:rPr>
          <w:rFonts w:ascii="Garamond" w:hAnsi="Garamond"/>
        </w:rPr>
      </w:pPr>
      <w:r w:rsidRPr="004C09A9">
        <w:rPr>
          <w:rFonts w:ascii="Garamond" w:hAnsi="Garamond"/>
        </w:rPr>
        <w:t>Žádosti</w:t>
      </w:r>
    </w:p>
    <w:p w14:paraId="00F8FEFC" w14:textId="77777777" w:rsidR="008922E6" w:rsidRPr="004C09A9" w:rsidRDefault="008922E6" w:rsidP="008922E6">
      <w:pPr>
        <w:rPr>
          <w:rFonts w:ascii="Garamond" w:hAnsi="Garamond"/>
        </w:rPr>
      </w:pPr>
      <w:r w:rsidRPr="004C09A9">
        <w:rPr>
          <w:rFonts w:ascii="Garamond" w:hAnsi="Garamond"/>
        </w:rPr>
        <w:t>Současný stav:</w:t>
      </w:r>
    </w:p>
    <w:p w14:paraId="6B5AB8AD" w14:textId="77777777" w:rsidR="008922E6" w:rsidRPr="004C09A9" w:rsidRDefault="008922E6" w:rsidP="008922E6">
      <w:pPr>
        <w:jc w:val="both"/>
        <w:rPr>
          <w:rFonts w:ascii="Garamond" w:hAnsi="Garamond"/>
        </w:rPr>
      </w:pPr>
      <w:r w:rsidRPr="004C09A9">
        <w:rPr>
          <w:rFonts w:ascii="Garamond" w:hAnsi="Garamond"/>
        </w:rPr>
        <w:t>V současné době jsou v papírové formě tyto evidence v uzamykatelné místnosti a v uzamykatelné skříni v kanceláři starosty. V elektronické formě jsou tyto evidence v </w:t>
      </w:r>
      <w:proofErr w:type="spellStart"/>
      <w:r w:rsidRPr="004C09A9">
        <w:rPr>
          <w:rFonts w:ascii="Garamond" w:hAnsi="Garamond"/>
        </w:rPr>
        <w:t>pdf</w:t>
      </w:r>
      <w:proofErr w:type="spellEnd"/>
      <w:r w:rsidRPr="004C09A9">
        <w:rPr>
          <w:rFonts w:ascii="Garamond" w:hAnsi="Garamond"/>
        </w:rPr>
        <w:t xml:space="preserve"> /</w:t>
      </w:r>
      <w:proofErr w:type="spellStart"/>
      <w:r w:rsidRPr="004C09A9">
        <w:rPr>
          <w:rFonts w:ascii="Garamond" w:hAnsi="Garamond"/>
        </w:rPr>
        <w:t>excelových</w:t>
      </w:r>
      <w:proofErr w:type="spellEnd"/>
      <w:r w:rsidRPr="004C09A9">
        <w:rPr>
          <w:rFonts w:ascii="Garamond" w:hAnsi="Garamond"/>
        </w:rPr>
        <w:t xml:space="preserve"> souborech, případně jsou uloženy ve speciálních souborech, které vyžadují projektovou dokumentaci.</w:t>
      </w:r>
    </w:p>
    <w:p w14:paraId="126BA85B" w14:textId="77777777" w:rsidR="008922E6" w:rsidRPr="004C09A9" w:rsidRDefault="008922E6" w:rsidP="008922E6">
      <w:pPr>
        <w:jc w:val="both"/>
        <w:rPr>
          <w:rFonts w:ascii="Garamond" w:hAnsi="Garamond"/>
        </w:rPr>
      </w:pPr>
      <w:r w:rsidRPr="004C09A9">
        <w:rPr>
          <w:rFonts w:ascii="Garamond" w:hAnsi="Garamond"/>
        </w:rPr>
        <w:lastRenderedPageBreak/>
        <w:t>Návrh opatření:</w:t>
      </w:r>
    </w:p>
    <w:p w14:paraId="47267277" w14:textId="523DB036" w:rsidR="008922E6" w:rsidRPr="004C09A9" w:rsidRDefault="008922E6" w:rsidP="008922E6">
      <w:pPr>
        <w:jc w:val="both"/>
        <w:rPr>
          <w:rFonts w:ascii="Garamond" w:hAnsi="Garamond"/>
        </w:rPr>
      </w:pPr>
      <w:r w:rsidRPr="004C09A9">
        <w:rPr>
          <w:rFonts w:ascii="Garamond" w:hAnsi="Garamond"/>
        </w:rPr>
        <w:t>Pro papírovou formu lze konstatovat soulad s GDPR. V elektronické formě půjde o uspořádání formátů dokumentů a zároveň zašifrování souboru, např. pouze pomocí zipovaného souboru. Zároveň také pokud v rám</w:t>
      </w:r>
      <w:r w:rsidR="00CD7E51">
        <w:rPr>
          <w:rFonts w:ascii="Garamond" w:hAnsi="Garamond"/>
        </w:rPr>
        <w:t>ci zákonných důvodů obec Vltavice</w:t>
      </w:r>
      <w:r w:rsidRPr="004C09A9">
        <w:rPr>
          <w:rFonts w:ascii="Garamond" w:hAnsi="Garamond"/>
        </w:rPr>
        <w:t xml:space="preserve"> bude předávat osobní údaje elektronickou cestou, doporučuje se použít datovou schránku, zá</w:t>
      </w:r>
      <w:r w:rsidR="00381836">
        <w:rPr>
          <w:rFonts w:ascii="Garamond" w:hAnsi="Garamond"/>
        </w:rPr>
        <w:t xml:space="preserve">roveň není vhodné používat e-maily, kde hrozí riziko ztráty osobních údajů. </w:t>
      </w:r>
      <w:r w:rsidRPr="004C09A9">
        <w:rPr>
          <w:rFonts w:ascii="Garamond" w:hAnsi="Garamond"/>
        </w:rPr>
        <w:t>GDPR</w:t>
      </w:r>
    </w:p>
    <w:p w14:paraId="29021D0B" w14:textId="77777777" w:rsidR="008922E6" w:rsidRPr="004C09A9" w:rsidRDefault="008922E6" w:rsidP="008922E6">
      <w:pPr>
        <w:pStyle w:val="Nadpis3"/>
        <w:numPr>
          <w:ilvl w:val="0"/>
          <w:numId w:val="10"/>
        </w:numPr>
        <w:rPr>
          <w:rFonts w:ascii="Garamond" w:hAnsi="Garamond"/>
        </w:rPr>
      </w:pPr>
      <w:r w:rsidRPr="004C09A9">
        <w:rPr>
          <w:rFonts w:ascii="Garamond" w:hAnsi="Garamond"/>
        </w:rPr>
        <w:t>Povolení</w:t>
      </w:r>
    </w:p>
    <w:p w14:paraId="5120F25B" w14:textId="77777777" w:rsidR="008922E6" w:rsidRPr="004C09A9" w:rsidRDefault="008922E6" w:rsidP="008922E6">
      <w:pPr>
        <w:rPr>
          <w:rFonts w:ascii="Garamond" w:hAnsi="Garamond"/>
        </w:rPr>
      </w:pPr>
      <w:r w:rsidRPr="004C09A9">
        <w:rPr>
          <w:rFonts w:ascii="Garamond" w:hAnsi="Garamond"/>
        </w:rPr>
        <w:t>Současný stav:</w:t>
      </w:r>
    </w:p>
    <w:p w14:paraId="77FE7235" w14:textId="77777777" w:rsidR="008922E6" w:rsidRPr="004C09A9" w:rsidRDefault="008922E6" w:rsidP="008922E6">
      <w:pPr>
        <w:jc w:val="both"/>
        <w:rPr>
          <w:rFonts w:ascii="Garamond" w:hAnsi="Garamond"/>
        </w:rPr>
      </w:pPr>
      <w:r w:rsidRPr="004C09A9">
        <w:rPr>
          <w:rFonts w:ascii="Garamond" w:hAnsi="Garamond"/>
        </w:rPr>
        <w:t>V současné době jsou v papírové formě tyto evidence v uzamykatelné místnosti a v uzamykatelné skříni v kanceláři starosty. V elektronické formě jsou tyto evidence v </w:t>
      </w:r>
      <w:proofErr w:type="spellStart"/>
      <w:r w:rsidRPr="004C09A9">
        <w:rPr>
          <w:rFonts w:ascii="Garamond" w:hAnsi="Garamond"/>
        </w:rPr>
        <w:t>pdf</w:t>
      </w:r>
      <w:proofErr w:type="spellEnd"/>
      <w:r w:rsidRPr="004C09A9">
        <w:rPr>
          <w:rFonts w:ascii="Garamond" w:hAnsi="Garamond"/>
        </w:rPr>
        <w:t xml:space="preserve"> /</w:t>
      </w:r>
      <w:proofErr w:type="spellStart"/>
      <w:r w:rsidRPr="004C09A9">
        <w:rPr>
          <w:rFonts w:ascii="Garamond" w:hAnsi="Garamond"/>
        </w:rPr>
        <w:t>excelových</w:t>
      </w:r>
      <w:proofErr w:type="spellEnd"/>
      <w:r w:rsidRPr="004C09A9">
        <w:rPr>
          <w:rFonts w:ascii="Garamond" w:hAnsi="Garamond"/>
        </w:rPr>
        <w:t xml:space="preserve"> souborech.</w:t>
      </w:r>
    </w:p>
    <w:p w14:paraId="777063B2" w14:textId="77777777" w:rsidR="008922E6" w:rsidRPr="004C09A9" w:rsidRDefault="008922E6" w:rsidP="008922E6">
      <w:pPr>
        <w:jc w:val="both"/>
        <w:rPr>
          <w:rFonts w:ascii="Garamond" w:hAnsi="Garamond"/>
        </w:rPr>
      </w:pPr>
      <w:r w:rsidRPr="004C09A9">
        <w:rPr>
          <w:rFonts w:ascii="Garamond" w:hAnsi="Garamond"/>
        </w:rPr>
        <w:t>Návrh opatření:</w:t>
      </w:r>
    </w:p>
    <w:p w14:paraId="2DAD9B07" w14:textId="02078425" w:rsidR="008922E6" w:rsidRPr="004C09A9" w:rsidRDefault="008922E6" w:rsidP="008922E6">
      <w:pPr>
        <w:jc w:val="both"/>
        <w:rPr>
          <w:rFonts w:ascii="Garamond" w:hAnsi="Garamond"/>
        </w:rPr>
      </w:pPr>
      <w:r w:rsidRPr="004C09A9">
        <w:rPr>
          <w:rFonts w:ascii="Garamond" w:hAnsi="Garamond"/>
        </w:rPr>
        <w:t>Pro papírovou formu lze konstatovat soulad s GDPR. V elektronické formě půjde o uspořádání formátů dokumentů a zároveň zašifrování souboru, např. pouze pomocí zipovaného souboru. Zároveň také pokud v rámci</w:t>
      </w:r>
      <w:r w:rsidR="00CD7E51">
        <w:rPr>
          <w:rFonts w:ascii="Garamond" w:hAnsi="Garamond"/>
        </w:rPr>
        <w:t xml:space="preserve"> zákonných důvodů obec Vltavice b</w:t>
      </w:r>
      <w:r w:rsidRPr="004C09A9">
        <w:rPr>
          <w:rFonts w:ascii="Garamond" w:hAnsi="Garamond"/>
        </w:rPr>
        <w:t>ude předávat osobní údaje elektronickou cestou, doporučuje se použít datovou schránku, zároveň není vhodné v rámci GDPR p</w:t>
      </w:r>
      <w:r w:rsidR="00381836">
        <w:rPr>
          <w:rFonts w:ascii="Garamond" w:hAnsi="Garamond"/>
        </w:rPr>
        <w:t xml:space="preserve">oužívat pouze ty e-maily, které můžou nést </w:t>
      </w:r>
      <w:proofErr w:type="spellStart"/>
      <w:r w:rsidR="00381836">
        <w:rPr>
          <w:rFonts w:ascii="Garamond" w:hAnsi="Garamond"/>
        </w:rPr>
        <w:t>rizko</w:t>
      </w:r>
      <w:proofErr w:type="spellEnd"/>
      <w:r w:rsidR="00381836">
        <w:rPr>
          <w:rFonts w:ascii="Garamond" w:hAnsi="Garamond"/>
        </w:rPr>
        <w:t xml:space="preserve"> ztráty osobních údajů</w:t>
      </w:r>
      <w:r w:rsidRPr="004C09A9">
        <w:rPr>
          <w:rFonts w:ascii="Garamond" w:hAnsi="Garamond"/>
        </w:rPr>
        <w:t> </w:t>
      </w:r>
      <w:proofErr w:type="gramStart"/>
      <w:r w:rsidRPr="004C09A9">
        <w:rPr>
          <w:rFonts w:ascii="Garamond" w:hAnsi="Garamond"/>
        </w:rPr>
        <w:t>GDPR</w:t>
      </w:r>
      <w:r w:rsidR="00381836">
        <w:rPr>
          <w:rFonts w:ascii="Garamond" w:hAnsi="Garamond"/>
        </w:rPr>
        <w:t>.</w:t>
      </w:r>
      <w:r w:rsidRPr="004C09A9">
        <w:rPr>
          <w:rFonts w:ascii="Garamond" w:hAnsi="Garamond"/>
        </w:rPr>
        <w:t>.</w:t>
      </w:r>
      <w:proofErr w:type="gramEnd"/>
    </w:p>
    <w:p w14:paraId="78211CA7" w14:textId="77777777" w:rsidR="008922E6" w:rsidRPr="004C09A9" w:rsidRDefault="008922E6" w:rsidP="008922E6">
      <w:pPr>
        <w:pStyle w:val="Nadpis3"/>
        <w:numPr>
          <w:ilvl w:val="0"/>
          <w:numId w:val="10"/>
        </w:numPr>
        <w:rPr>
          <w:rFonts w:ascii="Garamond" w:hAnsi="Garamond"/>
        </w:rPr>
      </w:pPr>
      <w:r w:rsidRPr="004C09A9">
        <w:rPr>
          <w:rFonts w:ascii="Garamond" w:hAnsi="Garamond"/>
        </w:rPr>
        <w:t>Dary</w:t>
      </w:r>
    </w:p>
    <w:p w14:paraId="29552CF4" w14:textId="77777777" w:rsidR="008922E6" w:rsidRPr="004C09A9" w:rsidRDefault="008922E6" w:rsidP="008922E6">
      <w:pPr>
        <w:rPr>
          <w:rFonts w:ascii="Garamond" w:hAnsi="Garamond"/>
        </w:rPr>
      </w:pPr>
      <w:r w:rsidRPr="004C09A9">
        <w:rPr>
          <w:rFonts w:ascii="Garamond" w:hAnsi="Garamond"/>
        </w:rPr>
        <w:t>Současný stav:</w:t>
      </w:r>
    </w:p>
    <w:p w14:paraId="43AA50E7" w14:textId="77777777" w:rsidR="008922E6" w:rsidRPr="004C09A9" w:rsidRDefault="008922E6" w:rsidP="008922E6">
      <w:pPr>
        <w:jc w:val="both"/>
        <w:rPr>
          <w:rFonts w:ascii="Garamond" w:hAnsi="Garamond"/>
        </w:rPr>
      </w:pPr>
      <w:r w:rsidRPr="004C09A9">
        <w:rPr>
          <w:rFonts w:ascii="Garamond" w:hAnsi="Garamond"/>
        </w:rPr>
        <w:t>V současné době jsou v papírové formě tyto evidence v uzamykatelné místnosti a v uzamykatelné skříni v kanceláři starosty. V elektronické formě jsou tyto evidence v </w:t>
      </w:r>
      <w:proofErr w:type="spellStart"/>
      <w:r w:rsidRPr="004C09A9">
        <w:rPr>
          <w:rFonts w:ascii="Garamond" w:hAnsi="Garamond"/>
        </w:rPr>
        <w:t>pdf</w:t>
      </w:r>
      <w:proofErr w:type="spellEnd"/>
      <w:r w:rsidRPr="004C09A9">
        <w:rPr>
          <w:rFonts w:ascii="Garamond" w:hAnsi="Garamond"/>
        </w:rPr>
        <w:t xml:space="preserve"> /</w:t>
      </w:r>
      <w:proofErr w:type="spellStart"/>
      <w:r w:rsidRPr="004C09A9">
        <w:rPr>
          <w:rFonts w:ascii="Garamond" w:hAnsi="Garamond"/>
        </w:rPr>
        <w:t>excelových</w:t>
      </w:r>
      <w:proofErr w:type="spellEnd"/>
      <w:r w:rsidRPr="004C09A9">
        <w:rPr>
          <w:rFonts w:ascii="Garamond" w:hAnsi="Garamond"/>
        </w:rPr>
        <w:t xml:space="preserve"> souborech.</w:t>
      </w:r>
    </w:p>
    <w:p w14:paraId="77EE7399" w14:textId="77777777" w:rsidR="008922E6" w:rsidRPr="004C09A9" w:rsidRDefault="008922E6" w:rsidP="008922E6">
      <w:pPr>
        <w:jc w:val="both"/>
        <w:rPr>
          <w:rFonts w:ascii="Garamond" w:hAnsi="Garamond"/>
        </w:rPr>
      </w:pPr>
      <w:r w:rsidRPr="004C09A9">
        <w:rPr>
          <w:rFonts w:ascii="Garamond" w:hAnsi="Garamond"/>
        </w:rPr>
        <w:t>Návrh opatření:</w:t>
      </w:r>
    </w:p>
    <w:p w14:paraId="4E1819AE" w14:textId="4B824B4E" w:rsidR="00086C91" w:rsidRPr="00814F59" w:rsidRDefault="008922E6" w:rsidP="00381836">
      <w:pPr>
        <w:jc w:val="both"/>
        <w:rPr>
          <w:rFonts w:ascii="Garamond" w:hAnsi="Garamond"/>
        </w:rPr>
      </w:pPr>
      <w:r w:rsidRPr="004C09A9">
        <w:rPr>
          <w:rFonts w:ascii="Garamond" w:hAnsi="Garamond"/>
        </w:rPr>
        <w:t xml:space="preserve">Pro papírovou formu lze konstatovat soulad s GDPR. V elektronické formě půjde o uspořádání formátů dokumentů a zároveň zašifrování souboru, např. pouze pomocí zipovaného souboru. Zároveň také pokud v rámci zákonných důvodů obec </w:t>
      </w:r>
      <w:r w:rsidR="00CD7E51">
        <w:rPr>
          <w:rFonts w:ascii="Garamond" w:hAnsi="Garamond"/>
        </w:rPr>
        <w:t>Vltavice</w:t>
      </w:r>
      <w:r w:rsidR="00CD7E51" w:rsidRPr="004C09A9">
        <w:rPr>
          <w:rFonts w:ascii="Garamond" w:hAnsi="Garamond"/>
        </w:rPr>
        <w:t xml:space="preserve"> </w:t>
      </w:r>
      <w:r w:rsidRPr="004C09A9">
        <w:rPr>
          <w:rFonts w:ascii="Garamond" w:hAnsi="Garamond"/>
        </w:rPr>
        <w:t xml:space="preserve">bude předávat osobní údaje elektronickou cestou, doporučuje se použít datovou schránku, zároveň není vhodné v rámci GDPR používat pouze ty e-maily, </w:t>
      </w:r>
      <w:r w:rsidR="00381836">
        <w:rPr>
          <w:rFonts w:ascii="Garamond" w:hAnsi="Garamond"/>
        </w:rPr>
        <w:t xml:space="preserve">kde nehrozí riziko ztráty osobních údajů. </w:t>
      </w:r>
    </w:p>
    <w:p w14:paraId="0D9E0BB8" w14:textId="77777777" w:rsidR="00086C91" w:rsidRPr="004C09A9" w:rsidRDefault="00CD7E51" w:rsidP="00086C91">
      <w:pPr>
        <w:pStyle w:val="Nadpis2"/>
        <w:numPr>
          <w:ilvl w:val="0"/>
          <w:numId w:val="12"/>
        </w:numPr>
        <w:spacing w:before="40" w:line="259" w:lineRule="auto"/>
        <w:rPr>
          <w:rFonts w:ascii="Garamond" w:hAnsi="Garamond"/>
        </w:rPr>
      </w:pPr>
      <w:r>
        <w:rPr>
          <w:rFonts w:ascii="Garamond" w:hAnsi="Garamond"/>
        </w:rPr>
        <w:t>Pracovní smlouvy obce Vltavice</w:t>
      </w:r>
    </w:p>
    <w:p w14:paraId="03344DB7" w14:textId="3CAC5B5B" w:rsidR="00086C91" w:rsidRPr="004C09A9" w:rsidRDefault="00086C91" w:rsidP="00086C91">
      <w:pPr>
        <w:jc w:val="both"/>
        <w:rPr>
          <w:rFonts w:ascii="Garamond" w:hAnsi="Garamond"/>
          <w:sz w:val="24"/>
          <w:szCs w:val="24"/>
        </w:rPr>
      </w:pPr>
      <w:r w:rsidRPr="004C09A9">
        <w:rPr>
          <w:rFonts w:ascii="Garamond" w:hAnsi="Garamond"/>
          <w:sz w:val="24"/>
          <w:szCs w:val="24"/>
        </w:rPr>
        <w:t>Obecně pro většinu zpracovávaných dat na pracovišti nemůže a neměl by být právním důvodem souhlas zaměstnance, to z důvodu nadřízenosti a podřízenosti. Zpracování může být nezbytné pro plnění ze smlouvy, zároveň je také jasné, že zaměstnanecké poměry souvisí se spoustou zákonných povinností veřejného práva. Zároveň operace zpracování musí také být ve shodě s požadavky transparentnosti a zaměstnanci musí být jasně a plně informování o zpracování svých údajů, včetně přítomnosti jakéhokoliv sledování. Pokud stejně zaměstnavatel souhlas opatří, nemůže ho podmiňovat např. trváním pracovního poměru, případně nějakou jinou povinností, v tom případě by souhlas nebyl s</w:t>
      </w:r>
      <w:r w:rsidR="00BE1BD0">
        <w:rPr>
          <w:rFonts w:ascii="Garamond" w:hAnsi="Garamond"/>
          <w:sz w:val="24"/>
          <w:szCs w:val="24"/>
        </w:rPr>
        <w:t xml:space="preserve">vobodný a byl by protiprávní. </w:t>
      </w:r>
    </w:p>
    <w:p w14:paraId="08961DFB" w14:textId="77777777" w:rsidR="00086C91" w:rsidRPr="004C09A9" w:rsidRDefault="00086C91" w:rsidP="00086C91">
      <w:pPr>
        <w:jc w:val="both"/>
        <w:rPr>
          <w:rFonts w:ascii="Garamond" w:hAnsi="Garamond"/>
          <w:sz w:val="24"/>
          <w:szCs w:val="24"/>
        </w:rPr>
      </w:pPr>
      <w:r w:rsidRPr="004C09A9">
        <w:rPr>
          <w:rFonts w:ascii="Garamond" w:hAnsi="Garamond"/>
          <w:sz w:val="24"/>
          <w:szCs w:val="24"/>
        </w:rPr>
        <w:lastRenderedPageBreak/>
        <w:t>Použití oprávněného zájmu naráží právě na to, že obce jsou tzv. „orgánem veřejné moci“, orgány, které rozhodují o právech a povinnostech, OVM mohou využívat pouze v určitých případech.</w:t>
      </w:r>
    </w:p>
    <w:p w14:paraId="0208D804" w14:textId="7902307B" w:rsidR="00086C91" w:rsidRPr="004C09A9" w:rsidRDefault="00086C91" w:rsidP="00086C91">
      <w:pPr>
        <w:jc w:val="both"/>
        <w:rPr>
          <w:rFonts w:ascii="Garamond" w:hAnsi="Garamond"/>
          <w:sz w:val="24"/>
          <w:szCs w:val="24"/>
        </w:rPr>
      </w:pPr>
      <w:r w:rsidRPr="004C09A9">
        <w:rPr>
          <w:rFonts w:ascii="Garamond" w:hAnsi="Garamond"/>
          <w:sz w:val="24"/>
          <w:szCs w:val="24"/>
        </w:rPr>
        <w:t>Pracovní smlouvy se zabezpečí v uzamykatelné skříni v kanceláři starosty, kde b</w:t>
      </w:r>
      <w:r w:rsidR="00381836">
        <w:rPr>
          <w:rFonts w:ascii="Garamond" w:hAnsi="Garamond"/>
          <w:sz w:val="24"/>
          <w:szCs w:val="24"/>
        </w:rPr>
        <w:t xml:space="preserve">ude mít přístup pouze starosta, případně další oprávněné osoby, které potřebují s osobními údaji pracovat. </w:t>
      </w:r>
      <w:r w:rsidRPr="004C09A9">
        <w:rPr>
          <w:rFonts w:ascii="Garamond" w:hAnsi="Garamond"/>
          <w:sz w:val="24"/>
          <w:szCs w:val="24"/>
        </w:rPr>
        <w:t>Zároveň se provede revize souladu s GDPR a to nejméně v takovém rozsahu:</w:t>
      </w:r>
    </w:p>
    <w:p w14:paraId="2853D3E8" w14:textId="640AC4BC" w:rsidR="00086C91" w:rsidRPr="004C09A9" w:rsidRDefault="00086C91" w:rsidP="00086C91">
      <w:pPr>
        <w:pStyle w:val="Odstavecseseznamem"/>
        <w:numPr>
          <w:ilvl w:val="0"/>
          <w:numId w:val="9"/>
        </w:numPr>
        <w:spacing w:after="160" w:line="259" w:lineRule="auto"/>
        <w:jc w:val="both"/>
        <w:rPr>
          <w:rFonts w:ascii="Garamond" w:hAnsi="Garamond"/>
          <w:sz w:val="24"/>
          <w:szCs w:val="24"/>
        </w:rPr>
      </w:pPr>
      <w:r w:rsidRPr="004C09A9">
        <w:rPr>
          <w:rFonts w:ascii="Garamond" w:hAnsi="Garamond"/>
          <w:sz w:val="24"/>
          <w:szCs w:val="24"/>
        </w:rPr>
        <w:t>Určí se závazek</w:t>
      </w:r>
      <w:r w:rsidR="00381836">
        <w:rPr>
          <w:rFonts w:ascii="Garamond" w:hAnsi="Garamond"/>
          <w:sz w:val="24"/>
          <w:szCs w:val="24"/>
        </w:rPr>
        <w:t xml:space="preserve"> (nejlépe vnitřním předpisem)</w:t>
      </w:r>
      <w:r w:rsidRPr="004C09A9">
        <w:rPr>
          <w:rFonts w:ascii="Garamond" w:hAnsi="Garamond"/>
          <w:sz w:val="24"/>
          <w:szCs w:val="24"/>
        </w:rPr>
        <w:t xml:space="preserve"> spolupracovat s pověřencem pro ochranu osobních údajů</w:t>
      </w:r>
    </w:p>
    <w:p w14:paraId="32F53A4A" w14:textId="40149FA6" w:rsidR="00086C91" w:rsidRPr="004C09A9" w:rsidRDefault="00086C91" w:rsidP="00086C91">
      <w:pPr>
        <w:pStyle w:val="Odstavecseseznamem"/>
        <w:numPr>
          <w:ilvl w:val="0"/>
          <w:numId w:val="9"/>
        </w:numPr>
        <w:spacing w:after="160" w:line="259" w:lineRule="auto"/>
        <w:jc w:val="both"/>
        <w:rPr>
          <w:rFonts w:ascii="Garamond" w:hAnsi="Garamond"/>
          <w:sz w:val="24"/>
          <w:szCs w:val="24"/>
        </w:rPr>
      </w:pPr>
      <w:r w:rsidRPr="004C09A9">
        <w:rPr>
          <w:rFonts w:ascii="Garamond" w:hAnsi="Garamond"/>
          <w:sz w:val="24"/>
          <w:szCs w:val="24"/>
        </w:rPr>
        <w:t>Pokud osoba pracuje s osobními údaji, vytvoří se dodatek mlčenlivosti a zákazu předání 3. Osob s výjimkou, kdy je předání nezbytné, v tom případě se upraví práva a povinnosti předáním právě dodatkem smlouvy</w:t>
      </w:r>
      <w:r w:rsidR="00381836">
        <w:rPr>
          <w:rFonts w:ascii="Garamond" w:hAnsi="Garamond"/>
          <w:sz w:val="24"/>
          <w:szCs w:val="24"/>
        </w:rPr>
        <w:t xml:space="preserve">, pokud osoba činnost vykonává externě, případně není právní povinností. </w:t>
      </w:r>
    </w:p>
    <w:p w14:paraId="04C9E5A7" w14:textId="77777777" w:rsidR="00086C91" w:rsidRPr="004C09A9" w:rsidRDefault="00086C91" w:rsidP="00086C91">
      <w:pPr>
        <w:rPr>
          <w:rFonts w:ascii="Garamond" w:hAnsi="Garamond"/>
        </w:rPr>
      </w:pPr>
    </w:p>
    <w:p w14:paraId="507BF70E" w14:textId="77777777" w:rsidR="00086C91" w:rsidRDefault="00086C91" w:rsidP="00086C91">
      <w:pPr>
        <w:rPr>
          <w:rFonts w:ascii="Garamond" w:hAnsi="Garamond"/>
        </w:rPr>
      </w:pPr>
      <w:r>
        <w:rPr>
          <w:rFonts w:ascii="Garamond" w:hAnsi="Garamond"/>
        </w:rPr>
        <w:t xml:space="preserve">V Praze dne 11. 4. 2018 </w:t>
      </w:r>
    </w:p>
    <w:p w14:paraId="3EC1C78D" w14:textId="77777777" w:rsidR="008F663C" w:rsidRDefault="008F663C" w:rsidP="00086C91">
      <w:pPr>
        <w:rPr>
          <w:rFonts w:ascii="Garamond" w:hAnsi="Garamond"/>
        </w:rPr>
      </w:pPr>
      <w:r>
        <w:rPr>
          <w:rFonts w:ascii="Garamond" w:hAnsi="Garamond"/>
        </w:rPr>
        <w:t xml:space="preserve">Přílohy: </w:t>
      </w:r>
    </w:p>
    <w:p w14:paraId="2B11428B" w14:textId="77777777" w:rsidR="008F663C" w:rsidRPr="004C09A9" w:rsidRDefault="008F663C" w:rsidP="00086C91">
      <w:pPr>
        <w:rPr>
          <w:rFonts w:ascii="Garamond" w:hAnsi="Garamond"/>
        </w:rPr>
      </w:pPr>
      <w:r>
        <w:rPr>
          <w:rFonts w:ascii="Garamond" w:hAnsi="Garamond"/>
          <w:noProof/>
          <w:lang w:eastAsia="cs-CZ"/>
        </w:rPr>
        <w:drawing>
          <wp:inline distT="0" distB="0" distL="0" distR="0" wp14:anchorId="093F2DB9" wp14:editId="57C9C801">
            <wp:extent cx="5762625" cy="44005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1319"/>
        <w:gridCol w:w="1234"/>
        <w:gridCol w:w="1370"/>
        <w:gridCol w:w="1643"/>
        <w:gridCol w:w="1408"/>
        <w:gridCol w:w="788"/>
      </w:tblGrid>
      <w:tr w:rsidR="006D5E68" w14:paraId="69872410" w14:textId="77777777" w:rsidTr="00306D09">
        <w:tc>
          <w:tcPr>
            <w:tcW w:w="1526" w:type="dxa"/>
            <w:shd w:val="clear" w:color="auto" w:fill="D9D9D9"/>
          </w:tcPr>
          <w:p w14:paraId="50328B90" w14:textId="77777777" w:rsidR="006D5E68" w:rsidRDefault="006D5E68" w:rsidP="00306D09">
            <w:pPr>
              <w:pStyle w:val="Normln1"/>
              <w:rPr>
                <w:b/>
              </w:rPr>
            </w:pPr>
            <w:r>
              <w:rPr>
                <w:b/>
              </w:rPr>
              <w:lastRenderedPageBreak/>
              <w:t>Dokument/seznam/doklad</w:t>
            </w:r>
          </w:p>
        </w:tc>
        <w:tc>
          <w:tcPr>
            <w:tcW w:w="1319" w:type="dxa"/>
            <w:shd w:val="clear" w:color="auto" w:fill="D9D9D9"/>
          </w:tcPr>
          <w:p w14:paraId="3E20EE93" w14:textId="77777777" w:rsidR="006D5E68" w:rsidRDefault="006D5E68" w:rsidP="00306D09">
            <w:pPr>
              <w:pStyle w:val="Normln1"/>
              <w:rPr>
                <w:b/>
              </w:rPr>
            </w:pPr>
            <w:r>
              <w:rPr>
                <w:b/>
              </w:rPr>
              <w:t>Účel zpracování</w:t>
            </w:r>
          </w:p>
        </w:tc>
        <w:tc>
          <w:tcPr>
            <w:tcW w:w="1234" w:type="dxa"/>
            <w:shd w:val="clear" w:color="auto" w:fill="D9D9D9"/>
          </w:tcPr>
          <w:p w14:paraId="106D6063" w14:textId="77777777" w:rsidR="006D5E68" w:rsidRDefault="006D5E68" w:rsidP="00306D09">
            <w:pPr>
              <w:pStyle w:val="Normln1"/>
              <w:rPr>
                <w:b/>
              </w:rPr>
            </w:pPr>
            <w:r>
              <w:rPr>
                <w:b/>
              </w:rPr>
              <w:t>Údaje</w:t>
            </w:r>
          </w:p>
        </w:tc>
        <w:tc>
          <w:tcPr>
            <w:tcW w:w="1370" w:type="dxa"/>
            <w:shd w:val="clear" w:color="auto" w:fill="D9D9D9"/>
          </w:tcPr>
          <w:p w14:paraId="4F17676B" w14:textId="77777777" w:rsidR="006D5E68" w:rsidRDefault="006D5E68" w:rsidP="00306D09">
            <w:pPr>
              <w:pStyle w:val="Normln1"/>
              <w:rPr>
                <w:b/>
              </w:rPr>
            </w:pPr>
            <w:r>
              <w:rPr>
                <w:b/>
              </w:rPr>
              <w:t>Příjemce</w:t>
            </w:r>
          </w:p>
        </w:tc>
        <w:tc>
          <w:tcPr>
            <w:tcW w:w="1643" w:type="dxa"/>
            <w:shd w:val="clear" w:color="auto" w:fill="D9D9D9"/>
          </w:tcPr>
          <w:p w14:paraId="4FE74937" w14:textId="77777777" w:rsidR="006D5E68" w:rsidRDefault="006D5E68" w:rsidP="00306D09">
            <w:pPr>
              <w:pStyle w:val="Normln1"/>
              <w:rPr>
                <w:b/>
              </w:rPr>
            </w:pPr>
            <w:r>
              <w:rPr>
                <w:b/>
              </w:rPr>
              <w:t>Zákon</w:t>
            </w:r>
          </w:p>
        </w:tc>
        <w:tc>
          <w:tcPr>
            <w:tcW w:w="1408" w:type="dxa"/>
            <w:shd w:val="clear" w:color="auto" w:fill="D9D9D9"/>
          </w:tcPr>
          <w:p w14:paraId="76F0988C" w14:textId="77777777" w:rsidR="006D5E68" w:rsidRDefault="006D5E68" w:rsidP="00306D09">
            <w:pPr>
              <w:pStyle w:val="Normln1"/>
              <w:rPr>
                <w:b/>
              </w:rPr>
            </w:pPr>
            <w:r>
              <w:rPr>
                <w:b/>
              </w:rPr>
              <w:t>Komentář</w:t>
            </w:r>
          </w:p>
        </w:tc>
        <w:tc>
          <w:tcPr>
            <w:tcW w:w="788" w:type="dxa"/>
            <w:shd w:val="clear" w:color="auto" w:fill="D9D9D9"/>
          </w:tcPr>
          <w:p w14:paraId="07191D56" w14:textId="77777777" w:rsidR="006D5E68" w:rsidRDefault="006D5E68" w:rsidP="00306D09">
            <w:pPr>
              <w:pStyle w:val="Normln1"/>
              <w:rPr>
                <w:b/>
              </w:rPr>
            </w:pPr>
            <w:r>
              <w:rPr>
                <w:b/>
              </w:rPr>
              <w:t>Rizikový</w:t>
            </w:r>
          </w:p>
        </w:tc>
      </w:tr>
      <w:tr w:rsidR="006D5E68" w14:paraId="6097BBBB" w14:textId="77777777" w:rsidTr="00306D09">
        <w:tc>
          <w:tcPr>
            <w:tcW w:w="1526" w:type="dxa"/>
          </w:tcPr>
          <w:p w14:paraId="007F6005" w14:textId="77777777" w:rsidR="006D5E68" w:rsidRDefault="006D5E68" w:rsidP="00306D09">
            <w:pPr>
              <w:pStyle w:val="Normln1"/>
            </w:pPr>
            <w:r>
              <w:t>Daňové doklady, faktury</w:t>
            </w:r>
          </w:p>
        </w:tc>
        <w:tc>
          <w:tcPr>
            <w:tcW w:w="1319" w:type="dxa"/>
          </w:tcPr>
          <w:p w14:paraId="31934A01" w14:textId="77777777" w:rsidR="006D5E68" w:rsidRDefault="006D5E68" w:rsidP="00306D09">
            <w:pPr>
              <w:pStyle w:val="Normln1"/>
            </w:pPr>
            <w:r>
              <w:t>Ekonomické agendy</w:t>
            </w:r>
          </w:p>
        </w:tc>
        <w:tc>
          <w:tcPr>
            <w:tcW w:w="1234" w:type="dxa"/>
          </w:tcPr>
          <w:p w14:paraId="7A8AC5F4" w14:textId="77777777" w:rsidR="006D5E68" w:rsidRDefault="006D5E68" w:rsidP="00306D09">
            <w:pPr>
              <w:pStyle w:val="Normln1"/>
            </w:pPr>
            <w:r>
              <w:t>Jméno, příjmení, adresa</w:t>
            </w:r>
          </w:p>
        </w:tc>
        <w:tc>
          <w:tcPr>
            <w:tcW w:w="1370" w:type="dxa"/>
          </w:tcPr>
          <w:p w14:paraId="38D912D2" w14:textId="77777777" w:rsidR="006D5E68" w:rsidRDefault="006D5E68" w:rsidP="00306D09">
            <w:pPr>
              <w:pStyle w:val="Normln1"/>
            </w:pPr>
            <w:r>
              <w:t>Dodavatel</w:t>
            </w:r>
          </w:p>
          <w:p w14:paraId="7AB3D72E" w14:textId="77777777" w:rsidR="006D5E68" w:rsidRDefault="006D5E68" w:rsidP="00306D09">
            <w:pPr>
              <w:pStyle w:val="Normln1"/>
            </w:pPr>
            <w:r>
              <w:t>Odběratel</w:t>
            </w:r>
          </w:p>
          <w:p w14:paraId="6052F832" w14:textId="77777777" w:rsidR="006D5E68" w:rsidRDefault="006D5E68" w:rsidP="00306D09">
            <w:pPr>
              <w:pStyle w:val="Normln1"/>
            </w:pPr>
          </w:p>
        </w:tc>
        <w:tc>
          <w:tcPr>
            <w:tcW w:w="1643" w:type="dxa"/>
          </w:tcPr>
          <w:p w14:paraId="6A0872FF" w14:textId="77777777" w:rsidR="006D5E68" w:rsidRDefault="006D5E68" w:rsidP="00306D09">
            <w:pPr>
              <w:pStyle w:val="Normln1"/>
            </w:pPr>
            <w:r>
              <w:t>Zákon č. 563/1991 Sb., o účetnictví</w:t>
            </w:r>
          </w:p>
        </w:tc>
        <w:tc>
          <w:tcPr>
            <w:tcW w:w="1408" w:type="dxa"/>
          </w:tcPr>
          <w:p w14:paraId="6130A2DC" w14:textId="77777777" w:rsidR="006D5E68" w:rsidRDefault="006D5E68" w:rsidP="00306D09">
            <w:pPr>
              <w:pStyle w:val="Normln1"/>
            </w:pPr>
            <w:r>
              <w:t>Vytváří se na PC a tisknou se, zakládají</w:t>
            </w:r>
          </w:p>
        </w:tc>
        <w:tc>
          <w:tcPr>
            <w:tcW w:w="788" w:type="dxa"/>
          </w:tcPr>
          <w:p w14:paraId="21E4C64A" w14:textId="77777777" w:rsidR="006D5E68" w:rsidRDefault="006D5E68" w:rsidP="00306D09">
            <w:pPr>
              <w:pStyle w:val="Normln1"/>
            </w:pPr>
            <w:r>
              <w:t>NE</w:t>
            </w:r>
          </w:p>
        </w:tc>
      </w:tr>
      <w:tr w:rsidR="006D5E68" w14:paraId="3BF4928E" w14:textId="77777777" w:rsidTr="00306D09">
        <w:tc>
          <w:tcPr>
            <w:tcW w:w="1526" w:type="dxa"/>
          </w:tcPr>
          <w:p w14:paraId="3809CD46" w14:textId="77777777" w:rsidR="006D5E68" w:rsidRDefault="006D5E68" w:rsidP="00306D09">
            <w:pPr>
              <w:pStyle w:val="Normln1"/>
            </w:pPr>
            <w:r>
              <w:t>Smlouvy</w:t>
            </w:r>
          </w:p>
        </w:tc>
        <w:tc>
          <w:tcPr>
            <w:tcW w:w="1319" w:type="dxa"/>
          </w:tcPr>
          <w:p w14:paraId="6B14D630" w14:textId="77777777" w:rsidR="006D5E68" w:rsidRDefault="006D5E68" w:rsidP="00306D09">
            <w:pPr>
              <w:pStyle w:val="Normln1"/>
            </w:pPr>
            <w:r>
              <w:t>Evidence smluv</w:t>
            </w:r>
          </w:p>
        </w:tc>
        <w:tc>
          <w:tcPr>
            <w:tcW w:w="1234" w:type="dxa"/>
          </w:tcPr>
          <w:p w14:paraId="1969CE86" w14:textId="77777777" w:rsidR="006D5E68" w:rsidRDefault="006D5E68" w:rsidP="00306D09">
            <w:pPr>
              <w:pStyle w:val="Normln1"/>
            </w:pPr>
            <w:r>
              <w:t>jméno, příjmení, adresa, datum narození</w:t>
            </w:r>
          </w:p>
        </w:tc>
        <w:tc>
          <w:tcPr>
            <w:tcW w:w="1370" w:type="dxa"/>
          </w:tcPr>
          <w:p w14:paraId="0B24B17E" w14:textId="77777777" w:rsidR="006D5E68" w:rsidRDefault="006D5E68" w:rsidP="00306D09">
            <w:pPr>
              <w:pStyle w:val="Normln1"/>
            </w:pPr>
            <w:r>
              <w:t>Smluvní strana</w:t>
            </w:r>
          </w:p>
        </w:tc>
        <w:tc>
          <w:tcPr>
            <w:tcW w:w="1643" w:type="dxa"/>
          </w:tcPr>
          <w:p w14:paraId="19B9D4D7" w14:textId="77777777" w:rsidR="006D5E68" w:rsidRDefault="006D5E68" w:rsidP="00306D09">
            <w:pPr>
              <w:pStyle w:val="Normln1"/>
            </w:pPr>
            <w:r>
              <w:t>Zákon č. 128/2000 o obcích (obecní zřízení); zákon č. 89/2012 občanský zákoník</w:t>
            </w:r>
          </w:p>
        </w:tc>
        <w:tc>
          <w:tcPr>
            <w:tcW w:w="1408" w:type="dxa"/>
          </w:tcPr>
          <w:p w14:paraId="0926FA13" w14:textId="77777777" w:rsidR="006D5E68" w:rsidRDefault="006D5E68" w:rsidP="00306D09">
            <w:pPr>
              <w:pStyle w:val="Normln1"/>
            </w:pPr>
            <w:r>
              <w:t>o dílo, pronájmy, …</w:t>
            </w:r>
            <w:r>
              <w:br/>
              <w:t>Vytváří se na PC a tisknou se, zakládají</w:t>
            </w:r>
          </w:p>
        </w:tc>
        <w:tc>
          <w:tcPr>
            <w:tcW w:w="788" w:type="dxa"/>
          </w:tcPr>
          <w:p w14:paraId="375466B2" w14:textId="77777777" w:rsidR="006D5E68" w:rsidRDefault="006D5E68" w:rsidP="00306D09">
            <w:pPr>
              <w:pStyle w:val="Normln1"/>
            </w:pPr>
            <w:r>
              <w:t>NE</w:t>
            </w:r>
          </w:p>
        </w:tc>
      </w:tr>
      <w:tr w:rsidR="006D5E68" w14:paraId="03AFAB4F" w14:textId="77777777" w:rsidTr="00306D09">
        <w:tc>
          <w:tcPr>
            <w:tcW w:w="1526" w:type="dxa"/>
          </w:tcPr>
          <w:p w14:paraId="30A72DE6" w14:textId="77777777" w:rsidR="006D5E68" w:rsidRDefault="006D5E68" w:rsidP="00306D09">
            <w:pPr>
              <w:pStyle w:val="Normln1"/>
            </w:pPr>
            <w:r>
              <w:t>Žádosti</w:t>
            </w:r>
          </w:p>
        </w:tc>
        <w:tc>
          <w:tcPr>
            <w:tcW w:w="1319" w:type="dxa"/>
          </w:tcPr>
          <w:p w14:paraId="1898A201" w14:textId="77777777" w:rsidR="006D5E68" w:rsidRDefault="006D5E68" w:rsidP="00306D09">
            <w:pPr>
              <w:pStyle w:val="Normln1"/>
            </w:pPr>
            <w:r>
              <w:t>Správní rozhodování obce, potvrzení</w:t>
            </w:r>
          </w:p>
        </w:tc>
        <w:tc>
          <w:tcPr>
            <w:tcW w:w="1234" w:type="dxa"/>
          </w:tcPr>
          <w:p w14:paraId="328BC4D9" w14:textId="77777777" w:rsidR="006D5E68" w:rsidRDefault="006D5E68" w:rsidP="00306D09">
            <w:pPr>
              <w:pStyle w:val="Normln1"/>
            </w:pPr>
            <w:r>
              <w:t>jméno, příjmení, adresa</w:t>
            </w:r>
          </w:p>
        </w:tc>
        <w:tc>
          <w:tcPr>
            <w:tcW w:w="1370" w:type="dxa"/>
          </w:tcPr>
          <w:p w14:paraId="370B936C" w14:textId="77777777" w:rsidR="006D5E68" w:rsidRDefault="006D5E68" w:rsidP="00306D09">
            <w:pPr>
              <w:pStyle w:val="Normln1"/>
            </w:pPr>
            <w:r>
              <w:t>Žadatel, referent úřadu</w:t>
            </w:r>
          </w:p>
        </w:tc>
        <w:tc>
          <w:tcPr>
            <w:tcW w:w="1643" w:type="dxa"/>
          </w:tcPr>
          <w:p w14:paraId="522360DD" w14:textId="77777777" w:rsidR="006D5E68" w:rsidRDefault="006D5E68" w:rsidP="00306D09">
            <w:pPr>
              <w:pStyle w:val="Normln1"/>
            </w:pPr>
            <w:r>
              <w:t xml:space="preserve">Zákon č. 114/1992 Sb., o ochraně přírody a krajiny (dřeviny); zákon č. 183/2006 Sb., stavební zákon (souhlas se stavbou a napojením RD na </w:t>
            </w:r>
            <w:proofErr w:type="spellStart"/>
            <w:r>
              <w:t>inž</w:t>
            </w:r>
            <w:proofErr w:type="spellEnd"/>
            <w:r>
              <w:t>. sítě)</w:t>
            </w:r>
          </w:p>
          <w:p w14:paraId="3247D4D4" w14:textId="77777777" w:rsidR="006D5E68" w:rsidRDefault="006D5E68" w:rsidP="00306D09">
            <w:pPr>
              <w:pStyle w:val="Normln1"/>
            </w:pPr>
            <w:r>
              <w:t>Zákon č. 133/2000 Sb., o evidenci obyvatel a rodných číslech</w:t>
            </w:r>
          </w:p>
        </w:tc>
        <w:tc>
          <w:tcPr>
            <w:tcW w:w="1408" w:type="dxa"/>
          </w:tcPr>
          <w:p w14:paraId="08BC9AFE" w14:textId="77777777" w:rsidR="006D5E68" w:rsidRDefault="006D5E68" w:rsidP="00306D09">
            <w:pPr>
              <w:pStyle w:val="Normln1"/>
            </w:pPr>
            <w:r>
              <w:t xml:space="preserve">kácení </w:t>
            </w:r>
            <w:proofErr w:type="gramStart"/>
            <w:r>
              <w:t>stromů,  souhlas</w:t>
            </w:r>
            <w:proofErr w:type="gramEnd"/>
            <w:r>
              <w:t xml:space="preserve"> se stavbou a napojením RD na </w:t>
            </w:r>
            <w:proofErr w:type="spellStart"/>
            <w:r>
              <w:t>inž</w:t>
            </w:r>
            <w:proofErr w:type="spellEnd"/>
            <w:r>
              <w:t>. sítě, rušení údaje o místu trvalého pobytu, evidence obyvatel</w:t>
            </w:r>
          </w:p>
        </w:tc>
        <w:tc>
          <w:tcPr>
            <w:tcW w:w="788" w:type="dxa"/>
          </w:tcPr>
          <w:p w14:paraId="4692AACF" w14:textId="77777777" w:rsidR="006D5E68" w:rsidRDefault="006D5E68" w:rsidP="00306D09">
            <w:pPr>
              <w:pStyle w:val="Normln1"/>
            </w:pPr>
            <w:r>
              <w:t>NE</w:t>
            </w:r>
          </w:p>
        </w:tc>
      </w:tr>
      <w:tr w:rsidR="006D5E68" w14:paraId="19D9BFC8" w14:textId="77777777" w:rsidTr="00306D09">
        <w:tc>
          <w:tcPr>
            <w:tcW w:w="1526" w:type="dxa"/>
          </w:tcPr>
          <w:p w14:paraId="054B9C97" w14:textId="77777777" w:rsidR="006D5E68" w:rsidRDefault="006D5E68" w:rsidP="00306D09">
            <w:pPr>
              <w:pStyle w:val="Normln1"/>
            </w:pPr>
            <w:r>
              <w:t>Stížnosti</w:t>
            </w:r>
          </w:p>
        </w:tc>
        <w:tc>
          <w:tcPr>
            <w:tcW w:w="1319" w:type="dxa"/>
          </w:tcPr>
          <w:p w14:paraId="40C30ABF" w14:textId="77777777" w:rsidR="006D5E68" w:rsidRDefault="006D5E68" w:rsidP="00306D09">
            <w:pPr>
              <w:pStyle w:val="Normln1"/>
            </w:pPr>
          </w:p>
        </w:tc>
        <w:tc>
          <w:tcPr>
            <w:tcW w:w="1234" w:type="dxa"/>
          </w:tcPr>
          <w:p w14:paraId="15801C94" w14:textId="77777777" w:rsidR="006D5E68" w:rsidRDefault="006D5E68" w:rsidP="00306D09">
            <w:pPr>
              <w:pStyle w:val="Normln1"/>
            </w:pPr>
            <w:r>
              <w:t>jméno, příjmení, adresa</w:t>
            </w:r>
          </w:p>
        </w:tc>
        <w:tc>
          <w:tcPr>
            <w:tcW w:w="1370" w:type="dxa"/>
          </w:tcPr>
          <w:p w14:paraId="6ED50F69" w14:textId="77777777" w:rsidR="006D5E68" w:rsidRDefault="006D5E68" w:rsidP="00306D09">
            <w:pPr>
              <w:pStyle w:val="Normln1"/>
            </w:pPr>
            <w:r>
              <w:t>Starosta</w:t>
            </w:r>
          </w:p>
        </w:tc>
        <w:tc>
          <w:tcPr>
            <w:tcW w:w="1643" w:type="dxa"/>
          </w:tcPr>
          <w:p w14:paraId="7EBD3171" w14:textId="77777777" w:rsidR="006D5E68" w:rsidRDefault="006D5E68" w:rsidP="00306D09">
            <w:pPr>
              <w:pStyle w:val="Normln1"/>
            </w:pPr>
            <w:r>
              <w:t>Zákon č. 500/2004 Sb., správní řád</w:t>
            </w:r>
          </w:p>
        </w:tc>
        <w:tc>
          <w:tcPr>
            <w:tcW w:w="1408" w:type="dxa"/>
          </w:tcPr>
          <w:p w14:paraId="3B1EB775" w14:textId="77777777" w:rsidR="006D5E68" w:rsidRDefault="006D5E68" w:rsidP="00306D09">
            <w:pPr>
              <w:pStyle w:val="Normln1"/>
            </w:pPr>
          </w:p>
        </w:tc>
        <w:tc>
          <w:tcPr>
            <w:tcW w:w="788" w:type="dxa"/>
          </w:tcPr>
          <w:p w14:paraId="2470E3A4" w14:textId="77777777" w:rsidR="006D5E68" w:rsidRDefault="006D5E68" w:rsidP="00306D09">
            <w:pPr>
              <w:pStyle w:val="Normln1"/>
            </w:pPr>
            <w:r>
              <w:t>NE</w:t>
            </w:r>
          </w:p>
        </w:tc>
      </w:tr>
      <w:tr w:rsidR="006D5E68" w14:paraId="2221D073" w14:textId="77777777" w:rsidTr="00306D09">
        <w:tc>
          <w:tcPr>
            <w:tcW w:w="1526" w:type="dxa"/>
          </w:tcPr>
          <w:p w14:paraId="519F0DC8" w14:textId="77777777" w:rsidR="006D5E68" w:rsidRDefault="006D5E68" w:rsidP="00306D09">
            <w:pPr>
              <w:pStyle w:val="Normln1"/>
            </w:pPr>
            <w:r>
              <w:t>Povolení</w:t>
            </w:r>
          </w:p>
        </w:tc>
        <w:tc>
          <w:tcPr>
            <w:tcW w:w="1319" w:type="dxa"/>
          </w:tcPr>
          <w:p w14:paraId="5DE09F5A" w14:textId="77777777" w:rsidR="006D5E68" w:rsidRDefault="006D5E68" w:rsidP="00306D09">
            <w:pPr>
              <w:pStyle w:val="Normln1"/>
            </w:pPr>
            <w:r>
              <w:t>Správní rozhodován</w:t>
            </w:r>
            <w:r>
              <w:lastRenderedPageBreak/>
              <w:t>í obce</w:t>
            </w:r>
          </w:p>
        </w:tc>
        <w:tc>
          <w:tcPr>
            <w:tcW w:w="1234" w:type="dxa"/>
          </w:tcPr>
          <w:p w14:paraId="0D4E168A" w14:textId="77777777" w:rsidR="006D5E68" w:rsidRDefault="006D5E68" w:rsidP="00306D09">
            <w:pPr>
              <w:pStyle w:val="Normln1"/>
            </w:pPr>
            <w:r>
              <w:lastRenderedPageBreak/>
              <w:t xml:space="preserve">jméno, příjmení, </w:t>
            </w:r>
            <w:r>
              <w:lastRenderedPageBreak/>
              <w:t>adresa</w:t>
            </w:r>
          </w:p>
        </w:tc>
        <w:tc>
          <w:tcPr>
            <w:tcW w:w="1370" w:type="dxa"/>
          </w:tcPr>
          <w:p w14:paraId="07C3739E" w14:textId="77777777" w:rsidR="006D5E68" w:rsidRDefault="006D5E68" w:rsidP="00306D09">
            <w:pPr>
              <w:pStyle w:val="Normln1"/>
            </w:pPr>
            <w:r>
              <w:lastRenderedPageBreak/>
              <w:t>Žadatel o</w:t>
            </w:r>
          </w:p>
          <w:p w14:paraId="703732D0" w14:textId="77777777" w:rsidR="006D5E68" w:rsidRDefault="006D5E68" w:rsidP="00306D09">
            <w:pPr>
              <w:pStyle w:val="Normln1"/>
            </w:pPr>
            <w:r>
              <w:lastRenderedPageBreak/>
              <w:t>rozhodnutí</w:t>
            </w:r>
          </w:p>
        </w:tc>
        <w:tc>
          <w:tcPr>
            <w:tcW w:w="1643" w:type="dxa"/>
          </w:tcPr>
          <w:p w14:paraId="10A53B2B" w14:textId="77777777" w:rsidR="006D5E68" w:rsidRDefault="006D5E68" w:rsidP="00306D09">
            <w:pPr>
              <w:pStyle w:val="Normln1"/>
            </w:pPr>
            <w:r>
              <w:lastRenderedPageBreak/>
              <w:t xml:space="preserve">Zákon č. 114/1992 Sb., o ochraně </w:t>
            </w:r>
            <w:r>
              <w:lastRenderedPageBreak/>
              <w:t>přírody a krajiny (dřeviny) a zákon č. 133/2000 Sb., o evidenci obyvatel a rodných číslech</w:t>
            </w:r>
          </w:p>
        </w:tc>
        <w:tc>
          <w:tcPr>
            <w:tcW w:w="1408" w:type="dxa"/>
          </w:tcPr>
          <w:p w14:paraId="2DDB9FC9" w14:textId="77777777" w:rsidR="006D5E68" w:rsidRDefault="006D5E68" w:rsidP="00306D09">
            <w:pPr>
              <w:pStyle w:val="Normln1"/>
            </w:pPr>
            <w:r>
              <w:lastRenderedPageBreak/>
              <w:t xml:space="preserve">kácení stromů, rušení údaje </w:t>
            </w:r>
            <w:r>
              <w:lastRenderedPageBreak/>
              <w:t>o místu trvalého pobytu</w:t>
            </w:r>
          </w:p>
        </w:tc>
        <w:tc>
          <w:tcPr>
            <w:tcW w:w="788" w:type="dxa"/>
          </w:tcPr>
          <w:p w14:paraId="5D8DC094" w14:textId="77777777" w:rsidR="006D5E68" w:rsidRDefault="006D5E68" w:rsidP="00306D09">
            <w:pPr>
              <w:pStyle w:val="Normln1"/>
            </w:pPr>
            <w:r>
              <w:lastRenderedPageBreak/>
              <w:t>NE</w:t>
            </w:r>
          </w:p>
        </w:tc>
      </w:tr>
      <w:tr w:rsidR="006D5E68" w14:paraId="4A69010C" w14:textId="77777777" w:rsidTr="00306D09">
        <w:tc>
          <w:tcPr>
            <w:tcW w:w="1526" w:type="dxa"/>
          </w:tcPr>
          <w:p w14:paraId="064687B9" w14:textId="77777777" w:rsidR="006D5E68" w:rsidRDefault="006D5E68" w:rsidP="00306D09">
            <w:pPr>
              <w:pStyle w:val="Normln1"/>
            </w:pPr>
            <w:r>
              <w:lastRenderedPageBreak/>
              <w:t>Dary</w:t>
            </w:r>
          </w:p>
        </w:tc>
        <w:tc>
          <w:tcPr>
            <w:tcW w:w="1319" w:type="dxa"/>
          </w:tcPr>
          <w:p w14:paraId="5AD183AC" w14:textId="77777777" w:rsidR="006D5E68" w:rsidRDefault="006D5E68" w:rsidP="00306D09">
            <w:pPr>
              <w:pStyle w:val="Normln1"/>
            </w:pPr>
            <w:r>
              <w:t>Evidence žádosti a poskytnutých darů</w:t>
            </w:r>
          </w:p>
        </w:tc>
        <w:tc>
          <w:tcPr>
            <w:tcW w:w="1234" w:type="dxa"/>
          </w:tcPr>
          <w:p w14:paraId="32B5318E" w14:textId="77777777" w:rsidR="006D5E68" w:rsidRDefault="006D5E68" w:rsidP="00306D09">
            <w:pPr>
              <w:pStyle w:val="Normln1"/>
            </w:pPr>
            <w:r>
              <w:t>jméno, příjmení, adresa</w:t>
            </w:r>
          </w:p>
        </w:tc>
        <w:tc>
          <w:tcPr>
            <w:tcW w:w="1370" w:type="dxa"/>
          </w:tcPr>
          <w:p w14:paraId="6C3AE6C8" w14:textId="77777777" w:rsidR="006D5E68" w:rsidRDefault="006D5E68" w:rsidP="00306D09">
            <w:pPr>
              <w:pStyle w:val="Normln1"/>
            </w:pPr>
            <w:r>
              <w:t>Žadatel o dar</w:t>
            </w:r>
          </w:p>
        </w:tc>
        <w:tc>
          <w:tcPr>
            <w:tcW w:w="1643" w:type="dxa"/>
          </w:tcPr>
          <w:p w14:paraId="2AB46A76" w14:textId="77777777" w:rsidR="006D5E68" w:rsidRDefault="006D5E68" w:rsidP="00306D09">
            <w:pPr>
              <w:pStyle w:val="Normln1"/>
            </w:pPr>
            <w:r>
              <w:t xml:space="preserve">Zákon č. 89/2012 Sb., občanský zákoník a s tím související zákon č. 128/2000 Sb., o obcích (obecní zřízení) – upravuje některé podmínky poskytnutí daru </w:t>
            </w:r>
          </w:p>
        </w:tc>
        <w:tc>
          <w:tcPr>
            <w:tcW w:w="1408" w:type="dxa"/>
          </w:tcPr>
          <w:p w14:paraId="6665089B" w14:textId="77777777" w:rsidR="006D5E68" w:rsidRDefault="006D5E68" w:rsidP="00306D09">
            <w:pPr>
              <w:pStyle w:val="Normln1"/>
            </w:pPr>
          </w:p>
        </w:tc>
        <w:tc>
          <w:tcPr>
            <w:tcW w:w="788" w:type="dxa"/>
          </w:tcPr>
          <w:p w14:paraId="4D08170C" w14:textId="77777777" w:rsidR="006D5E68" w:rsidRDefault="006D5E68" w:rsidP="00306D09">
            <w:pPr>
              <w:pStyle w:val="Normln1"/>
            </w:pPr>
            <w:r>
              <w:t>NE</w:t>
            </w:r>
          </w:p>
        </w:tc>
      </w:tr>
      <w:tr w:rsidR="006D5E68" w14:paraId="3A18C1E7" w14:textId="77777777" w:rsidTr="00306D09">
        <w:tc>
          <w:tcPr>
            <w:tcW w:w="1526" w:type="dxa"/>
          </w:tcPr>
          <w:p w14:paraId="395A1375" w14:textId="77777777" w:rsidR="006D5E68" w:rsidRDefault="006D5E68" w:rsidP="00306D09">
            <w:pPr>
              <w:pStyle w:val="Normln1"/>
            </w:pPr>
            <w:r>
              <w:t>Dotace</w:t>
            </w:r>
          </w:p>
        </w:tc>
        <w:tc>
          <w:tcPr>
            <w:tcW w:w="1319" w:type="dxa"/>
          </w:tcPr>
          <w:p w14:paraId="4FA95123" w14:textId="77777777" w:rsidR="006D5E68" w:rsidRDefault="006D5E68" w:rsidP="00306D09">
            <w:pPr>
              <w:pStyle w:val="Normln1"/>
            </w:pPr>
            <w:r>
              <w:t>Evidence žádostí o dotaci</w:t>
            </w:r>
          </w:p>
        </w:tc>
        <w:tc>
          <w:tcPr>
            <w:tcW w:w="1234" w:type="dxa"/>
          </w:tcPr>
          <w:p w14:paraId="2D9A7931" w14:textId="77777777" w:rsidR="006D5E68" w:rsidRDefault="006D5E68" w:rsidP="00306D09">
            <w:pPr>
              <w:pStyle w:val="Normln1"/>
            </w:pPr>
            <w:r>
              <w:t>jméno, příjmení, adresa</w:t>
            </w:r>
          </w:p>
        </w:tc>
        <w:tc>
          <w:tcPr>
            <w:tcW w:w="1370" w:type="dxa"/>
          </w:tcPr>
          <w:p w14:paraId="1A281F99" w14:textId="77777777" w:rsidR="006D5E68" w:rsidRDefault="006D5E68" w:rsidP="00306D09">
            <w:pPr>
              <w:pStyle w:val="Normln1"/>
            </w:pPr>
            <w:r>
              <w:t>Žadatel o dotaci</w:t>
            </w:r>
          </w:p>
        </w:tc>
        <w:tc>
          <w:tcPr>
            <w:tcW w:w="1643" w:type="dxa"/>
          </w:tcPr>
          <w:p w14:paraId="1050FF69" w14:textId="77777777" w:rsidR="006D5E68" w:rsidRDefault="006D5E68" w:rsidP="00306D09">
            <w:pPr>
              <w:pStyle w:val="Normln1"/>
            </w:pPr>
            <w:r>
              <w:t>Zákon č. 250/2000 Sb., o rozpočtových pravidlech územních rozpočtů, zákon č. 500/2004 Sb., správní řád, zákon č.89/2012 Sb., občanský zákoník, zákon č.128/2000 Sb., o obcích</w:t>
            </w:r>
          </w:p>
        </w:tc>
        <w:tc>
          <w:tcPr>
            <w:tcW w:w="1408" w:type="dxa"/>
          </w:tcPr>
          <w:p w14:paraId="0E6315EC" w14:textId="77777777" w:rsidR="006D5E68" w:rsidRDefault="006D5E68" w:rsidP="00306D09">
            <w:pPr>
              <w:pStyle w:val="Normln1"/>
            </w:pPr>
          </w:p>
        </w:tc>
        <w:tc>
          <w:tcPr>
            <w:tcW w:w="788" w:type="dxa"/>
          </w:tcPr>
          <w:p w14:paraId="0A4CA9BF" w14:textId="77777777" w:rsidR="006D5E68" w:rsidRDefault="006D5E68" w:rsidP="00306D09">
            <w:pPr>
              <w:pStyle w:val="Normln1"/>
            </w:pPr>
            <w:r>
              <w:t>NE</w:t>
            </w:r>
          </w:p>
        </w:tc>
      </w:tr>
      <w:tr w:rsidR="006D5E68" w14:paraId="7FAD1B07" w14:textId="77777777" w:rsidTr="00306D09">
        <w:tc>
          <w:tcPr>
            <w:tcW w:w="1526" w:type="dxa"/>
          </w:tcPr>
          <w:p w14:paraId="62D399A0" w14:textId="77777777" w:rsidR="006D5E68" w:rsidRDefault="006D5E68" w:rsidP="00306D09">
            <w:pPr>
              <w:pStyle w:val="Normln1"/>
            </w:pPr>
            <w:r>
              <w:t>Včelaři</w:t>
            </w:r>
          </w:p>
        </w:tc>
        <w:tc>
          <w:tcPr>
            <w:tcW w:w="1319" w:type="dxa"/>
          </w:tcPr>
          <w:p w14:paraId="6AB97FBD" w14:textId="77777777" w:rsidR="006D5E68" w:rsidRDefault="006D5E68" w:rsidP="00306D09">
            <w:pPr>
              <w:pStyle w:val="Normln1"/>
            </w:pPr>
            <w:r>
              <w:t>Evidence včelařů v obci</w:t>
            </w:r>
          </w:p>
        </w:tc>
        <w:tc>
          <w:tcPr>
            <w:tcW w:w="1234" w:type="dxa"/>
          </w:tcPr>
          <w:p w14:paraId="69667616" w14:textId="77777777" w:rsidR="006D5E68" w:rsidRDefault="006D5E68" w:rsidP="00306D09">
            <w:pPr>
              <w:pStyle w:val="Normln1"/>
            </w:pPr>
            <w:r>
              <w:t>jméno, příjmení, adresa</w:t>
            </w:r>
          </w:p>
        </w:tc>
        <w:tc>
          <w:tcPr>
            <w:tcW w:w="1370" w:type="dxa"/>
          </w:tcPr>
          <w:p w14:paraId="1ACD1092" w14:textId="77777777" w:rsidR="006D5E68" w:rsidRDefault="006D5E68" w:rsidP="00306D09">
            <w:pPr>
              <w:pStyle w:val="Normln1"/>
            </w:pPr>
            <w:r>
              <w:t>Referent úřadu</w:t>
            </w:r>
          </w:p>
        </w:tc>
        <w:tc>
          <w:tcPr>
            <w:tcW w:w="1643" w:type="dxa"/>
          </w:tcPr>
          <w:p w14:paraId="48017E11" w14:textId="77777777" w:rsidR="006D5E68" w:rsidRDefault="006D5E68" w:rsidP="00306D09">
            <w:pPr>
              <w:pStyle w:val="Normln1"/>
            </w:pPr>
            <w:r>
              <w:t xml:space="preserve">Zákon č. 326/2004 Sb., o rostlinolékařské péči a </w:t>
            </w:r>
            <w:r>
              <w:lastRenderedPageBreak/>
              <w:t>související</w:t>
            </w:r>
          </w:p>
          <w:p w14:paraId="7C4E2186" w14:textId="77777777" w:rsidR="006D5E68" w:rsidRDefault="006D5E68" w:rsidP="00306D09">
            <w:pPr>
              <w:pStyle w:val="Normln1"/>
            </w:pPr>
            <w:r>
              <w:t>Vyhláška č. 327/2012 Sb. o ochraně včel, zvěře, vodních organismů a dalších necílových organismů při použití přípravků na ochranu rostlin</w:t>
            </w:r>
          </w:p>
        </w:tc>
        <w:tc>
          <w:tcPr>
            <w:tcW w:w="1408" w:type="dxa"/>
          </w:tcPr>
          <w:p w14:paraId="5C68F93B" w14:textId="77777777" w:rsidR="006D5E68" w:rsidRDefault="006D5E68" w:rsidP="00306D09">
            <w:pPr>
              <w:pStyle w:val="Normln1"/>
            </w:pPr>
          </w:p>
        </w:tc>
        <w:tc>
          <w:tcPr>
            <w:tcW w:w="788" w:type="dxa"/>
          </w:tcPr>
          <w:p w14:paraId="422E2779" w14:textId="77777777" w:rsidR="006D5E68" w:rsidRDefault="006D5E68" w:rsidP="00306D09">
            <w:pPr>
              <w:pStyle w:val="Normln1"/>
            </w:pPr>
            <w:r>
              <w:t>NE</w:t>
            </w:r>
          </w:p>
        </w:tc>
      </w:tr>
      <w:tr w:rsidR="006D5E68" w14:paraId="53E1DBC5" w14:textId="77777777" w:rsidTr="00306D09">
        <w:tc>
          <w:tcPr>
            <w:tcW w:w="1526" w:type="dxa"/>
          </w:tcPr>
          <w:p w14:paraId="2EF2E616" w14:textId="77777777" w:rsidR="006D5E68" w:rsidRDefault="006D5E68" w:rsidP="00306D09">
            <w:pPr>
              <w:pStyle w:val="Normln1"/>
            </w:pPr>
            <w:r>
              <w:lastRenderedPageBreak/>
              <w:t>Kódy k EZS</w:t>
            </w:r>
          </w:p>
        </w:tc>
        <w:tc>
          <w:tcPr>
            <w:tcW w:w="1319" w:type="dxa"/>
          </w:tcPr>
          <w:p w14:paraId="3771AE4A" w14:textId="77777777" w:rsidR="006D5E68" w:rsidRDefault="006D5E68" w:rsidP="00306D09">
            <w:pPr>
              <w:pStyle w:val="Normln1"/>
            </w:pPr>
            <w:r>
              <w:t>Zabezpečení prostor OÚ</w:t>
            </w:r>
          </w:p>
          <w:p w14:paraId="1F380DA0" w14:textId="77777777" w:rsidR="006D5E68" w:rsidRDefault="006D5E68" w:rsidP="00306D09">
            <w:pPr>
              <w:pStyle w:val="Normln1"/>
            </w:pPr>
            <w:r>
              <w:t>Kulturního domu, Fary</w:t>
            </w:r>
          </w:p>
        </w:tc>
        <w:tc>
          <w:tcPr>
            <w:tcW w:w="1234" w:type="dxa"/>
          </w:tcPr>
          <w:p w14:paraId="446F6434" w14:textId="77777777" w:rsidR="006D5E68" w:rsidRDefault="006D5E68" w:rsidP="00306D09">
            <w:pPr>
              <w:pStyle w:val="Normln1"/>
            </w:pPr>
            <w:r>
              <w:t>kód, jméno, příjmení</w:t>
            </w:r>
          </w:p>
        </w:tc>
        <w:tc>
          <w:tcPr>
            <w:tcW w:w="1370" w:type="dxa"/>
          </w:tcPr>
          <w:p w14:paraId="0063F7C3" w14:textId="77777777" w:rsidR="006D5E68" w:rsidRDefault="006D5E68" w:rsidP="00306D09">
            <w:pPr>
              <w:pStyle w:val="Normln1"/>
            </w:pPr>
            <w:r>
              <w:t>Starosta</w:t>
            </w:r>
          </w:p>
        </w:tc>
        <w:tc>
          <w:tcPr>
            <w:tcW w:w="1643" w:type="dxa"/>
          </w:tcPr>
          <w:p w14:paraId="1624914A" w14:textId="77777777" w:rsidR="006D5E68" w:rsidRDefault="006D5E68" w:rsidP="00306D09">
            <w:pPr>
              <w:pStyle w:val="Normln1"/>
            </w:pPr>
            <w:r>
              <w:t xml:space="preserve">Organizačně technické opatření </w:t>
            </w:r>
          </w:p>
        </w:tc>
        <w:tc>
          <w:tcPr>
            <w:tcW w:w="1408" w:type="dxa"/>
          </w:tcPr>
          <w:p w14:paraId="13E68620" w14:textId="77777777" w:rsidR="006D5E68" w:rsidRDefault="006D5E68" w:rsidP="00306D09">
            <w:pPr>
              <w:pStyle w:val="Normln1"/>
            </w:pPr>
            <w:r>
              <w:t>Kódy přidělené pracovníků, seznam u starosty</w:t>
            </w:r>
          </w:p>
        </w:tc>
        <w:tc>
          <w:tcPr>
            <w:tcW w:w="788" w:type="dxa"/>
          </w:tcPr>
          <w:p w14:paraId="0DB42AFD" w14:textId="77777777" w:rsidR="006D5E68" w:rsidRDefault="006D5E68" w:rsidP="00306D09">
            <w:pPr>
              <w:pStyle w:val="Normln1"/>
            </w:pPr>
            <w:r>
              <w:t>NE</w:t>
            </w:r>
          </w:p>
        </w:tc>
      </w:tr>
      <w:tr w:rsidR="006D5E68" w14:paraId="22D46413" w14:textId="77777777" w:rsidTr="00306D09">
        <w:tc>
          <w:tcPr>
            <w:tcW w:w="1526" w:type="dxa"/>
          </w:tcPr>
          <w:p w14:paraId="1AB8F8E1" w14:textId="77777777" w:rsidR="006D5E68" w:rsidRDefault="006D5E68" w:rsidP="00306D09">
            <w:pPr>
              <w:pStyle w:val="Normln1"/>
            </w:pPr>
            <w:r>
              <w:t>Klíče</w:t>
            </w:r>
          </w:p>
        </w:tc>
        <w:tc>
          <w:tcPr>
            <w:tcW w:w="1319" w:type="dxa"/>
          </w:tcPr>
          <w:p w14:paraId="45309366" w14:textId="77777777" w:rsidR="006D5E68" w:rsidRDefault="006D5E68" w:rsidP="00306D09">
            <w:pPr>
              <w:pStyle w:val="Normln1"/>
            </w:pPr>
            <w:r>
              <w:t xml:space="preserve">Zabezpečení prostor OÚ, KD , Fara , Vodojemy </w:t>
            </w:r>
            <w:proofErr w:type="spellStart"/>
            <w:r>
              <w:t>Malenice,Zlešice</w:t>
            </w:r>
            <w:proofErr w:type="spellEnd"/>
            <w:r>
              <w:t xml:space="preserve">  a komunikace s </w:t>
            </w:r>
            <w:proofErr w:type="spellStart"/>
            <w:r>
              <w:t>bezp</w:t>
            </w:r>
            <w:proofErr w:type="spellEnd"/>
            <w:r>
              <w:t xml:space="preserve">. </w:t>
            </w:r>
            <w:proofErr w:type="gramStart"/>
            <w:r>
              <w:t>službou</w:t>
            </w:r>
            <w:proofErr w:type="gramEnd"/>
            <w:r>
              <w:t>.</w:t>
            </w:r>
          </w:p>
        </w:tc>
        <w:tc>
          <w:tcPr>
            <w:tcW w:w="1234" w:type="dxa"/>
          </w:tcPr>
          <w:p w14:paraId="73938AB7" w14:textId="77777777" w:rsidR="006D5E68" w:rsidRDefault="006D5E68" w:rsidP="00306D09">
            <w:pPr>
              <w:pStyle w:val="Normln1"/>
            </w:pPr>
            <w:r>
              <w:t>kód klíče, jméno, příjmení</w:t>
            </w:r>
          </w:p>
        </w:tc>
        <w:tc>
          <w:tcPr>
            <w:tcW w:w="1370" w:type="dxa"/>
          </w:tcPr>
          <w:p w14:paraId="7E3D8670" w14:textId="77777777" w:rsidR="006D5E68" w:rsidRDefault="006D5E68" w:rsidP="00306D09">
            <w:pPr>
              <w:pStyle w:val="Normln1"/>
            </w:pPr>
            <w:r>
              <w:t>Starosta</w:t>
            </w:r>
          </w:p>
        </w:tc>
        <w:tc>
          <w:tcPr>
            <w:tcW w:w="1643" w:type="dxa"/>
          </w:tcPr>
          <w:p w14:paraId="195B6F8D" w14:textId="77777777" w:rsidR="006D5E68" w:rsidRDefault="006D5E68" w:rsidP="00306D09">
            <w:pPr>
              <w:pStyle w:val="Normln1"/>
            </w:pPr>
            <w:r>
              <w:t>Organizačně technické opatření</w:t>
            </w:r>
          </w:p>
        </w:tc>
        <w:tc>
          <w:tcPr>
            <w:tcW w:w="1408" w:type="dxa"/>
          </w:tcPr>
          <w:p w14:paraId="63D3273F" w14:textId="77777777" w:rsidR="006D5E68" w:rsidRDefault="006D5E68" w:rsidP="00306D09">
            <w:pPr>
              <w:pStyle w:val="Normln1"/>
            </w:pPr>
            <w:r>
              <w:t>Seznam klíčů a osob.</w:t>
            </w:r>
          </w:p>
        </w:tc>
        <w:tc>
          <w:tcPr>
            <w:tcW w:w="788" w:type="dxa"/>
          </w:tcPr>
          <w:p w14:paraId="3695907A" w14:textId="77777777" w:rsidR="006D5E68" w:rsidRDefault="006D5E68" w:rsidP="00306D09">
            <w:pPr>
              <w:pStyle w:val="Normln1"/>
            </w:pPr>
            <w:r>
              <w:t>NE</w:t>
            </w:r>
          </w:p>
        </w:tc>
      </w:tr>
      <w:tr w:rsidR="006D5E68" w14:paraId="59044616" w14:textId="77777777" w:rsidTr="00306D09">
        <w:tc>
          <w:tcPr>
            <w:tcW w:w="1526" w:type="dxa"/>
          </w:tcPr>
          <w:p w14:paraId="490FF8E1" w14:textId="77777777" w:rsidR="006D5E68" w:rsidRDefault="006D5E68" w:rsidP="00306D09">
            <w:pPr>
              <w:pStyle w:val="Normln1"/>
            </w:pPr>
            <w:r>
              <w:t>Razítka</w:t>
            </w:r>
          </w:p>
        </w:tc>
        <w:tc>
          <w:tcPr>
            <w:tcW w:w="1319" w:type="dxa"/>
          </w:tcPr>
          <w:p w14:paraId="04CBB0A0" w14:textId="77777777" w:rsidR="006D5E68" w:rsidRDefault="006D5E68" w:rsidP="00306D09">
            <w:pPr>
              <w:pStyle w:val="Normln1"/>
            </w:pPr>
            <w:r>
              <w:t>Evidence dle spisového řádu</w:t>
            </w:r>
          </w:p>
        </w:tc>
        <w:tc>
          <w:tcPr>
            <w:tcW w:w="1234" w:type="dxa"/>
          </w:tcPr>
          <w:p w14:paraId="15439849" w14:textId="77777777" w:rsidR="006D5E68" w:rsidRDefault="006D5E68" w:rsidP="00306D09">
            <w:pPr>
              <w:pStyle w:val="Normln1"/>
              <w:jc w:val="both"/>
            </w:pPr>
            <w:r>
              <w:t>číslo razítko, jméno, příjmení</w:t>
            </w:r>
          </w:p>
        </w:tc>
        <w:tc>
          <w:tcPr>
            <w:tcW w:w="1370" w:type="dxa"/>
          </w:tcPr>
          <w:p w14:paraId="5D35D7CC" w14:textId="77777777" w:rsidR="006D5E68" w:rsidRDefault="006D5E68" w:rsidP="00306D09">
            <w:pPr>
              <w:pStyle w:val="Normln1"/>
            </w:pPr>
            <w:r>
              <w:t>Referent úřadu,</w:t>
            </w:r>
          </w:p>
        </w:tc>
        <w:tc>
          <w:tcPr>
            <w:tcW w:w="1643" w:type="dxa"/>
          </w:tcPr>
          <w:p w14:paraId="75A49E8C" w14:textId="77777777" w:rsidR="006D5E68" w:rsidRDefault="006D5E68" w:rsidP="00306D09">
            <w:pPr>
              <w:pStyle w:val="Normln1"/>
            </w:pPr>
            <w:bookmarkStart w:id="1" w:name="_gjdgxs" w:colFirst="0" w:colLast="0"/>
            <w:bookmarkEnd w:id="1"/>
            <w:r>
              <w:t>Zákon č. 97/1974 o archivnictví</w:t>
            </w:r>
          </w:p>
        </w:tc>
        <w:tc>
          <w:tcPr>
            <w:tcW w:w="1408" w:type="dxa"/>
          </w:tcPr>
          <w:p w14:paraId="47636136" w14:textId="77777777" w:rsidR="006D5E68" w:rsidRDefault="006D5E68" w:rsidP="00306D09">
            <w:pPr>
              <w:pStyle w:val="Normln1"/>
            </w:pPr>
          </w:p>
        </w:tc>
        <w:tc>
          <w:tcPr>
            <w:tcW w:w="788" w:type="dxa"/>
          </w:tcPr>
          <w:p w14:paraId="4A95344D" w14:textId="77777777" w:rsidR="006D5E68" w:rsidRDefault="006D5E68" w:rsidP="00306D09">
            <w:pPr>
              <w:pStyle w:val="Normln1"/>
            </w:pPr>
            <w:r>
              <w:t>NE</w:t>
            </w:r>
          </w:p>
        </w:tc>
      </w:tr>
    </w:tbl>
    <w:p w14:paraId="1401AB36" w14:textId="77777777" w:rsidR="006D5E68" w:rsidRDefault="006D5E68" w:rsidP="006D5E68">
      <w:pPr>
        <w:rPr>
          <w:rFonts w:ascii="Garamond" w:hAnsi="Garamond"/>
          <w:b/>
        </w:rPr>
      </w:pPr>
    </w:p>
    <w:p w14:paraId="1F11FBB4" w14:textId="77777777" w:rsidR="006D5E68" w:rsidRDefault="006D5E68" w:rsidP="006D5E68">
      <w:pPr>
        <w:rPr>
          <w:rFonts w:ascii="Garamond" w:hAnsi="Garamond"/>
          <w:b/>
        </w:rPr>
      </w:pPr>
    </w:p>
    <w:p w14:paraId="0FF1EE01" w14:textId="77777777" w:rsidR="006D5E68" w:rsidRDefault="006D5E68" w:rsidP="006D5E68">
      <w:pPr>
        <w:rPr>
          <w:rFonts w:ascii="Garamond" w:hAnsi="Garamond"/>
          <w:b/>
        </w:rPr>
      </w:pPr>
    </w:p>
    <w:p w14:paraId="532DD1DC" w14:textId="77777777" w:rsidR="00193AE2" w:rsidRDefault="00193AE2" w:rsidP="006D5E68">
      <w:pPr>
        <w:rPr>
          <w:rFonts w:ascii="Garamond" w:hAnsi="Garamond"/>
          <w:b/>
        </w:rPr>
      </w:pPr>
    </w:p>
    <w:p w14:paraId="49A5331B" w14:textId="77777777" w:rsidR="00193AE2" w:rsidRDefault="00193AE2" w:rsidP="00193AE2">
      <w:proofErr w:type="spellStart"/>
      <w:r w:rsidRPr="00A07C05">
        <w:rPr>
          <w:b/>
          <w:u w:val="single"/>
        </w:rPr>
        <w:lastRenderedPageBreak/>
        <w:t>Agendový</w:t>
      </w:r>
      <w:proofErr w:type="spellEnd"/>
      <w:r w:rsidRPr="00A07C05">
        <w:rPr>
          <w:b/>
          <w:u w:val="single"/>
        </w:rPr>
        <w:t xml:space="preserve"> list OÚ</w:t>
      </w:r>
      <w:r>
        <w:t xml:space="preserve"> </w:t>
      </w:r>
      <w:r>
        <w:br/>
        <w:t xml:space="preserve">1. Šablona s popisem     </w:t>
      </w:r>
      <w:r>
        <w:br/>
        <w:t>2. Prázdná šablona</w:t>
      </w:r>
    </w:p>
    <w:p w14:paraId="1FD8BED7" w14:textId="3988BEA3" w:rsidR="00193AE2" w:rsidRDefault="00193AE2" w:rsidP="00193AE2">
      <w:pPr>
        <w:rPr>
          <w:rFonts w:ascii="Garamond" w:hAnsi="Garamond"/>
          <w:b/>
          <w:sz w:val="44"/>
          <w:szCs w:val="44"/>
        </w:rPr>
      </w:pPr>
      <w:r>
        <w:rPr>
          <w:rFonts w:ascii="Garamond" w:hAnsi="Garamond"/>
          <w:b/>
          <w:sz w:val="44"/>
          <w:szCs w:val="44"/>
        </w:rPr>
        <w:t>Jde pouze o vzor, skutečnosti, které jsou v agentových listech, reálně neexistují!!!!!</w:t>
      </w:r>
    </w:p>
    <w:p w14:paraId="3EB82A65" w14:textId="259F8C7B" w:rsidR="006B2C76" w:rsidRPr="00193AE2" w:rsidRDefault="006B2C76" w:rsidP="00193AE2">
      <w:pPr>
        <w:rPr>
          <w:rFonts w:ascii="Garamond" w:hAnsi="Garamond"/>
          <w:b/>
          <w:sz w:val="44"/>
          <w:szCs w:val="44"/>
        </w:rPr>
      </w:pPr>
      <w:proofErr w:type="spellStart"/>
      <w:r>
        <w:rPr>
          <w:rFonts w:ascii="Garamond" w:hAnsi="Garamond"/>
          <w:b/>
          <w:sz w:val="44"/>
          <w:szCs w:val="44"/>
        </w:rPr>
        <w:t>Agendové</w:t>
      </w:r>
      <w:proofErr w:type="spellEnd"/>
      <w:r>
        <w:rPr>
          <w:rFonts w:ascii="Garamond" w:hAnsi="Garamond"/>
          <w:b/>
          <w:sz w:val="44"/>
          <w:szCs w:val="44"/>
        </w:rPr>
        <w:t xml:space="preserve"> listy jsou doplňkem seznamu evidencí, tedy společně tvoří ucelený řetězec.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085"/>
        <w:gridCol w:w="6203"/>
      </w:tblGrid>
      <w:tr w:rsidR="00193AE2" w:rsidRPr="00E16F9C" w14:paraId="662D9C58" w14:textId="77777777" w:rsidTr="00E80805">
        <w:trPr>
          <w:trHeight w:val="165"/>
        </w:trPr>
        <w:tc>
          <w:tcPr>
            <w:tcW w:w="1661" w:type="pct"/>
            <w:tcBorders>
              <w:bottom w:val="single" w:sz="8" w:space="0" w:color="auto"/>
            </w:tcBorders>
            <w:shd w:val="clear" w:color="auto" w:fill="FFFFCC"/>
          </w:tcPr>
          <w:p w14:paraId="61A6806D" w14:textId="77777777" w:rsidR="00193AE2" w:rsidRPr="00E16F9C" w:rsidRDefault="00193AE2" w:rsidP="00E808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9" w:type="pct"/>
            <w:shd w:val="clear" w:color="auto" w:fill="FFFFCC"/>
          </w:tcPr>
          <w:p w14:paraId="4B99CBD6" w14:textId="77777777" w:rsidR="00193AE2" w:rsidRPr="00E16F9C" w:rsidRDefault="00193AE2" w:rsidP="00E8080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AGENDOVÝ LIST  OÚ   -  Obecní úřad</w:t>
            </w:r>
          </w:p>
        </w:tc>
      </w:tr>
      <w:tr w:rsidR="00193AE2" w14:paraId="15018D1B" w14:textId="77777777" w:rsidTr="00E80805">
        <w:trPr>
          <w:trHeight w:val="120"/>
        </w:trPr>
        <w:tc>
          <w:tcPr>
            <w:tcW w:w="1661" w:type="pct"/>
            <w:shd w:val="clear" w:color="auto" w:fill="C6D9F1" w:themeFill="text2" w:themeFillTint="33"/>
          </w:tcPr>
          <w:p w14:paraId="7ED3C05F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Pořadové číslo katalogového listu</w:t>
            </w:r>
          </w:p>
        </w:tc>
        <w:tc>
          <w:tcPr>
            <w:tcW w:w="3339" w:type="pct"/>
          </w:tcPr>
          <w:p w14:paraId="1C87E5A3" w14:textId="77777777" w:rsidR="00193AE2" w:rsidRDefault="00193AE2" w:rsidP="00E80805">
            <w:pPr>
              <w:pStyle w:val="Default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 xml:space="preserve">Pořadové číslo listu (může obsahovat i identifikátor např. </w:t>
            </w:r>
          </w:p>
          <w:p w14:paraId="24817210" w14:textId="77777777" w:rsidR="00193AE2" w:rsidRPr="005C7FB1" w:rsidRDefault="00193AE2" w:rsidP="00E80805">
            <w:pPr>
              <w:pStyle w:val="Default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 xml:space="preserve">EK-ekonomika, EV-evidence, SP-správní činnost </w:t>
            </w:r>
            <w:proofErr w:type="spellStart"/>
            <w:r>
              <w:rPr>
                <w:i/>
                <w:sz w:val="23"/>
                <w:szCs w:val="23"/>
              </w:rPr>
              <w:t>atd</w:t>
            </w:r>
            <w:proofErr w:type="spellEnd"/>
            <w:r>
              <w:rPr>
                <w:i/>
                <w:sz w:val="23"/>
                <w:szCs w:val="23"/>
              </w:rPr>
              <w:t xml:space="preserve">) </w:t>
            </w:r>
          </w:p>
        </w:tc>
      </w:tr>
      <w:tr w:rsidR="00193AE2" w14:paraId="4BD1A69C" w14:textId="77777777" w:rsidTr="00E80805">
        <w:trPr>
          <w:trHeight w:val="130"/>
        </w:trPr>
        <w:tc>
          <w:tcPr>
            <w:tcW w:w="1661" w:type="pct"/>
            <w:shd w:val="clear" w:color="auto" w:fill="C6D9F1" w:themeFill="text2" w:themeFillTint="33"/>
          </w:tcPr>
          <w:p w14:paraId="778F0E9C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Pracovní místo</w:t>
            </w:r>
          </w:p>
        </w:tc>
        <w:tc>
          <w:tcPr>
            <w:tcW w:w="3339" w:type="pct"/>
          </w:tcPr>
          <w:p w14:paraId="463073A7" w14:textId="77777777" w:rsidR="00193AE2" w:rsidRPr="005C7FB1" w:rsidRDefault="00193AE2" w:rsidP="00E80805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Pracovní místo kde dochází ke zpracování  OÚ</w:t>
            </w:r>
          </w:p>
        </w:tc>
      </w:tr>
      <w:tr w:rsidR="00193AE2" w14:paraId="7D085D7A" w14:textId="77777777" w:rsidTr="00E80805">
        <w:trPr>
          <w:trHeight w:val="760"/>
        </w:trPr>
        <w:tc>
          <w:tcPr>
            <w:tcW w:w="1661" w:type="pct"/>
            <w:shd w:val="clear" w:color="auto" w:fill="C6D9F1" w:themeFill="text2" w:themeFillTint="33"/>
          </w:tcPr>
          <w:p w14:paraId="44F17973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Účel zpracování </w:t>
            </w:r>
          </w:p>
        </w:tc>
        <w:tc>
          <w:tcPr>
            <w:tcW w:w="3339" w:type="pct"/>
          </w:tcPr>
          <w:p w14:paraId="7ECD1541" w14:textId="77777777" w:rsidR="00193AE2" w:rsidRPr="005C7FB1" w:rsidRDefault="00193AE2" w:rsidP="00E80805">
            <w:pPr>
              <w:pStyle w:val="Default"/>
              <w:rPr>
                <w:b/>
                <w:bCs/>
                <w:i/>
                <w:sz w:val="20"/>
                <w:szCs w:val="20"/>
              </w:rPr>
            </w:pPr>
            <w:proofErr w:type="gramStart"/>
            <w:r>
              <w:rPr>
                <w:b/>
                <w:bCs/>
                <w:i/>
                <w:sz w:val="20"/>
                <w:szCs w:val="20"/>
              </w:rPr>
              <w:t>Název</w:t>
            </w:r>
            <w:proofErr w:type="gramEnd"/>
            <w:r>
              <w:rPr>
                <w:b/>
                <w:bCs/>
                <w:i/>
                <w:sz w:val="20"/>
                <w:szCs w:val="20"/>
              </w:rPr>
              <w:t xml:space="preserve">  při </w:t>
            </w:r>
            <w:proofErr w:type="gramStart"/>
            <w:r>
              <w:rPr>
                <w:b/>
                <w:bCs/>
                <w:i/>
                <w:sz w:val="20"/>
                <w:szCs w:val="20"/>
              </w:rPr>
              <w:t>kterém</w:t>
            </w:r>
            <w:proofErr w:type="gramEnd"/>
            <w:r>
              <w:rPr>
                <w:b/>
                <w:bCs/>
                <w:i/>
                <w:sz w:val="20"/>
                <w:szCs w:val="20"/>
              </w:rPr>
              <w:t xml:space="preserve"> dochází ke zpracování OÚ </w:t>
            </w:r>
          </w:p>
          <w:p w14:paraId="1CB54EB5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</w:p>
          <w:p w14:paraId="72994566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</w:p>
        </w:tc>
      </w:tr>
      <w:tr w:rsidR="00193AE2" w14:paraId="3B99C3BF" w14:textId="77777777" w:rsidTr="00E80805">
        <w:trPr>
          <w:trHeight w:val="364"/>
        </w:trPr>
        <w:tc>
          <w:tcPr>
            <w:tcW w:w="1661" w:type="pct"/>
            <w:shd w:val="clear" w:color="auto" w:fill="C6D9F1" w:themeFill="text2" w:themeFillTint="33"/>
          </w:tcPr>
          <w:p w14:paraId="44F7023D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Osobní údaje</w:t>
            </w:r>
          </w:p>
        </w:tc>
        <w:tc>
          <w:tcPr>
            <w:tcW w:w="3339" w:type="pct"/>
          </w:tcPr>
          <w:p w14:paraId="531DADCF" w14:textId="77777777" w:rsidR="00193AE2" w:rsidRPr="005C7FB1" w:rsidRDefault="00193AE2" w:rsidP="00E80805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Vyjmenování zpracováním dotčených osobních údajů</w:t>
            </w:r>
          </w:p>
          <w:p w14:paraId="34A1BB43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</w:p>
        </w:tc>
      </w:tr>
      <w:tr w:rsidR="00193AE2" w14:paraId="3CABC1BB" w14:textId="77777777" w:rsidTr="00E80805">
        <w:trPr>
          <w:trHeight w:val="99"/>
        </w:trPr>
        <w:tc>
          <w:tcPr>
            <w:tcW w:w="1661" w:type="pct"/>
            <w:shd w:val="clear" w:color="auto" w:fill="C6D9F1" w:themeFill="text2" w:themeFillTint="33"/>
          </w:tcPr>
          <w:p w14:paraId="14F73807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Souhlas subjektu údajů/ano/ne</w:t>
            </w:r>
          </w:p>
        </w:tc>
        <w:tc>
          <w:tcPr>
            <w:tcW w:w="3339" w:type="pct"/>
          </w:tcPr>
          <w:p w14:paraId="6B2D1C83" w14:textId="77777777" w:rsidR="00193AE2" w:rsidRPr="005C7FB1" w:rsidRDefault="00193AE2" w:rsidP="00E80805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Pokud existuje souhlas subjektu se zpracováním OÚ.</w:t>
            </w:r>
          </w:p>
        </w:tc>
      </w:tr>
      <w:tr w:rsidR="00193AE2" w14:paraId="4AB52C80" w14:textId="77777777" w:rsidTr="00E80805">
        <w:trPr>
          <w:trHeight w:val="99"/>
        </w:trPr>
        <w:tc>
          <w:tcPr>
            <w:tcW w:w="1661" w:type="pct"/>
            <w:shd w:val="clear" w:color="auto" w:fill="C6D9F1" w:themeFill="text2" w:themeFillTint="33"/>
          </w:tcPr>
          <w:p w14:paraId="2433EB64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Subjekt údajů</w:t>
            </w:r>
          </w:p>
        </w:tc>
        <w:tc>
          <w:tcPr>
            <w:tcW w:w="3339" w:type="pct"/>
          </w:tcPr>
          <w:p w14:paraId="76DA279A" w14:textId="77777777" w:rsidR="00193AE2" w:rsidRPr="005C7FB1" w:rsidRDefault="00193AE2" w:rsidP="00E80805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Subjekt dotčený zpracováním OÚ</w:t>
            </w:r>
          </w:p>
          <w:p w14:paraId="2A2E3BB4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</w:p>
        </w:tc>
      </w:tr>
      <w:tr w:rsidR="00193AE2" w14:paraId="76A12501" w14:textId="77777777" w:rsidTr="00E80805">
        <w:trPr>
          <w:trHeight w:val="231"/>
        </w:trPr>
        <w:tc>
          <w:tcPr>
            <w:tcW w:w="1661" w:type="pct"/>
            <w:shd w:val="clear" w:color="auto" w:fill="C6D9F1" w:themeFill="text2" w:themeFillTint="33"/>
          </w:tcPr>
          <w:p w14:paraId="2379089D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Zdroje osobních údajů</w:t>
            </w:r>
          </w:p>
        </w:tc>
        <w:tc>
          <w:tcPr>
            <w:tcW w:w="3339" w:type="pct"/>
          </w:tcPr>
          <w:p w14:paraId="754C27E7" w14:textId="77777777" w:rsidR="00193AE2" w:rsidRPr="005579B5" w:rsidRDefault="00193AE2" w:rsidP="00E80805">
            <w:pPr>
              <w:pStyle w:val="Default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Zdroj který</w:t>
            </w:r>
            <w:proofErr w:type="gramEnd"/>
            <w:r>
              <w:rPr>
                <w:i/>
                <w:sz w:val="20"/>
                <w:szCs w:val="20"/>
              </w:rPr>
              <w:t xml:space="preserve"> uvedl a poskytl osobní údaje</w:t>
            </w:r>
          </w:p>
          <w:p w14:paraId="05A3C3F4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</w:p>
        </w:tc>
      </w:tr>
      <w:tr w:rsidR="00193AE2" w14:paraId="799B4DB0" w14:textId="77777777" w:rsidTr="00E80805">
        <w:trPr>
          <w:trHeight w:val="231"/>
        </w:trPr>
        <w:tc>
          <w:tcPr>
            <w:tcW w:w="1661" w:type="pct"/>
            <w:shd w:val="clear" w:color="auto" w:fill="C6D9F1" w:themeFill="text2" w:themeFillTint="33"/>
          </w:tcPr>
          <w:p w14:paraId="1F158E80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Příjemce osobních</w:t>
            </w:r>
          </w:p>
        </w:tc>
        <w:tc>
          <w:tcPr>
            <w:tcW w:w="3339" w:type="pct"/>
          </w:tcPr>
          <w:p w14:paraId="19089726" w14:textId="77777777" w:rsidR="00193AE2" w:rsidRPr="005579B5" w:rsidRDefault="00193AE2" w:rsidP="00E80805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Kdo (fyzická osoba, organizace) OÚ přijímá (bude k nim mít přístup)</w:t>
            </w:r>
          </w:p>
        </w:tc>
      </w:tr>
      <w:tr w:rsidR="00193AE2" w14:paraId="2A24B12D" w14:textId="77777777" w:rsidTr="00E80805">
        <w:trPr>
          <w:trHeight w:val="99"/>
        </w:trPr>
        <w:tc>
          <w:tcPr>
            <w:tcW w:w="1661" w:type="pct"/>
            <w:shd w:val="clear" w:color="auto" w:fill="C6D9F1" w:themeFill="text2" w:themeFillTint="33"/>
          </w:tcPr>
          <w:p w14:paraId="560064AE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Předání do zahraničí/ano/ne</w:t>
            </w:r>
          </w:p>
        </w:tc>
        <w:tc>
          <w:tcPr>
            <w:tcW w:w="3339" w:type="pct"/>
          </w:tcPr>
          <w:p w14:paraId="682337E8" w14:textId="77777777" w:rsidR="00193AE2" w:rsidRPr="005579B5" w:rsidRDefault="00193AE2" w:rsidP="00E80805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Jsou OÚ předávány do zahraničí (seznamy pro zájezdy, družební obce a následná komunikace, smluvní vztahy, fakturace a finanční operace,…)</w:t>
            </w:r>
          </w:p>
        </w:tc>
      </w:tr>
      <w:tr w:rsidR="00193AE2" w14:paraId="7BFC5FAB" w14:textId="77777777" w:rsidTr="00E80805">
        <w:trPr>
          <w:trHeight w:val="231"/>
        </w:trPr>
        <w:tc>
          <w:tcPr>
            <w:tcW w:w="1661" w:type="pct"/>
            <w:shd w:val="clear" w:color="auto" w:fill="C6D9F1" w:themeFill="text2" w:themeFillTint="33"/>
          </w:tcPr>
          <w:p w14:paraId="5CADC26B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Druh zpracování</w:t>
            </w:r>
          </w:p>
        </w:tc>
        <w:tc>
          <w:tcPr>
            <w:tcW w:w="3339" w:type="pct"/>
          </w:tcPr>
          <w:p w14:paraId="1108701F" w14:textId="77777777" w:rsidR="00193AE2" w:rsidRDefault="00193AE2" w:rsidP="00E80805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Jaký druh zpracování se bude s OÚ provádět </w:t>
            </w:r>
          </w:p>
          <w:p w14:paraId="0BC2024C" w14:textId="77777777" w:rsidR="00193AE2" w:rsidRPr="00A07C05" w:rsidRDefault="00193AE2" w:rsidP="00E80805">
            <w:pPr>
              <w:pStyle w:val="Default"/>
              <w:rPr>
                <w:i/>
                <w:sz w:val="20"/>
                <w:szCs w:val="20"/>
              </w:rPr>
            </w:pPr>
            <w:r w:rsidRPr="00A07C05">
              <w:rPr>
                <w:i/>
                <w:sz w:val="20"/>
                <w:szCs w:val="20"/>
              </w:rPr>
              <w:t xml:space="preserve">Shromažďování ,  Zaznamenávání , Uspořádání ,  Strukturování , </w:t>
            </w:r>
            <w:proofErr w:type="gramStart"/>
            <w:r w:rsidRPr="00A07C05">
              <w:rPr>
                <w:i/>
                <w:sz w:val="20"/>
                <w:szCs w:val="20"/>
              </w:rPr>
              <w:t>Uložení , Přizpůsobení</w:t>
            </w:r>
            <w:proofErr w:type="gramEnd"/>
            <w:r w:rsidRPr="00A07C05">
              <w:rPr>
                <w:i/>
                <w:sz w:val="20"/>
                <w:szCs w:val="20"/>
              </w:rPr>
              <w:t xml:space="preserve"> nebo pozměnění dat, Vyhledávání , Nahlédnutí, Použití , Zpřístupnění, Výmaz nebo zničení</w:t>
            </w:r>
          </w:p>
          <w:p w14:paraId="2CDED775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</w:p>
        </w:tc>
      </w:tr>
      <w:tr w:rsidR="00193AE2" w14:paraId="598A1DC3" w14:textId="77777777" w:rsidTr="00E80805">
        <w:trPr>
          <w:trHeight w:val="99"/>
        </w:trPr>
        <w:tc>
          <w:tcPr>
            <w:tcW w:w="1661" w:type="pct"/>
            <w:shd w:val="clear" w:color="auto" w:fill="C6D9F1" w:themeFill="text2" w:themeFillTint="33"/>
          </w:tcPr>
          <w:p w14:paraId="1BEF1DDB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Způsob zpracování</w:t>
            </w:r>
          </w:p>
        </w:tc>
        <w:tc>
          <w:tcPr>
            <w:tcW w:w="3339" w:type="pct"/>
          </w:tcPr>
          <w:p w14:paraId="3F59226A" w14:textId="77777777" w:rsidR="00193AE2" w:rsidRPr="005579B5" w:rsidRDefault="00193AE2" w:rsidP="00E80805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Manuální – práce s papírovými dokumenty, automatizované – evidence a zpracování na PC (v  sw prostředku) a uvést zda zpracování bude na úřadě nebo bude v </w:t>
            </w:r>
            <w:proofErr w:type="spellStart"/>
            <w:r>
              <w:rPr>
                <w:i/>
                <w:sz w:val="20"/>
                <w:szCs w:val="20"/>
              </w:rPr>
              <w:t>cloudu</w:t>
            </w:r>
            <w:proofErr w:type="spellEnd"/>
            <w:r>
              <w:rPr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sz w:val="20"/>
                <w:szCs w:val="20"/>
              </w:rPr>
              <w:t>cloudových</w:t>
            </w:r>
            <w:proofErr w:type="spellEnd"/>
            <w:r>
              <w:rPr>
                <w:i/>
                <w:sz w:val="20"/>
                <w:szCs w:val="20"/>
              </w:rPr>
              <w:t xml:space="preserve"> službách)</w:t>
            </w:r>
          </w:p>
        </w:tc>
      </w:tr>
      <w:tr w:rsidR="00193AE2" w14:paraId="73A5E122" w14:textId="77777777" w:rsidTr="00E80805">
        <w:trPr>
          <w:trHeight w:val="231"/>
        </w:trPr>
        <w:tc>
          <w:tcPr>
            <w:tcW w:w="1661" w:type="pct"/>
            <w:shd w:val="clear" w:color="auto" w:fill="C6D9F1" w:themeFill="text2" w:themeFillTint="33"/>
          </w:tcPr>
          <w:p w14:paraId="22A4B934" w14:textId="77777777" w:rsidR="00193AE2" w:rsidRDefault="00193AE2" w:rsidP="00E80805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Databáze (např. Excel)</w:t>
            </w:r>
          </w:p>
          <w:p w14:paraId="2461C0EE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Informační systém</w:t>
            </w:r>
          </w:p>
        </w:tc>
        <w:tc>
          <w:tcPr>
            <w:tcW w:w="3339" w:type="pct"/>
          </w:tcPr>
          <w:p w14:paraId="55333769" w14:textId="77777777" w:rsidR="00193AE2" w:rsidRPr="00BC29D6" w:rsidRDefault="00193AE2" w:rsidP="00E80805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Pokud budou OÚ zaznamenány a zpracovávány v informačním systému obce nebo mohou být uloženy v nějaké lokální databázi např. Excel nebo jiné používané databázi. </w:t>
            </w:r>
          </w:p>
          <w:p w14:paraId="28E1A5E4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</w:p>
        </w:tc>
      </w:tr>
      <w:tr w:rsidR="00193AE2" w14:paraId="389BC862" w14:textId="77777777" w:rsidTr="00E80805">
        <w:trPr>
          <w:trHeight w:val="364"/>
        </w:trPr>
        <w:tc>
          <w:tcPr>
            <w:tcW w:w="1661" w:type="pct"/>
            <w:shd w:val="clear" w:color="auto" w:fill="C6D9F1" w:themeFill="text2" w:themeFillTint="33"/>
          </w:tcPr>
          <w:p w14:paraId="3DBAD63B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Popis opatření k zajištění požadované ochrany osobních údajů</w:t>
            </w:r>
          </w:p>
        </w:tc>
        <w:tc>
          <w:tcPr>
            <w:tcW w:w="3339" w:type="pct"/>
          </w:tcPr>
          <w:p w14:paraId="43B95918" w14:textId="77777777" w:rsidR="00193AE2" w:rsidRPr="00BC29D6" w:rsidRDefault="00193AE2" w:rsidP="00E80805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Jedná se o zabezpečení budovy, kanceláře, skříně (= EZS, zámky skříní, zámky kanceláří, bezpečností dveře,</w:t>
            </w:r>
            <w:proofErr w:type="gramStart"/>
            <w:r>
              <w:rPr>
                <w:i/>
                <w:sz w:val="20"/>
                <w:szCs w:val="20"/>
              </w:rPr>
              <w:t>…)  a i o bezpečnost</w:t>
            </w:r>
            <w:proofErr w:type="gramEnd"/>
            <w:r>
              <w:rPr>
                <w:i/>
                <w:sz w:val="20"/>
                <w:szCs w:val="20"/>
              </w:rPr>
              <w:t xml:space="preserve"> při zpracování na PC (hesla, antivirová ochrana + pravidla bezpečnosti VT uvedená ve směrnici úřadu)</w:t>
            </w:r>
            <w:r>
              <w:rPr>
                <w:i/>
                <w:sz w:val="20"/>
                <w:szCs w:val="20"/>
              </w:rPr>
              <w:br/>
            </w:r>
          </w:p>
        </w:tc>
      </w:tr>
      <w:tr w:rsidR="00193AE2" w14:paraId="78444B9F" w14:textId="77777777" w:rsidTr="00E80805">
        <w:trPr>
          <w:trHeight w:val="231"/>
        </w:trPr>
        <w:tc>
          <w:tcPr>
            <w:tcW w:w="1661" w:type="pct"/>
            <w:shd w:val="clear" w:color="auto" w:fill="C6D9F1" w:themeFill="text2" w:themeFillTint="33"/>
          </w:tcPr>
          <w:p w14:paraId="4B632933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Adresa zpracování, je </w:t>
            </w:r>
            <w:proofErr w:type="spellStart"/>
            <w:r>
              <w:rPr>
                <w:b/>
                <w:bCs/>
                <w:sz w:val="20"/>
                <w:szCs w:val="20"/>
              </w:rPr>
              <w:t>li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odlišná od sídla úřadu</w:t>
            </w:r>
          </w:p>
        </w:tc>
        <w:tc>
          <w:tcPr>
            <w:tcW w:w="3339" w:type="pct"/>
          </w:tcPr>
          <w:p w14:paraId="36305BF3" w14:textId="77777777" w:rsidR="00193AE2" w:rsidRPr="00BC29D6" w:rsidRDefault="00193AE2" w:rsidP="00E80805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Pokud zpracování OÚ probíhá v jiné budově </w:t>
            </w:r>
            <w:proofErr w:type="gramStart"/>
            <w:r>
              <w:rPr>
                <w:i/>
                <w:sz w:val="20"/>
                <w:szCs w:val="20"/>
              </w:rPr>
              <w:t>než-</w:t>
            </w:r>
            <w:proofErr w:type="spellStart"/>
            <w:r>
              <w:rPr>
                <w:i/>
                <w:sz w:val="20"/>
                <w:szCs w:val="20"/>
              </w:rPr>
              <w:t>li</w:t>
            </w:r>
            <w:proofErr w:type="spellEnd"/>
            <w:r>
              <w:rPr>
                <w:i/>
                <w:sz w:val="20"/>
                <w:szCs w:val="20"/>
              </w:rPr>
              <w:t xml:space="preserve"> je</w:t>
            </w:r>
            <w:proofErr w:type="gramEnd"/>
            <w:r>
              <w:rPr>
                <w:i/>
                <w:sz w:val="20"/>
                <w:szCs w:val="20"/>
              </w:rPr>
              <w:t xml:space="preserve"> budova úřadu uvede se adresa.</w:t>
            </w:r>
          </w:p>
        </w:tc>
      </w:tr>
      <w:tr w:rsidR="00193AE2" w14:paraId="5608CEF1" w14:textId="77777777" w:rsidTr="00E80805">
        <w:trPr>
          <w:trHeight w:val="99"/>
        </w:trPr>
        <w:tc>
          <w:tcPr>
            <w:tcW w:w="1661" w:type="pct"/>
            <w:shd w:val="clear" w:color="auto" w:fill="C6D9F1" w:themeFill="text2" w:themeFillTint="33"/>
          </w:tcPr>
          <w:p w14:paraId="6F160480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Informace získány (kdy)</w:t>
            </w:r>
          </w:p>
        </w:tc>
        <w:tc>
          <w:tcPr>
            <w:tcW w:w="3339" w:type="pct"/>
          </w:tcPr>
          <w:p w14:paraId="3AB79883" w14:textId="77777777" w:rsidR="00193AE2" w:rsidRPr="00BC29D6" w:rsidRDefault="00193AE2" w:rsidP="00E80805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Kdy byly OÚ zdrojem poskytnuty</w:t>
            </w:r>
          </w:p>
          <w:p w14:paraId="3062B6BA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</w:p>
        </w:tc>
      </w:tr>
      <w:tr w:rsidR="00193AE2" w14:paraId="6F7F11BC" w14:textId="77777777" w:rsidTr="00E80805">
        <w:trPr>
          <w:trHeight w:val="99"/>
        </w:trPr>
        <w:tc>
          <w:tcPr>
            <w:tcW w:w="1661" w:type="pct"/>
            <w:shd w:val="clear" w:color="auto" w:fill="C6D9F1" w:themeFill="text2" w:themeFillTint="33"/>
          </w:tcPr>
          <w:p w14:paraId="2AF7D76F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Doba uchování dle Spisového a skartačního řádu</w:t>
            </w:r>
          </w:p>
        </w:tc>
        <w:tc>
          <w:tcPr>
            <w:tcW w:w="3339" w:type="pct"/>
          </w:tcPr>
          <w:p w14:paraId="011075AD" w14:textId="77777777" w:rsidR="00193AE2" w:rsidRPr="00BC29D6" w:rsidRDefault="00193AE2" w:rsidP="00E80805">
            <w:pPr>
              <w:pStyle w:val="Default"/>
              <w:rPr>
                <w:i/>
                <w:sz w:val="20"/>
                <w:szCs w:val="20"/>
              </w:rPr>
            </w:pPr>
          </w:p>
        </w:tc>
      </w:tr>
      <w:tr w:rsidR="00193AE2" w14:paraId="04D43C35" w14:textId="77777777" w:rsidTr="00E80805">
        <w:trPr>
          <w:trHeight w:val="231"/>
        </w:trPr>
        <w:tc>
          <w:tcPr>
            <w:tcW w:w="1661" w:type="pct"/>
            <w:shd w:val="clear" w:color="auto" w:fill="C6D9F1" w:themeFill="text2" w:themeFillTint="33"/>
          </w:tcPr>
          <w:p w14:paraId="78D859B9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Přístupová oprávnění</w:t>
            </w:r>
          </w:p>
        </w:tc>
        <w:tc>
          <w:tcPr>
            <w:tcW w:w="3339" w:type="pct"/>
          </w:tcPr>
          <w:p w14:paraId="1EF70053" w14:textId="77777777" w:rsidR="00193AE2" w:rsidRPr="00BC29D6" w:rsidRDefault="00193AE2" w:rsidP="00E80805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Kdo má oprávnění (na úřadě) s OÚ pracovat (účetní starosta, </w:t>
            </w:r>
            <w:proofErr w:type="gramStart"/>
            <w:r>
              <w:rPr>
                <w:i/>
                <w:sz w:val="20"/>
                <w:szCs w:val="20"/>
              </w:rPr>
              <w:t>správce, ..)</w:t>
            </w:r>
            <w:proofErr w:type="gramEnd"/>
          </w:p>
        </w:tc>
      </w:tr>
    </w:tbl>
    <w:p w14:paraId="5D167EBD" w14:textId="77777777" w:rsidR="00193AE2" w:rsidRDefault="00193AE2" w:rsidP="00193AE2">
      <w:r w:rsidRPr="00703819">
        <w:rPr>
          <w:u w:val="single"/>
        </w:rPr>
        <w:t xml:space="preserve">Použité </w:t>
      </w:r>
      <w:proofErr w:type="gramStart"/>
      <w:r w:rsidRPr="00703819">
        <w:rPr>
          <w:u w:val="single"/>
        </w:rPr>
        <w:t>zkratky :</w:t>
      </w:r>
      <w:r>
        <w:br/>
      </w:r>
      <w:r w:rsidRPr="00703819">
        <w:rPr>
          <w:sz w:val="20"/>
          <w:szCs w:val="20"/>
        </w:rPr>
        <w:t>OÚ</w:t>
      </w:r>
      <w:proofErr w:type="gramEnd"/>
      <w:r w:rsidRPr="00703819">
        <w:rPr>
          <w:sz w:val="20"/>
          <w:szCs w:val="20"/>
        </w:rPr>
        <w:t xml:space="preserve"> – osobní údaje</w:t>
      </w:r>
      <w:r w:rsidRPr="00703819">
        <w:rPr>
          <w:sz w:val="20"/>
          <w:szCs w:val="20"/>
        </w:rPr>
        <w:br/>
        <w:t>EZS – elektronický zabezpečovací systém</w:t>
      </w:r>
      <w:r w:rsidRPr="00703819">
        <w:rPr>
          <w:sz w:val="20"/>
          <w:szCs w:val="20"/>
        </w:rPr>
        <w:br/>
        <w:t>IS    -  informační systém</w:t>
      </w:r>
      <w:r w:rsidRPr="00703819">
        <w:rPr>
          <w:sz w:val="20"/>
          <w:szCs w:val="20"/>
        </w:rPr>
        <w:br/>
        <w:t>SW - software</w:t>
      </w:r>
      <w:r>
        <w:tab/>
        <w:t xml:space="preserve"> </w:t>
      </w:r>
    </w:p>
    <w:p w14:paraId="43090F6C" w14:textId="65143478" w:rsidR="00193AE2" w:rsidRDefault="00193AE2" w:rsidP="00193AE2"/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085"/>
        <w:gridCol w:w="6203"/>
      </w:tblGrid>
      <w:tr w:rsidR="00193AE2" w:rsidRPr="00E16F9C" w14:paraId="7B5EE65D" w14:textId="77777777" w:rsidTr="00E80805">
        <w:trPr>
          <w:trHeight w:val="165"/>
        </w:trPr>
        <w:tc>
          <w:tcPr>
            <w:tcW w:w="1661" w:type="pct"/>
            <w:tcBorders>
              <w:bottom w:val="single" w:sz="8" w:space="0" w:color="auto"/>
            </w:tcBorders>
            <w:shd w:val="clear" w:color="auto" w:fill="FFFFCC"/>
          </w:tcPr>
          <w:p w14:paraId="4DA17840" w14:textId="77777777" w:rsidR="00193AE2" w:rsidRPr="00E16F9C" w:rsidRDefault="00193AE2" w:rsidP="00E808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9" w:type="pct"/>
            <w:shd w:val="clear" w:color="auto" w:fill="FFFFCC"/>
          </w:tcPr>
          <w:p w14:paraId="468F1D2B" w14:textId="77777777" w:rsidR="00193AE2" w:rsidRPr="00E16F9C" w:rsidRDefault="00193AE2" w:rsidP="00E8080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AGENDOVÝ LIST  OÚ   -  Obecní úřad</w:t>
            </w:r>
          </w:p>
        </w:tc>
      </w:tr>
      <w:tr w:rsidR="00193AE2" w14:paraId="0E87523E" w14:textId="77777777" w:rsidTr="00E80805">
        <w:trPr>
          <w:trHeight w:val="120"/>
        </w:trPr>
        <w:tc>
          <w:tcPr>
            <w:tcW w:w="1661" w:type="pct"/>
            <w:shd w:val="clear" w:color="auto" w:fill="C6D9F1" w:themeFill="text2" w:themeFillTint="33"/>
          </w:tcPr>
          <w:p w14:paraId="02B885A2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Pořadové číslo katalogového listu</w:t>
            </w:r>
          </w:p>
        </w:tc>
        <w:tc>
          <w:tcPr>
            <w:tcW w:w="3339" w:type="pct"/>
          </w:tcPr>
          <w:p w14:paraId="7BEB5776" w14:textId="77777777" w:rsidR="00193AE2" w:rsidRDefault="00193AE2" w:rsidP="00E808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VČ</w:t>
            </w:r>
          </w:p>
        </w:tc>
      </w:tr>
      <w:tr w:rsidR="00193AE2" w14:paraId="49BB4A87" w14:textId="77777777" w:rsidTr="00E80805">
        <w:trPr>
          <w:trHeight w:val="130"/>
        </w:trPr>
        <w:tc>
          <w:tcPr>
            <w:tcW w:w="1661" w:type="pct"/>
            <w:shd w:val="clear" w:color="auto" w:fill="C6D9F1" w:themeFill="text2" w:themeFillTint="33"/>
          </w:tcPr>
          <w:p w14:paraId="786ACF30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Pracovní místo</w:t>
            </w:r>
          </w:p>
        </w:tc>
        <w:tc>
          <w:tcPr>
            <w:tcW w:w="3339" w:type="pct"/>
          </w:tcPr>
          <w:p w14:paraId="349B6D42" w14:textId="4E15BA0C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Vltavice</w:t>
            </w:r>
          </w:p>
        </w:tc>
      </w:tr>
      <w:tr w:rsidR="00193AE2" w14:paraId="6517F3D6" w14:textId="77777777" w:rsidTr="00E80805">
        <w:trPr>
          <w:trHeight w:val="760"/>
        </w:trPr>
        <w:tc>
          <w:tcPr>
            <w:tcW w:w="1661" w:type="pct"/>
            <w:shd w:val="clear" w:color="auto" w:fill="C6D9F1" w:themeFill="text2" w:themeFillTint="33"/>
          </w:tcPr>
          <w:p w14:paraId="3126F6CF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Účel zpracování </w:t>
            </w:r>
          </w:p>
        </w:tc>
        <w:tc>
          <w:tcPr>
            <w:tcW w:w="3339" w:type="pct"/>
          </w:tcPr>
          <w:p w14:paraId="3ED72DE7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Evidence včelařů v obci (z. 326/2004 o rostlinolékařské péče)</w:t>
            </w:r>
          </w:p>
          <w:p w14:paraId="6008D46D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</w:p>
          <w:p w14:paraId="4DCA4DD0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</w:p>
        </w:tc>
      </w:tr>
      <w:tr w:rsidR="00193AE2" w14:paraId="520FD2C2" w14:textId="77777777" w:rsidTr="00E80805">
        <w:trPr>
          <w:trHeight w:val="364"/>
        </w:trPr>
        <w:tc>
          <w:tcPr>
            <w:tcW w:w="1661" w:type="pct"/>
            <w:shd w:val="clear" w:color="auto" w:fill="C6D9F1" w:themeFill="text2" w:themeFillTint="33"/>
          </w:tcPr>
          <w:p w14:paraId="62F23953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Osobní údaje</w:t>
            </w:r>
          </w:p>
        </w:tc>
        <w:tc>
          <w:tcPr>
            <w:tcW w:w="3339" w:type="pct"/>
          </w:tcPr>
          <w:p w14:paraId="018E042A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Jméno, příjmení, adresa</w:t>
            </w:r>
          </w:p>
          <w:p w14:paraId="40427F06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</w:p>
        </w:tc>
      </w:tr>
      <w:tr w:rsidR="00193AE2" w14:paraId="4F5CDFF8" w14:textId="77777777" w:rsidTr="00E80805">
        <w:trPr>
          <w:trHeight w:val="99"/>
        </w:trPr>
        <w:tc>
          <w:tcPr>
            <w:tcW w:w="1661" w:type="pct"/>
            <w:shd w:val="clear" w:color="auto" w:fill="C6D9F1" w:themeFill="text2" w:themeFillTint="33"/>
          </w:tcPr>
          <w:p w14:paraId="44155004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Souhlas subjektu údajů/ano/ne</w:t>
            </w:r>
          </w:p>
        </w:tc>
        <w:tc>
          <w:tcPr>
            <w:tcW w:w="3339" w:type="pct"/>
          </w:tcPr>
          <w:p w14:paraId="00AB86BE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</w:tr>
      <w:tr w:rsidR="00193AE2" w14:paraId="278D40C6" w14:textId="77777777" w:rsidTr="00E80805">
        <w:trPr>
          <w:trHeight w:val="99"/>
        </w:trPr>
        <w:tc>
          <w:tcPr>
            <w:tcW w:w="1661" w:type="pct"/>
            <w:shd w:val="clear" w:color="auto" w:fill="C6D9F1" w:themeFill="text2" w:themeFillTint="33"/>
          </w:tcPr>
          <w:p w14:paraId="390908BC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Subjekt údajů</w:t>
            </w:r>
          </w:p>
        </w:tc>
        <w:tc>
          <w:tcPr>
            <w:tcW w:w="3339" w:type="pct"/>
          </w:tcPr>
          <w:p w14:paraId="2AA0D8DC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Majitelé včelstva</w:t>
            </w:r>
          </w:p>
          <w:p w14:paraId="77AC2B1D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</w:p>
          <w:p w14:paraId="22FEE468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</w:p>
        </w:tc>
      </w:tr>
      <w:tr w:rsidR="00193AE2" w14:paraId="3CF6CEA6" w14:textId="77777777" w:rsidTr="00E80805">
        <w:trPr>
          <w:trHeight w:val="231"/>
        </w:trPr>
        <w:tc>
          <w:tcPr>
            <w:tcW w:w="1661" w:type="pct"/>
            <w:shd w:val="clear" w:color="auto" w:fill="C6D9F1" w:themeFill="text2" w:themeFillTint="33"/>
          </w:tcPr>
          <w:p w14:paraId="70FAC158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Zdroje osobních údajů</w:t>
            </w:r>
          </w:p>
        </w:tc>
        <w:tc>
          <w:tcPr>
            <w:tcW w:w="3339" w:type="pct"/>
          </w:tcPr>
          <w:p w14:paraId="5ED84FDE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Majitel včelstva na základě zákonné povinnosti</w:t>
            </w:r>
          </w:p>
          <w:p w14:paraId="2B7CDE14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</w:p>
          <w:p w14:paraId="7060645A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</w:p>
        </w:tc>
      </w:tr>
      <w:tr w:rsidR="00193AE2" w14:paraId="5B1A03E6" w14:textId="77777777" w:rsidTr="00E80805">
        <w:trPr>
          <w:trHeight w:val="231"/>
        </w:trPr>
        <w:tc>
          <w:tcPr>
            <w:tcW w:w="1661" w:type="pct"/>
            <w:shd w:val="clear" w:color="auto" w:fill="C6D9F1" w:themeFill="text2" w:themeFillTint="33"/>
          </w:tcPr>
          <w:p w14:paraId="63629D2E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Příjemce osobních</w:t>
            </w:r>
          </w:p>
        </w:tc>
        <w:tc>
          <w:tcPr>
            <w:tcW w:w="3339" w:type="pct"/>
          </w:tcPr>
          <w:p w14:paraId="5934D69C" w14:textId="4E325094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Obecní úřad Vltavice</w:t>
            </w:r>
          </w:p>
        </w:tc>
      </w:tr>
      <w:tr w:rsidR="00193AE2" w14:paraId="551E0CFA" w14:textId="77777777" w:rsidTr="00E80805">
        <w:trPr>
          <w:trHeight w:val="99"/>
        </w:trPr>
        <w:tc>
          <w:tcPr>
            <w:tcW w:w="1661" w:type="pct"/>
            <w:shd w:val="clear" w:color="auto" w:fill="C6D9F1" w:themeFill="text2" w:themeFillTint="33"/>
          </w:tcPr>
          <w:p w14:paraId="1014779B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Předání do zahraničí/ano/ne</w:t>
            </w:r>
          </w:p>
        </w:tc>
        <w:tc>
          <w:tcPr>
            <w:tcW w:w="3339" w:type="pct"/>
          </w:tcPr>
          <w:p w14:paraId="7C3D421B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</w:tr>
      <w:tr w:rsidR="00193AE2" w14:paraId="24966948" w14:textId="77777777" w:rsidTr="00E80805">
        <w:trPr>
          <w:trHeight w:val="231"/>
        </w:trPr>
        <w:tc>
          <w:tcPr>
            <w:tcW w:w="1661" w:type="pct"/>
            <w:shd w:val="clear" w:color="auto" w:fill="C6D9F1" w:themeFill="text2" w:themeFillTint="33"/>
          </w:tcPr>
          <w:p w14:paraId="7CE4C6BB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Druh zpracování</w:t>
            </w:r>
          </w:p>
        </w:tc>
        <w:tc>
          <w:tcPr>
            <w:tcW w:w="3339" w:type="pct"/>
          </w:tcPr>
          <w:p w14:paraId="6FA8F40F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Shromažďování, zaznamenávání, nahlédnutí, uložení</w:t>
            </w:r>
          </w:p>
          <w:p w14:paraId="3FA7D4AB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</w:p>
        </w:tc>
      </w:tr>
      <w:tr w:rsidR="00193AE2" w14:paraId="6B016970" w14:textId="77777777" w:rsidTr="00E80805">
        <w:trPr>
          <w:trHeight w:val="99"/>
        </w:trPr>
        <w:tc>
          <w:tcPr>
            <w:tcW w:w="1661" w:type="pct"/>
            <w:shd w:val="clear" w:color="auto" w:fill="C6D9F1" w:themeFill="text2" w:themeFillTint="33"/>
          </w:tcPr>
          <w:p w14:paraId="3951BBBC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Způsob zpracování</w:t>
            </w:r>
          </w:p>
        </w:tc>
        <w:tc>
          <w:tcPr>
            <w:tcW w:w="3339" w:type="pct"/>
          </w:tcPr>
          <w:p w14:paraId="0F9BE734" w14:textId="5C4F5418" w:rsidR="00193AE2" w:rsidRDefault="006B2C76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193AE2">
              <w:rPr>
                <w:sz w:val="20"/>
                <w:szCs w:val="20"/>
              </w:rPr>
              <w:t>anuální</w:t>
            </w:r>
          </w:p>
        </w:tc>
      </w:tr>
      <w:tr w:rsidR="00193AE2" w14:paraId="3EA21C23" w14:textId="77777777" w:rsidTr="00E80805">
        <w:trPr>
          <w:trHeight w:val="231"/>
        </w:trPr>
        <w:tc>
          <w:tcPr>
            <w:tcW w:w="1661" w:type="pct"/>
            <w:shd w:val="clear" w:color="auto" w:fill="C6D9F1" w:themeFill="text2" w:themeFillTint="33"/>
          </w:tcPr>
          <w:p w14:paraId="3036ECB1" w14:textId="77777777" w:rsidR="00193AE2" w:rsidRDefault="00193AE2" w:rsidP="00E80805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Databáze (např. Excel)</w:t>
            </w:r>
          </w:p>
          <w:p w14:paraId="462317A5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Informační systém</w:t>
            </w:r>
          </w:p>
        </w:tc>
        <w:tc>
          <w:tcPr>
            <w:tcW w:w="3339" w:type="pct"/>
          </w:tcPr>
          <w:p w14:paraId="4B4EEA82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Desky v šanonu</w:t>
            </w:r>
          </w:p>
          <w:p w14:paraId="2D8767B3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</w:p>
        </w:tc>
      </w:tr>
      <w:tr w:rsidR="00193AE2" w14:paraId="01F4FEA6" w14:textId="77777777" w:rsidTr="00E80805">
        <w:trPr>
          <w:trHeight w:val="364"/>
        </w:trPr>
        <w:tc>
          <w:tcPr>
            <w:tcW w:w="1661" w:type="pct"/>
            <w:shd w:val="clear" w:color="auto" w:fill="C6D9F1" w:themeFill="text2" w:themeFillTint="33"/>
          </w:tcPr>
          <w:p w14:paraId="6C1E49F2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Popis opatření k zajištění požadované ochrany osobních.</w:t>
            </w:r>
          </w:p>
        </w:tc>
        <w:tc>
          <w:tcPr>
            <w:tcW w:w="3339" w:type="pct"/>
          </w:tcPr>
          <w:p w14:paraId="6107C3F2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Evidence včel bude v uzamykatelné skříni, kde bude mít přístup pouze starosta. Zároveň klíč ke skříni bude v uzamykatelném trezoru. </w:t>
            </w:r>
          </w:p>
        </w:tc>
      </w:tr>
      <w:tr w:rsidR="00193AE2" w14:paraId="39993D23" w14:textId="77777777" w:rsidTr="00E80805">
        <w:trPr>
          <w:trHeight w:val="231"/>
        </w:trPr>
        <w:tc>
          <w:tcPr>
            <w:tcW w:w="1661" w:type="pct"/>
            <w:shd w:val="clear" w:color="auto" w:fill="C6D9F1" w:themeFill="text2" w:themeFillTint="33"/>
          </w:tcPr>
          <w:p w14:paraId="2ED9D0B7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Adresa zpracování, je </w:t>
            </w:r>
            <w:proofErr w:type="spellStart"/>
            <w:r>
              <w:rPr>
                <w:b/>
                <w:bCs/>
                <w:sz w:val="20"/>
                <w:szCs w:val="20"/>
              </w:rPr>
              <w:t>li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odlišná od sídla úřadu</w:t>
            </w:r>
          </w:p>
        </w:tc>
        <w:tc>
          <w:tcPr>
            <w:tcW w:w="3339" w:type="pct"/>
          </w:tcPr>
          <w:p w14:paraId="7528CEFA" w14:textId="18ADB99D" w:rsidR="00193AE2" w:rsidRDefault="006B2C76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193AE2">
              <w:rPr>
                <w:sz w:val="20"/>
                <w:szCs w:val="20"/>
              </w:rPr>
              <w:t>e</w:t>
            </w:r>
          </w:p>
        </w:tc>
      </w:tr>
      <w:tr w:rsidR="00193AE2" w14:paraId="0E539094" w14:textId="77777777" w:rsidTr="00E80805">
        <w:trPr>
          <w:trHeight w:val="99"/>
        </w:trPr>
        <w:tc>
          <w:tcPr>
            <w:tcW w:w="1661" w:type="pct"/>
            <w:shd w:val="clear" w:color="auto" w:fill="C6D9F1" w:themeFill="text2" w:themeFillTint="33"/>
          </w:tcPr>
          <w:p w14:paraId="46CB4C58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Informace získány (kdy)</w:t>
            </w:r>
          </w:p>
        </w:tc>
        <w:tc>
          <w:tcPr>
            <w:tcW w:w="3339" w:type="pct"/>
          </w:tcPr>
          <w:p w14:paraId="003CA3A4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Např. 1. 1. 2015</w:t>
            </w:r>
          </w:p>
          <w:p w14:paraId="315E6B9F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</w:p>
        </w:tc>
      </w:tr>
      <w:tr w:rsidR="00193AE2" w14:paraId="6231505C" w14:textId="77777777" w:rsidTr="00E80805">
        <w:trPr>
          <w:trHeight w:val="99"/>
        </w:trPr>
        <w:tc>
          <w:tcPr>
            <w:tcW w:w="1661" w:type="pct"/>
            <w:shd w:val="clear" w:color="auto" w:fill="C6D9F1" w:themeFill="text2" w:themeFillTint="33"/>
          </w:tcPr>
          <w:p w14:paraId="36DE2926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Doba uchování dle Spisového a skartačního řádu</w:t>
            </w:r>
          </w:p>
        </w:tc>
        <w:tc>
          <w:tcPr>
            <w:tcW w:w="3339" w:type="pct"/>
          </w:tcPr>
          <w:p w14:paraId="03DD772B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Např. 5 let </w:t>
            </w:r>
          </w:p>
        </w:tc>
      </w:tr>
      <w:tr w:rsidR="00193AE2" w14:paraId="0038D983" w14:textId="77777777" w:rsidTr="00E80805">
        <w:trPr>
          <w:trHeight w:val="68"/>
        </w:trPr>
        <w:tc>
          <w:tcPr>
            <w:tcW w:w="1661" w:type="pct"/>
            <w:shd w:val="clear" w:color="auto" w:fill="C6D9F1" w:themeFill="text2" w:themeFillTint="33"/>
          </w:tcPr>
          <w:p w14:paraId="18E4CBEA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Přístupová oprávnění</w:t>
            </w:r>
          </w:p>
        </w:tc>
        <w:tc>
          <w:tcPr>
            <w:tcW w:w="3339" w:type="pct"/>
          </w:tcPr>
          <w:p w14:paraId="1C6F9877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Starosta </w:t>
            </w:r>
          </w:p>
        </w:tc>
      </w:tr>
    </w:tbl>
    <w:p w14:paraId="1FFD269F" w14:textId="77777777" w:rsidR="00193AE2" w:rsidRDefault="00193AE2" w:rsidP="00193AE2">
      <w:r>
        <w:br w:type="page"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085"/>
        <w:gridCol w:w="6203"/>
      </w:tblGrid>
      <w:tr w:rsidR="00193AE2" w:rsidRPr="00E16F9C" w14:paraId="2170D3C7" w14:textId="77777777" w:rsidTr="00E80805">
        <w:trPr>
          <w:trHeight w:val="165"/>
        </w:trPr>
        <w:tc>
          <w:tcPr>
            <w:tcW w:w="1661" w:type="pct"/>
            <w:tcBorders>
              <w:bottom w:val="single" w:sz="8" w:space="0" w:color="auto"/>
            </w:tcBorders>
            <w:shd w:val="clear" w:color="auto" w:fill="FFFFCC"/>
          </w:tcPr>
          <w:p w14:paraId="4DBF65CC" w14:textId="77777777" w:rsidR="00193AE2" w:rsidRPr="00E16F9C" w:rsidRDefault="00193AE2" w:rsidP="00E8080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9" w:type="pct"/>
            <w:shd w:val="clear" w:color="auto" w:fill="FFFFCC"/>
          </w:tcPr>
          <w:p w14:paraId="42B128A3" w14:textId="77777777" w:rsidR="00193AE2" w:rsidRPr="00E16F9C" w:rsidRDefault="00193AE2" w:rsidP="00E8080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AGENDOVÝ LIST  OÚ   -  Obecní úřad</w:t>
            </w:r>
          </w:p>
        </w:tc>
      </w:tr>
      <w:tr w:rsidR="00193AE2" w14:paraId="3F75F3A6" w14:textId="77777777" w:rsidTr="00E80805">
        <w:trPr>
          <w:trHeight w:val="120"/>
        </w:trPr>
        <w:tc>
          <w:tcPr>
            <w:tcW w:w="1661" w:type="pct"/>
            <w:shd w:val="clear" w:color="auto" w:fill="C6D9F1" w:themeFill="text2" w:themeFillTint="33"/>
          </w:tcPr>
          <w:p w14:paraId="0079359D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Pořadové číslo katalogového listu</w:t>
            </w:r>
          </w:p>
        </w:tc>
        <w:tc>
          <w:tcPr>
            <w:tcW w:w="3339" w:type="pct"/>
          </w:tcPr>
          <w:p w14:paraId="450A83FA" w14:textId="77777777" w:rsidR="00193AE2" w:rsidRDefault="00193AE2" w:rsidP="00E80805">
            <w:pPr>
              <w:pStyle w:val="Default"/>
              <w:rPr>
                <w:sz w:val="23"/>
                <w:szCs w:val="23"/>
              </w:rPr>
            </w:pPr>
            <w:r w:rsidRPr="00E909EB">
              <w:rPr>
                <w:sz w:val="23"/>
                <w:szCs w:val="23"/>
              </w:rPr>
              <w:t>D</w:t>
            </w:r>
            <w:r>
              <w:rPr>
                <w:sz w:val="23"/>
                <w:szCs w:val="23"/>
              </w:rPr>
              <w:t>A</w:t>
            </w:r>
          </w:p>
        </w:tc>
      </w:tr>
      <w:tr w:rsidR="00193AE2" w14:paraId="0489339E" w14:textId="77777777" w:rsidTr="00E80805">
        <w:trPr>
          <w:trHeight w:val="130"/>
        </w:trPr>
        <w:tc>
          <w:tcPr>
            <w:tcW w:w="1661" w:type="pct"/>
            <w:shd w:val="clear" w:color="auto" w:fill="C6D9F1" w:themeFill="text2" w:themeFillTint="33"/>
          </w:tcPr>
          <w:p w14:paraId="2B1106D7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Pracovní místo</w:t>
            </w:r>
          </w:p>
        </w:tc>
        <w:tc>
          <w:tcPr>
            <w:tcW w:w="3339" w:type="pct"/>
          </w:tcPr>
          <w:p w14:paraId="47403049" w14:textId="3B322CFF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Vltavice</w:t>
            </w:r>
          </w:p>
        </w:tc>
      </w:tr>
      <w:tr w:rsidR="00193AE2" w14:paraId="4FCC4099" w14:textId="77777777" w:rsidTr="00E80805">
        <w:trPr>
          <w:trHeight w:val="760"/>
        </w:trPr>
        <w:tc>
          <w:tcPr>
            <w:tcW w:w="1661" w:type="pct"/>
            <w:shd w:val="clear" w:color="auto" w:fill="C6D9F1" w:themeFill="text2" w:themeFillTint="33"/>
          </w:tcPr>
          <w:p w14:paraId="1E8DF8BC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Účel zpracování </w:t>
            </w:r>
          </w:p>
        </w:tc>
        <w:tc>
          <w:tcPr>
            <w:tcW w:w="3339" w:type="pct"/>
          </w:tcPr>
          <w:p w14:paraId="478C10F3" w14:textId="77777777" w:rsidR="00193AE2" w:rsidRPr="00E909EB" w:rsidRDefault="00193AE2" w:rsidP="00E80805">
            <w:pPr>
              <w:pStyle w:val="Default"/>
              <w:rPr>
                <w:sz w:val="20"/>
                <w:szCs w:val="20"/>
              </w:rPr>
            </w:pPr>
            <w:r w:rsidRPr="00E909EB">
              <w:rPr>
                <w:bCs/>
                <w:sz w:val="20"/>
                <w:szCs w:val="20"/>
              </w:rPr>
              <w:t>Evidence faktur (z. 89/2012 Sb. Občans</w:t>
            </w:r>
            <w:r>
              <w:rPr>
                <w:bCs/>
                <w:sz w:val="20"/>
                <w:szCs w:val="20"/>
              </w:rPr>
              <w:t xml:space="preserve">ký zákoník, z. 563/1991 Sb., o </w:t>
            </w:r>
            <w:r w:rsidRPr="00E909EB">
              <w:rPr>
                <w:bCs/>
                <w:sz w:val="20"/>
                <w:szCs w:val="20"/>
              </w:rPr>
              <w:t>účetnictví</w:t>
            </w:r>
            <w:r>
              <w:rPr>
                <w:bCs/>
                <w:sz w:val="20"/>
                <w:szCs w:val="20"/>
              </w:rPr>
              <w:t>)</w:t>
            </w:r>
          </w:p>
          <w:p w14:paraId="63730D25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</w:p>
        </w:tc>
      </w:tr>
      <w:tr w:rsidR="00193AE2" w14:paraId="18B18FE0" w14:textId="77777777" w:rsidTr="00E80805">
        <w:trPr>
          <w:trHeight w:val="364"/>
        </w:trPr>
        <w:tc>
          <w:tcPr>
            <w:tcW w:w="1661" w:type="pct"/>
            <w:shd w:val="clear" w:color="auto" w:fill="C6D9F1" w:themeFill="text2" w:themeFillTint="33"/>
          </w:tcPr>
          <w:p w14:paraId="69D70698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Osobní údaje</w:t>
            </w:r>
          </w:p>
        </w:tc>
        <w:tc>
          <w:tcPr>
            <w:tcW w:w="3339" w:type="pct"/>
          </w:tcPr>
          <w:p w14:paraId="7924ED53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 w:rsidRPr="00E909EB">
              <w:rPr>
                <w:sz w:val="20"/>
                <w:szCs w:val="20"/>
              </w:rPr>
              <w:t>Jméno, příjmení, adresa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93AE2" w14:paraId="7A7117F2" w14:textId="77777777" w:rsidTr="00E80805">
        <w:trPr>
          <w:trHeight w:val="99"/>
        </w:trPr>
        <w:tc>
          <w:tcPr>
            <w:tcW w:w="1661" w:type="pct"/>
            <w:shd w:val="clear" w:color="auto" w:fill="C6D9F1" w:themeFill="text2" w:themeFillTint="33"/>
          </w:tcPr>
          <w:p w14:paraId="6EE94EA0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Souhlas subjektu údajů/ano/ne</w:t>
            </w:r>
          </w:p>
        </w:tc>
        <w:tc>
          <w:tcPr>
            <w:tcW w:w="3339" w:type="pct"/>
          </w:tcPr>
          <w:p w14:paraId="077A508E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</w:tr>
      <w:tr w:rsidR="00193AE2" w14:paraId="4CAF4E02" w14:textId="77777777" w:rsidTr="00E80805">
        <w:trPr>
          <w:trHeight w:val="99"/>
        </w:trPr>
        <w:tc>
          <w:tcPr>
            <w:tcW w:w="1661" w:type="pct"/>
            <w:shd w:val="clear" w:color="auto" w:fill="C6D9F1" w:themeFill="text2" w:themeFillTint="33"/>
          </w:tcPr>
          <w:p w14:paraId="5FB0A03D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Subjekt údajů</w:t>
            </w:r>
          </w:p>
        </w:tc>
        <w:tc>
          <w:tcPr>
            <w:tcW w:w="3339" w:type="pct"/>
          </w:tcPr>
          <w:p w14:paraId="160031C8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 w:rsidRPr="00E909EB">
              <w:rPr>
                <w:sz w:val="20"/>
                <w:szCs w:val="20"/>
              </w:rPr>
              <w:t>Dodavatel, odběratel</w:t>
            </w:r>
          </w:p>
          <w:p w14:paraId="20829588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</w:p>
        </w:tc>
      </w:tr>
      <w:tr w:rsidR="00193AE2" w14:paraId="6D9EFEE4" w14:textId="77777777" w:rsidTr="00E80805">
        <w:trPr>
          <w:trHeight w:val="231"/>
        </w:trPr>
        <w:tc>
          <w:tcPr>
            <w:tcW w:w="1661" w:type="pct"/>
            <w:shd w:val="clear" w:color="auto" w:fill="C6D9F1" w:themeFill="text2" w:themeFillTint="33"/>
          </w:tcPr>
          <w:p w14:paraId="7C508721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Zdroje osobních údajů</w:t>
            </w:r>
          </w:p>
        </w:tc>
        <w:tc>
          <w:tcPr>
            <w:tcW w:w="3339" w:type="pct"/>
          </w:tcPr>
          <w:p w14:paraId="385CE61D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 w:rsidRPr="00E909EB">
              <w:rPr>
                <w:sz w:val="20"/>
                <w:szCs w:val="20"/>
              </w:rPr>
              <w:t>Daňové doklady, faktury</w:t>
            </w:r>
          </w:p>
          <w:p w14:paraId="5EF4BA61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</w:p>
        </w:tc>
      </w:tr>
      <w:tr w:rsidR="00193AE2" w14:paraId="494B8F6C" w14:textId="77777777" w:rsidTr="00E80805">
        <w:trPr>
          <w:trHeight w:val="231"/>
        </w:trPr>
        <w:tc>
          <w:tcPr>
            <w:tcW w:w="1661" w:type="pct"/>
            <w:shd w:val="clear" w:color="auto" w:fill="C6D9F1" w:themeFill="text2" w:themeFillTint="33"/>
          </w:tcPr>
          <w:p w14:paraId="07A56100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Příjemce osobních</w:t>
            </w:r>
          </w:p>
        </w:tc>
        <w:tc>
          <w:tcPr>
            <w:tcW w:w="3339" w:type="pct"/>
          </w:tcPr>
          <w:p w14:paraId="6E86ED54" w14:textId="242B09C6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Obecní úřad Vltavice</w:t>
            </w:r>
          </w:p>
        </w:tc>
      </w:tr>
      <w:tr w:rsidR="00193AE2" w14:paraId="4D1C62F3" w14:textId="77777777" w:rsidTr="00E80805">
        <w:trPr>
          <w:trHeight w:val="99"/>
        </w:trPr>
        <w:tc>
          <w:tcPr>
            <w:tcW w:w="1661" w:type="pct"/>
            <w:shd w:val="clear" w:color="auto" w:fill="C6D9F1" w:themeFill="text2" w:themeFillTint="33"/>
          </w:tcPr>
          <w:p w14:paraId="72CA0F41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Předání do zahraničí/ano/ne</w:t>
            </w:r>
          </w:p>
        </w:tc>
        <w:tc>
          <w:tcPr>
            <w:tcW w:w="3339" w:type="pct"/>
          </w:tcPr>
          <w:p w14:paraId="4CB81577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</w:tr>
      <w:tr w:rsidR="00193AE2" w14:paraId="3A3CEC61" w14:textId="77777777" w:rsidTr="00E80805">
        <w:trPr>
          <w:trHeight w:val="231"/>
        </w:trPr>
        <w:tc>
          <w:tcPr>
            <w:tcW w:w="1661" w:type="pct"/>
            <w:shd w:val="clear" w:color="auto" w:fill="C6D9F1" w:themeFill="text2" w:themeFillTint="33"/>
          </w:tcPr>
          <w:p w14:paraId="550CF39F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Druh zpracování</w:t>
            </w:r>
          </w:p>
        </w:tc>
        <w:tc>
          <w:tcPr>
            <w:tcW w:w="3339" w:type="pct"/>
          </w:tcPr>
          <w:p w14:paraId="6CEAF174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Zaznamenávání, nahlédnutí, uložení, plnění</w:t>
            </w:r>
          </w:p>
          <w:p w14:paraId="0C3DCF0D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</w:p>
        </w:tc>
      </w:tr>
      <w:tr w:rsidR="00193AE2" w14:paraId="38668581" w14:textId="77777777" w:rsidTr="00E80805">
        <w:trPr>
          <w:trHeight w:val="99"/>
        </w:trPr>
        <w:tc>
          <w:tcPr>
            <w:tcW w:w="1661" w:type="pct"/>
            <w:shd w:val="clear" w:color="auto" w:fill="C6D9F1" w:themeFill="text2" w:themeFillTint="33"/>
          </w:tcPr>
          <w:p w14:paraId="4E452A17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Způsob zpracování</w:t>
            </w:r>
          </w:p>
        </w:tc>
        <w:tc>
          <w:tcPr>
            <w:tcW w:w="3339" w:type="pct"/>
          </w:tcPr>
          <w:p w14:paraId="4E6CA0ED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Manuální/elektroni</w:t>
            </w:r>
            <w:r w:rsidRPr="00E909EB">
              <w:rPr>
                <w:sz w:val="20"/>
                <w:szCs w:val="20"/>
              </w:rPr>
              <w:t>cké</w:t>
            </w:r>
          </w:p>
        </w:tc>
      </w:tr>
      <w:tr w:rsidR="00193AE2" w14:paraId="7236119C" w14:textId="77777777" w:rsidTr="00E80805">
        <w:trPr>
          <w:trHeight w:val="231"/>
        </w:trPr>
        <w:tc>
          <w:tcPr>
            <w:tcW w:w="1661" w:type="pct"/>
            <w:shd w:val="clear" w:color="auto" w:fill="C6D9F1" w:themeFill="text2" w:themeFillTint="33"/>
          </w:tcPr>
          <w:p w14:paraId="501C84CC" w14:textId="77777777" w:rsidR="00193AE2" w:rsidRDefault="00193AE2" w:rsidP="00E80805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Databáze (např. Excel)</w:t>
            </w:r>
          </w:p>
          <w:p w14:paraId="711F6544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Informační systém</w:t>
            </w:r>
          </w:p>
        </w:tc>
        <w:tc>
          <w:tcPr>
            <w:tcW w:w="3339" w:type="pct"/>
          </w:tcPr>
          <w:p w14:paraId="5C7CD5C4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Systém KEO</w:t>
            </w:r>
          </w:p>
          <w:p w14:paraId="3C21A7FB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</w:p>
        </w:tc>
      </w:tr>
      <w:tr w:rsidR="00193AE2" w14:paraId="5C7CD92E" w14:textId="77777777" w:rsidTr="00E80805">
        <w:trPr>
          <w:trHeight w:val="364"/>
        </w:trPr>
        <w:tc>
          <w:tcPr>
            <w:tcW w:w="1661" w:type="pct"/>
            <w:shd w:val="clear" w:color="auto" w:fill="C6D9F1" w:themeFill="text2" w:themeFillTint="33"/>
          </w:tcPr>
          <w:p w14:paraId="1F4E8E2D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Popis opatření k zajištění požadované ochrany osobních.</w:t>
            </w:r>
          </w:p>
        </w:tc>
        <w:tc>
          <w:tcPr>
            <w:tcW w:w="3339" w:type="pct"/>
          </w:tcPr>
          <w:p w14:paraId="23B11B9B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Evidence dodavatelů a odběratelů, bude uložena v uzamykatelné skříni, kam bude mít přístup pouze starosta. Zároveň klíč ke skříni bude v uzamykatelném trezoru. Riziko je nízké. </w:t>
            </w:r>
          </w:p>
        </w:tc>
      </w:tr>
      <w:tr w:rsidR="00193AE2" w14:paraId="7FBFB05F" w14:textId="77777777" w:rsidTr="00E80805">
        <w:trPr>
          <w:trHeight w:val="231"/>
        </w:trPr>
        <w:tc>
          <w:tcPr>
            <w:tcW w:w="1661" w:type="pct"/>
            <w:shd w:val="clear" w:color="auto" w:fill="C6D9F1" w:themeFill="text2" w:themeFillTint="33"/>
          </w:tcPr>
          <w:p w14:paraId="3CA4ABAD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Adresa zpracování, je </w:t>
            </w:r>
            <w:proofErr w:type="spellStart"/>
            <w:r>
              <w:rPr>
                <w:b/>
                <w:bCs/>
                <w:sz w:val="20"/>
                <w:szCs w:val="20"/>
              </w:rPr>
              <w:t>li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odlišná od sídla úřadu</w:t>
            </w:r>
          </w:p>
        </w:tc>
        <w:tc>
          <w:tcPr>
            <w:tcW w:w="3339" w:type="pct"/>
          </w:tcPr>
          <w:p w14:paraId="145AF041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</w:tr>
      <w:tr w:rsidR="00193AE2" w14:paraId="00B26668" w14:textId="77777777" w:rsidTr="00E80805">
        <w:trPr>
          <w:trHeight w:val="99"/>
        </w:trPr>
        <w:tc>
          <w:tcPr>
            <w:tcW w:w="1661" w:type="pct"/>
            <w:shd w:val="clear" w:color="auto" w:fill="C6D9F1" w:themeFill="text2" w:themeFillTint="33"/>
          </w:tcPr>
          <w:p w14:paraId="77DE26A4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Informace získány (kdy)</w:t>
            </w:r>
          </w:p>
        </w:tc>
        <w:tc>
          <w:tcPr>
            <w:tcW w:w="3339" w:type="pct"/>
          </w:tcPr>
          <w:p w14:paraId="207D64C8" w14:textId="3C9517A0" w:rsidR="00193AE2" w:rsidRDefault="006B2C76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Např. 1. 1. 2018</w:t>
            </w:r>
          </w:p>
          <w:p w14:paraId="0590023C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</w:p>
        </w:tc>
      </w:tr>
      <w:tr w:rsidR="00193AE2" w14:paraId="19C9B241" w14:textId="77777777" w:rsidTr="00E80805">
        <w:trPr>
          <w:trHeight w:val="99"/>
        </w:trPr>
        <w:tc>
          <w:tcPr>
            <w:tcW w:w="1661" w:type="pct"/>
            <w:shd w:val="clear" w:color="auto" w:fill="C6D9F1" w:themeFill="text2" w:themeFillTint="33"/>
          </w:tcPr>
          <w:p w14:paraId="570F5682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Doba uchování dle Spisového a skartačního řádu</w:t>
            </w:r>
          </w:p>
        </w:tc>
        <w:tc>
          <w:tcPr>
            <w:tcW w:w="3339" w:type="pct"/>
          </w:tcPr>
          <w:p w14:paraId="027691F2" w14:textId="453FD32C" w:rsidR="00193AE2" w:rsidRDefault="006B2C76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Doplnit dle řádu</w:t>
            </w:r>
          </w:p>
        </w:tc>
      </w:tr>
      <w:tr w:rsidR="00193AE2" w14:paraId="738FFF5C" w14:textId="77777777" w:rsidTr="00E80805">
        <w:trPr>
          <w:trHeight w:val="68"/>
        </w:trPr>
        <w:tc>
          <w:tcPr>
            <w:tcW w:w="1661" w:type="pct"/>
            <w:shd w:val="clear" w:color="auto" w:fill="C6D9F1" w:themeFill="text2" w:themeFillTint="33"/>
          </w:tcPr>
          <w:p w14:paraId="69C82A13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Přístupová oprávnění</w:t>
            </w:r>
          </w:p>
        </w:tc>
        <w:tc>
          <w:tcPr>
            <w:tcW w:w="3339" w:type="pct"/>
          </w:tcPr>
          <w:p w14:paraId="3F03102A" w14:textId="77777777" w:rsidR="00193AE2" w:rsidRDefault="00193AE2" w:rsidP="00E80805">
            <w:pPr>
              <w:pStyle w:val="Default"/>
              <w:rPr>
                <w:sz w:val="20"/>
                <w:szCs w:val="20"/>
              </w:rPr>
            </w:pPr>
            <w:r w:rsidRPr="00E909EB">
              <w:rPr>
                <w:sz w:val="20"/>
                <w:szCs w:val="20"/>
              </w:rPr>
              <w:t>Účetní/starosta</w:t>
            </w:r>
          </w:p>
        </w:tc>
      </w:tr>
    </w:tbl>
    <w:p w14:paraId="4F444606" w14:textId="59BD2E47" w:rsidR="00BD27E0" w:rsidRPr="006D5E68" w:rsidRDefault="00BD27E0" w:rsidP="006D5E68">
      <w:pPr>
        <w:rPr>
          <w:rFonts w:ascii="Garamond" w:hAnsi="Garamond"/>
          <w:b/>
        </w:rPr>
      </w:pPr>
    </w:p>
    <w:sectPr w:rsidR="00BD27E0" w:rsidRPr="006D5E6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412287D" w15:done="0"/>
  <w15:commentEx w15:paraId="67A803D9" w15:done="0"/>
  <w15:commentEx w15:paraId="33A87DC4" w15:done="0"/>
  <w15:commentEx w15:paraId="61ED8B30" w15:done="0"/>
  <w15:commentEx w15:paraId="7101991C" w15:done="0"/>
  <w15:commentEx w15:paraId="655BBDDB" w15:done="0"/>
  <w15:commentEx w15:paraId="0B8F6FFA" w15:done="0"/>
  <w15:commentEx w15:paraId="18C76F23" w15:done="0"/>
  <w15:commentEx w15:paraId="35FF56BA" w15:done="0"/>
  <w15:commentEx w15:paraId="1FAEDC36" w15:done="0"/>
  <w15:commentEx w15:paraId="1242D7C4" w15:done="0"/>
  <w15:commentEx w15:paraId="295C2D02" w15:done="0"/>
  <w15:commentEx w15:paraId="50375F0C" w15:done="0"/>
  <w15:commentEx w15:paraId="77462779" w15:done="0"/>
  <w15:commentEx w15:paraId="59653E2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12287D" w16cid:durableId="1E788DE4"/>
  <w16cid:commentId w16cid:paraId="67A803D9" w16cid:durableId="1E788EC9"/>
  <w16cid:commentId w16cid:paraId="33A87DC4" w16cid:durableId="1E7890AB"/>
  <w16cid:commentId w16cid:paraId="61ED8B30" w16cid:durableId="1E78911B"/>
  <w16cid:commentId w16cid:paraId="7101991C" w16cid:durableId="1E789163"/>
  <w16cid:commentId w16cid:paraId="655BBDDB" w16cid:durableId="1E78922C"/>
  <w16cid:commentId w16cid:paraId="0B8F6FFA" w16cid:durableId="1E7891AD"/>
  <w16cid:commentId w16cid:paraId="18C76F23" w16cid:durableId="1E78926D"/>
  <w16cid:commentId w16cid:paraId="35FF56BA" w16cid:durableId="1E7892F5"/>
  <w16cid:commentId w16cid:paraId="1FAEDC36" w16cid:durableId="1E78933F"/>
  <w16cid:commentId w16cid:paraId="1242D7C4" w16cid:durableId="1E78936A"/>
  <w16cid:commentId w16cid:paraId="295C2D02" w16cid:durableId="1E7893F0"/>
  <w16cid:commentId w16cid:paraId="50375F0C" w16cid:durableId="1E78944C"/>
  <w16cid:commentId w16cid:paraId="77462779" w16cid:durableId="1E78948F"/>
  <w16cid:commentId w16cid:paraId="59653E2C" w16cid:durableId="1E7894E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60544" w14:textId="77777777" w:rsidR="0021056B" w:rsidRDefault="0021056B" w:rsidP="0021056B">
      <w:pPr>
        <w:spacing w:after="0" w:line="240" w:lineRule="auto"/>
      </w:pPr>
      <w:r>
        <w:separator/>
      </w:r>
    </w:p>
  </w:endnote>
  <w:endnote w:type="continuationSeparator" w:id="0">
    <w:p w14:paraId="2C980891" w14:textId="77777777" w:rsidR="0021056B" w:rsidRDefault="0021056B" w:rsidP="00210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BD1A7" w14:textId="77777777" w:rsidR="00CD7E51" w:rsidRDefault="00BB46A0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76027555"/>
        <w:placeholder>
          <w:docPart w:val="5B8E25F8915C4AA0A57918156D5FDB83"/>
        </w:placeholder>
        <w:temporary/>
        <w:showingPlcHdr/>
      </w:sdtPr>
      <w:sdtEndPr/>
      <w:sdtContent>
        <w:r w:rsidR="00CD7E51">
          <w:rPr>
            <w:rFonts w:asciiTheme="majorHAnsi" w:eastAsiaTheme="majorEastAsia" w:hAnsiTheme="majorHAnsi" w:cstheme="majorBidi"/>
          </w:rPr>
          <w:t>[Zadejte text.]</w:t>
        </w:r>
      </w:sdtContent>
    </w:sdt>
    <w:r w:rsidR="00CD7E51">
      <w:rPr>
        <w:rFonts w:asciiTheme="majorHAnsi" w:eastAsiaTheme="majorEastAsia" w:hAnsiTheme="majorHAnsi" w:cstheme="majorBidi"/>
      </w:rPr>
      <w:ptab w:relativeTo="margin" w:alignment="right" w:leader="none"/>
    </w:r>
    <w:r w:rsidR="00CD7E51">
      <w:rPr>
        <w:rFonts w:asciiTheme="majorHAnsi" w:eastAsiaTheme="majorEastAsia" w:hAnsiTheme="majorHAnsi" w:cstheme="majorBidi"/>
      </w:rPr>
      <w:t xml:space="preserve">Stránka </w:t>
    </w:r>
    <w:r w:rsidR="00CD7E51">
      <w:rPr>
        <w:rFonts w:eastAsiaTheme="minorEastAsia"/>
      </w:rPr>
      <w:fldChar w:fldCharType="begin"/>
    </w:r>
    <w:r w:rsidR="00CD7E51">
      <w:instrText>PAGE   \* MERGEFORMAT</w:instrText>
    </w:r>
    <w:r w:rsidR="00CD7E51">
      <w:rPr>
        <w:rFonts w:eastAsiaTheme="minorEastAsia"/>
      </w:rPr>
      <w:fldChar w:fldCharType="separate"/>
    </w:r>
    <w:r w:rsidRPr="00BB46A0">
      <w:rPr>
        <w:rFonts w:asciiTheme="majorHAnsi" w:eastAsiaTheme="majorEastAsia" w:hAnsiTheme="majorHAnsi" w:cstheme="majorBidi"/>
        <w:noProof/>
      </w:rPr>
      <w:t>14</w:t>
    </w:r>
    <w:r w:rsidR="00CD7E51">
      <w:rPr>
        <w:rFonts w:asciiTheme="majorHAnsi" w:eastAsiaTheme="majorEastAsia" w:hAnsiTheme="majorHAnsi" w:cstheme="majorBidi"/>
      </w:rPr>
      <w:fldChar w:fldCharType="end"/>
    </w:r>
  </w:p>
  <w:p w14:paraId="1546C258" w14:textId="77777777" w:rsidR="007F0D84" w:rsidRDefault="007F0D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C8CCF" w14:textId="77777777" w:rsidR="0021056B" w:rsidRDefault="0021056B" w:rsidP="0021056B">
      <w:pPr>
        <w:spacing w:after="0" w:line="240" w:lineRule="auto"/>
      </w:pPr>
      <w:r>
        <w:separator/>
      </w:r>
    </w:p>
  </w:footnote>
  <w:footnote w:type="continuationSeparator" w:id="0">
    <w:p w14:paraId="4557DA93" w14:textId="77777777" w:rsidR="0021056B" w:rsidRDefault="0021056B" w:rsidP="00210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EF125EC867734B73920AE6F65C44AA7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2841EE6" w14:textId="77777777" w:rsidR="00086C91" w:rsidRDefault="00086C91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TATO ANALÝZA SLOUŽÍ POUZE JAKO VZOROVÁ A OBECNÁ, OBSAHUJE POUZE ZÁKLADNÍ ÚDAJE A PARAMETRY NASTAVENÍ V GDPR. SMO ČR NEODPOVÍDÁ ZA JAKÝKOLIV NESOULAD ZPŮSOBENÝ NESPRÁVNOU IMPLEMENTACÍ</w:t>
        </w:r>
      </w:p>
    </w:sdtContent>
  </w:sdt>
  <w:p w14:paraId="31A246D5" w14:textId="77777777" w:rsidR="0021056B" w:rsidRDefault="0021056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CA3"/>
    <w:multiLevelType w:val="hybridMultilevel"/>
    <w:tmpl w:val="657CE6EC"/>
    <w:lvl w:ilvl="0" w:tplc="80D4B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E34B8"/>
    <w:multiLevelType w:val="hybridMultilevel"/>
    <w:tmpl w:val="E38E41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E24CE"/>
    <w:multiLevelType w:val="hybridMultilevel"/>
    <w:tmpl w:val="A9F49ED2"/>
    <w:lvl w:ilvl="0" w:tplc="E594F16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CF493D"/>
    <w:multiLevelType w:val="hybridMultilevel"/>
    <w:tmpl w:val="31562A6C"/>
    <w:lvl w:ilvl="0" w:tplc="61AC814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F205B"/>
    <w:multiLevelType w:val="hybridMultilevel"/>
    <w:tmpl w:val="8020D966"/>
    <w:lvl w:ilvl="0" w:tplc="0405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>
    <w:nsid w:val="275F2067"/>
    <w:multiLevelType w:val="hybridMultilevel"/>
    <w:tmpl w:val="CEB6CC42"/>
    <w:lvl w:ilvl="0" w:tplc="95D237F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517004"/>
    <w:multiLevelType w:val="hybridMultilevel"/>
    <w:tmpl w:val="5F3285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21C91"/>
    <w:multiLevelType w:val="hybridMultilevel"/>
    <w:tmpl w:val="3EB617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D5A69"/>
    <w:multiLevelType w:val="hybridMultilevel"/>
    <w:tmpl w:val="C422D8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EC239A"/>
    <w:multiLevelType w:val="hybridMultilevel"/>
    <w:tmpl w:val="F8F0C4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D6400"/>
    <w:multiLevelType w:val="hybridMultilevel"/>
    <w:tmpl w:val="EA2C41B8"/>
    <w:lvl w:ilvl="0" w:tplc="C30E92DE">
      <w:start w:val="1"/>
      <w:numFmt w:val="decimal"/>
      <w:pStyle w:val="Nadpis4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8"/>
        <w:szCs w:val="28"/>
      </w:rPr>
    </w:lvl>
    <w:lvl w:ilvl="1" w:tplc="0405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  <w:sz w:val="24"/>
      </w:rPr>
    </w:lvl>
    <w:lvl w:ilvl="2" w:tplc="0405001B">
      <w:start w:val="1"/>
      <w:numFmt w:val="lowerRoman"/>
      <w:lvlText w:val="%3."/>
      <w:lvlJc w:val="right"/>
      <w:pPr>
        <w:ind w:left="1799" w:hanging="180"/>
      </w:pPr>
    </w:lvl>
    <w:lvl w:ilvl="3" w:tplc="0405000F">
      <w:start w:val="1"/>
      <w:numFmt w:val="decimal"/>
      <w:lvlText w:val="%4."/>
      <w:lvlJc w:val="left"/>
      <w:pPr>
        <w:ind w:left="927" w:hanging="360"/>
      </w:pPr>
    </w:lvl>
    <w:lvl w:ilvl="4" w:tplc="04050019">
      <w:start w:val="1"/>
      <w:numFmt w:val="lowerLetter"/>
      <w:lvlText w:val="%5."/>
      <w:lvlJc w:val="left"/>
      <w:pPr>
        <w:ind w:left="3239" w:hanging="360"/>
      </w:pPr>
    </w:lvl>
    <w:lvl w:ilvl="5" w:tplc="0405001B">
      <w:start w:val="1"/>
      <w:numFmt w:val="lowerRoman"/>
      <w:lvlText w:val="%6."/>
      <w:lvlJc w:val="right"/>
      <w:pPr>
        <w:ind w:left="3959" w:hanging="180"/>
      </w:pPr>
    </w:lvl>
    <w:lvl w:ilvl="6" w:tplc="0405000F">
      <w:start w:val="1"/>
      <w:numFmt w:val="decimal"/>
      <w:lvlText w:val="%7."/>
      <w:lvlJc w:val="left"/>
      <w:pPr>
        <w:ind w:left="4679" w:hanging="360"/>
      </w:pPr>
    </w:lvl>
    <w:lvl w:ilvl="7" w:tplc="04050019">
      <w:start w:val="1"/>
      <w:numFmt w:val="lowerLetter"/>
      <w:lvlText w:val="%8."/>
      <w:lvlJc w:val="left"/>
      <w:pPr>
        <w:ind w:left="5399" w:hanging="360"/>
      </w:pPr>
    </w:lvl>
    <w:lvl w:ilvl="8" w:tplc="0405001B">
      <w:start w:val="1"/>
      <w:numFmt w:val="lowerRoman"/>
      <w:lvlText w:val="%9."/>
      <w:lvlJc w:val="right"/>
      <w:pPr>
        <w:ind w:left="6119" w:hanging="180"/>
      </w:pPr>
    </w:lvl>
  </w:abstractNum>
  <w:abstractNum w:abstractNumId="11">
    <w:nsid w:val="6A812B7F"/>
    <w:multiLevelType w:val="hybridMultilevel"/>
    <w:tmpl w:val="E8DCD56C"/>
    <w:lvl w:ilvl="0" w:tplc="32A200F8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1C4EAA"/>
    <w:multiLevelType w:val="hybridMultilevel"/>
    <w:tmpl w:val="9C2477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CB75DE"/>
    <w:multiLevelType w:val="hybridMultilevel"/>
    <w:tmpl w:val="15801D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12"/>
  </w:num>
  <w:num w:numId="8">
    <w:abstractNumId w:val="11"/>
  </w:num>
  <w:num w:numId="9">
    <w:abstractNumId w:val="3"/>
  </w:num>
  <w:num w:numId="10">
    <w:abstractNumId w:val="2"/>
  </w:num>
  <w:num w:numId="11">
    <w:abstractNumId w:val="0"/>
  </w:num>
  <w:num w:numId="12">
    <w:abstractNumId w:val="13"/>
  </w:num>
  <w:num w:numId="1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obková Miroslava">
    <w15:presenceInfo w15:providerId="AD" w15:userId="S-1-5-21-1596124724-979756382-2185146298-11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56B"/>
    <w:rsid w:val="00086C91"/>
    <w:rsid w:val="001806C7"/>
    <w:rsid w:val="00193AE2"/>
    <w:rsid w:val="0021056B"/>
    <w:rsid w:val="00381836"/>
    <w:rsid w:val="003B579E"/>
    <w:rsid w:val="004D034D"/>
    <w:rsid w:val="005708A3"/>
    <w:rsid w:val="006455C5"/>
    <w:rsid w:val="00680C7D"/>
    <w:rsid w:val="006B2C76"/>
    <w:rsid w:val="006D5E68"/>
    <w:rsid w:val="00710BF3"/>
    <w:rsid w:val="007E4585"/>
    <w:rsid w:val="007F0D84"/>
    <w:rsid w:val="008416BD"/>
    <w:rsid w:val="00871DAF"/>
    <w:rsid w:val="008922E6"/>
    <w:rsid w:val="008F663C"/>
    <w:rsid w:val="00922579"/>
    <w:rsid w:val="00960FFC"/>
    <w:rsid w:val="009C0ED6"/>
    <w:rsid w:val="009E427A"/>
    <w:rsid w:val="00AD1361"/>
    <w:rsid w:val="00B22290"/>
    <w:rsid w:val="00BB46A0"/>
    <w:rsid w:val="00BD27E0"/>
    <w:rsid w:val="00BE1BD0"/>
    <w:rsid w:val="00C20E4F"/>
    <w:rsid w:val="00CD7E51"/>
    <w:rsid w:val="00D16190"/>
    <w:rsid w:val="00DC659C"/>
    <w:rsid w:val="00DE64FB"/>
    <w:rsid w:val="00EE6CA2"/>
    <w:rsid w:val="00F512F2"/>
    <w:rsid w:val="00F8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09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D03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71D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922E6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416BD"/>
    <w:pPr>
      <w:keepNext/>
      <w:numPr>
        <w:numId w:val="13"/>
      </w:numPr>
      <w:spacing w:after="0" w:line="240" w:lineRule="auto"/>
      <w:ind w:left="470" w:hanging="357"/>
      <w:jc w:val="both"/>
      <w:outlineLvl w:val="3"/>
    </w:pPr>
    <w:rPr>
      <w:rFonts w:ascii="Calibri" w:eastAsia="Times New Roman" w:hAnsi="Calibri" w:cs="Times New Roman"/>
      <w:b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0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056B"/>
  </w:style>
  <w:style w:type="paragraph" w:styleId="Zpat">
    <w:name w:val="footer"/>
    <w:basedOn w:val="Normln"/>
    <w:link w:val="ZpatChar"/>
    <w:uiPriority w:val="99"/>
    <w:unhideWhenUsed/>
    <w:rsid w:val="00210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056B"/>
  </w:style>
  <w:style w:type="paragraph" w:styleId="Textbubliny">
    <w:name w:val="Balloon Text"/>
    <w:basedOn w:val="Normln"/>
    <w:link w:val="TextbublinyChar"/>
    <w:uiPriority w:val="99"/>
    <w:semiHidden/>
    <w:unhideWhenUsed/>
    <w:rsid w:val="00210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056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4D03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71D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71DA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0D8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0D8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F0D84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rsid w:val="008922E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rmln1">
    <w:name w:val="Normální1"/>
    <w:rsid w:val="006D5E68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416BD"/>
    <w:rPr>
      <w:rFonts w:ascii="Calibri" w:eastAsia="Times New Roman" w:hAnsi="Calibri" w:cs="Times New Roman"/>
      <w:b/>
      <w:bCs/>
      <w:sz w:val="32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F512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2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2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2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2F2"/>
    <w:rPr>
      <w:b/>
      <w:bCs/>
      <w:sz w:val="20"/>
      <w:szCs w:val="20"/>
    </w:rPr>
  </w:style>
  <w:style w:type="paragraph" w:customStyle="1" w:styleId="Default">
    <w:name w:val="Default"/>
    <w:rsid w:val="00193AE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D03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71D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922E6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416BD"/>
    <w:pPr>
      <w:keepNext/>
      <w:numPr>
        <w:numId w:val="13"/>
      </w:numPr>
      <w:spacing w:after="0" w:line="240" w:lineRule="auto"/>
      <w:ind w:left="470" w:hanging="357"/>
      <w:jc w:val="both"/>
      <w:outlineLvl w:val="3"/>
    </w:pPr>
    <w:rPr>
      <w:rFonts w:ascii="Calibri" w:eastAsia="Times New Roman" w:hAnsi="Calibri" w:cs="Times New Roman"/>
      <w:b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0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056B"/>
  </w:style>
  <w:style w:type="paragraph" w:styleId="Zpat">
    <w:name w:val="footer"/>
    <w:basedOn w:val="Normln"/>
    <w:link w:val="ZpatChar"/>
    <w:uiPriority w:val="99"/>
    <w:unhideWhenUsed/>
    <w:rsid w:val="00210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056B"/>
  </w:style>
  <w:style w:type="paragraph" w:styleId="Textbubliny">
    <w:name w:val="Balloon Text"/>
    <w:basedOn w:val="Normln"/>
    <w:link w:val="TextbublinyChar"/>
    <w:uiPriority w:val="99"/>
    <w:semiHidden/>
    <w:unhideWhenUsed/>
    <w:rsid w:val="00210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056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4D03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71D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71DA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0D8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0D8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F0D84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rsid w:val="008922E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rmln1">
    <w:name w:val="Normální1"/>
    <w:rsid w:val="006D5E68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416BD"/>
    <w:rPr>
      <w:rFonts w:ascii="Calibri" w:eastAsia="Times New Roman" w:hAnsi="Calibri" w:cs="Times New Roman"/>
      <w:b/>
      <w:bCs/>
      <w:sz w:val="32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F512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2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2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2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2F2"/>
    <w:rPr>
      <w:b/>
      <w:bCs/>
      <w:sz w:val="20"/>
      <w:szCs w:val="20"/>
    </w:rPr>
  </w:style>
  <w:style w:type="paragraph" w:customStyle="1" w:styleId="Default">
    <w:name w:val="Default"/>
    <w:rsid w:val="00193AE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125EC867734B73920AE6F65C44AA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6D791E-0DF2-423E-92C7-C90B875BB648}"/>
      </w:docPartPr>
      <w:docPartBody>
        <w:p w:rsidR="00BF4F91" w:rsidRDefault="00300812" w:rsidP="00300812">
          <w:pPr>
            <w:pStyle w:val="EF125EC867734B73920AE6F65C44AA7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  <w:docPart>
      <w:docPartPr>
        <w:name w:val="5B8E25F8915C4AA0A57918156D5FDB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2CAF62-6ABE-4107-8690-2B6F37BC38FA}"/>
      </w:docPartPr>
      <w:docPartBody>
        <w:p w:rsidR="00BF4F91" w:rsidRDefault="00300812" w:rsidP="00300812">
          <w:pPr>
            <w:pStyle w:val="5B8E25F8915C4AA0A57918156D5FDB83"/>
          </w:pPr>
          <w:r>
            <w:rPr>
              <w:rFonts w:asciiTheme="majorHAnsi" w:eastAsiaTheme="majorEastAsia" w:hAnsiTheme="majorHAnsi" w:cstheme="majorBidi"/>
            </w:rPr>
            <w:t>[Zadejte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B4F"/>
    <w:rsid w:val="00026B4F"/>
    <w:rsid w:val="00300812"/>
    <w:rsid w:val="00BF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4D6CE0EC9374143A93C2E5E9F260467">
    <w:name w:val="84D6CE0EC9374143A93C2E5E9F260467"/>
    <w:rsid w:val="00026B4F"/>
  </w:style>
  <w:style w:type="paragraph" w:customStyle="1" w:styleId="C2F6459378DD42E2A00039B6CB6A45E9">
    <w:name w:val="C2F6459378DD42E2A00039B6CB6A45E9"/>
    <w:rsid w:val="00026B4F"/>
  </w:style>
  <w:style w:type="paragraph" w:customStyle="1" w:styleId="B251D8BFD6BA43BA9AAF59942EB7C0D1">
    <w:name w:val="B251D8BFD6BA43BA9AAF59942EB7C0D1"/>
    <w:rsid w:val="00300812"/>
  </w:style>
  <w:style w:type="paragraph" w:customStyle="1" w:styleId="EF125EC867734B73920AE6F65C44AA70">
    <w:name w:val="EF125EC867734B73920AE6F65C44AA70"/>
    <w:rsid w:val="00300812"/>
  </w:style>
  <w:style w:type="paragraph" w:customStyle="1" w:styleId="AAE44E4A1BF44458B4C563F925E98C41">
    <w:name w:val="AAE44E4A1BF44458B4C563F925E98C41"/>
    <w:rsid w:val="00300812"/>
  </w:style>
  <w:style w:type="paragraph" w:customStyle="1" w:styleId="5B8E25F8915C4AA0A57918156D5FDB83">
    <w:name w:val="5B8E25F8915C4AA0A57918156D5FDB83"/>
    <w:rsid w:val="0030081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4D6CE0EC9374143A93C2E5E9F260467">
    <w:name w:val="84D6CE0EC9374143A93C2E5E9F260467"/>
    <w:rsid w:val="00026B4F"/>
  </w:style>
  <w:style w:type="paragraph" w:customStyle="1" w:styleId="C2F6459378DD42E2A00039B6CB6A45E9">
    <w:name w:val="C2F6459378DD42E2A00039B6CB6A45E9"/>
    <w:rsid w:val="00026B4F"/>
  </w:style>
  <w:style w:type="paragraph" w:customStyle="1" w:styleId="B251D8BFD6BA43BA9AAF59942EB7C0D1">
    <w:name w:val="B251D8BFD6BA43BA9AAF59942EB7C0D1"/>
    <w:rsid w:val="00300812"/>
  </w:style>
  <w:style w:type="paragraph" w:customStyle="1" w:styleId="EF125EC867734B73920AE6F65C44AA70">
    <w:name w:val="EF125EC867734B73920AE6F65C44AA70"/>
    <w:rsid w:val="00300812"/>
  </w:style>
  <w:style w:type="paragraph" w:customStyle="1" w:styleId="AAE44E4A1BF44458B4C563F925E98C41">
    <w:name w:val="AAE44E4A1BF44458B4C563F925E98C41"/>
    <w:rsid w:val="00300812"/>
  </w:style>
  <w:style w:type="paragraph" w:customStyle="1" w:styleId="5B8E25F8915C4AA0A57918156D5FDB83">
    <w:name w:val="5B8E25F8915C4AA0A57918156D5FDB83"/>
    <w:rsid w:val="0030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52C59-E690-410B-A790-ABCD02858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2836</Words>
  <Characters>16737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TATO ANALÝZA SLOUŽÍ POUZE JAKO VZOROVÁ A OBECNÁ, OBSAHUJE POUZE ZÁKLADNÍ ÚDAJE A PARAMETRY NASTAVENÍ V GDPR. SMO ČR NEODPOVÍDÁ ZA JAKÝKOLIV NESOULAD ZPŮSOBENÝ NESPRÁVNOU IMPLEMENTACÍ</vt:lpstr>
    </vt:vector>
  </TitlesOfParts>
  <Company/>
  <LinksUpToDate>false</LinksUpToDate>
  <CharactersWithSpaces>19534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TATO ANALÝZA SLOUŽÍ POUZE JAKO VZOROVÁ A OBECNÁ, OBSAHUJE POUZE ZÁKLADNÍ ÚDAJE A PARAMETRY NASTAVENÍ V GDPR. SMO ČR NEODPOVÍDÁ ZA JAKÝKOLIV NESOULAD ZPŮSOBENÝ NESPRÁVNOU IMPLEMENTACÍ</dc:title>
  <dc:creator>Jan Kotrba</dc:creator>
  <cp:lastModifiedBy>Jan Kotrba</cp:lastModifiedBy>
  <cp:revision>2</cp:revision>
  <dcterms:created xsi:type="dcterms:W3CDTF">2018-04-16T14:34:00Z</dcterms:created>
  <dcterms:modified xsi:type="dcterms:W3CDTF">2018-04-16T14:34:00Z</dcterms:modified>
</cp:coreProperties>
</file>