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D9" w:rsidRDefault="00E621E8" w:rsidP="009A51D0">
      <w:pPr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5AA" w:rsidRPr="00CB55AA" w:rsidRDefault="001F22C6" w:rsidP="009A51D0">
      <w:pPr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B55AA"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943461" w:rsidRDefault="00943461" w:rsidP="009A51D0">
      <w:pPr>
        <w:rPr>
          <w:rFonts w:ascii="Arial" w:hAnsi="Arial" w:cs="Arial"/>
          <w:b/>
          <w:color w:val="1F497D" w:themeColor="text2"/>
          <w:szCs w:val="24"/>
        </w:rPr>
      </w:pPr>
    </w:p>
    <w:p w:rsidR="00D73300" w:rsidRPr="00D73300" w:rsidRDefault="00E41685" w:rsidP="009A51D0">
      <w:pPr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 xml:space="preserve">Mnoho času, další </w:t>
      </w:r>
      <w:r w:rsidR="003A270D">
        <w:rPr>
          <w:rFonts w:ascii="Arial" w:hAnsi="Arial" w:cs="Arial"/>
          <w:b/>
          <w:color w:val="1F497D" w:themeColor="text2"/>
          <w:szCs w:val="24"/>
        </w:rPr>
        <w:t xml:space="preserve">výdaje </w:t>
      </w:r>
      <w:r>
        <w:rPr>
          <w:rFonts w:ascii="Arial" w:hAnsi="Arial" w:cs="Arial"/>
          <w:b/>
          <w:color w:val="1F497D" w:themeColor="text2"/>
          <w:szCs w:val="24"/>
        </w:rPr>
        <w:t xml:space="preserve">a žádný přínos pro postižené lidi. Důsledek toho, že </w:t>
      </w:r>
      <w:r w:rsidR="003A270D">
        <w:rPr>
          <w:rFonts w:ascii="Arial" w:hAnsi="Arial" w:cs="Arial"/>
          <w:b/>
          <w:color w:val="1F497D" w:themeColor="text2"/>
          <w:szCs w:val="24"/>
        </w:rPr>
        <w:t xml:space="preserve">se </w:t>
      </w:r>
      <w:r>
        <w:rPr>
          <w:rFonts w:ascii="Arial" w:hAnsi="Arial" w:cs="Arial"/>
          <w:b/>
          <w:color w:val="1F497D" w:themeColor="text2"/>
          <w:szCs w:val="24"/>
        </w:rPr>
        <w:t xml:space="preserve">má od prosince část příspěvků na živobytí vyplácet v poukázkách </w:t>
      </w:r>
    </w:p>
    <w:p w:rsidR="002D245A" w:rsidRDefault="002D245A" w:rsidP="009A51D0">
      <w:pPr>
        <w:jc w:val="both"/>
        <w:rPr>
          <w:rFonts w:ascii="Arial" w:hAnsi="Arial" w:cs="Arial"/>
          <w:sz w:val="20"/>
          <w:szCs w:val="20"/>
        </w:rPr>
      </w:pPr>
    </w:p>
    <w:p w:rsidR="009A51D0" w:rsidRDefault="00D73300" w:rsidP="009A51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PRAHA, </w:t>
      </w:r>
      <w:r w:rsidR="00825056">
        <w:rPr>
          <w:rFonts w:ascii="Arial" w:hAnsi="Arial" w:cs="Arial"/>
          <w:sz w:val="20"/>
          <w:szCs w:val="20"/>
        </w:rPr>
        <w:t>5</w:t>
      </w:r>
      <w:r w:rsidR="00615171">
        <w:rPr>
          <w:rFonts w:ascii="Arial" w:hAnsi="Arial" w:cs="Arial"/>
          <w:sz w:val="20"/>
          <w:szCs w:val="20"/>
        </w:rPr>
        <w:t>. prosince</w:t>
      </w:r>
      <w:r w:rsidR="001317B5" w:rsidRPr="008B60D1">
        <w:rPr>
          <w:rFonts w:ascii="Arial" w:hAnsi="Arial" w:cs="Arial"/>
          <w:sz w:val="20"/>
          <w:szCs w:val="20"/>
        </w:rPr>
        <w:t xml:space="preserve"> 2017 </w:t>
      </w:r>
      <w:r>
        <w:rPr>
          <w:rFonts w:ascii="Arial" w:hAnsi="Arial" w:cs="Arial"/>
          <w:sz w:val="20"/>
          <w:szCs w:val="20"/>
        </w:rPr>
        <w:t>–</w:t>
      </w:r>
      <w:r w:rsidR="001317B5" w:rsidRPr="008B60D1">
        <w:rPr>
          <w:rFonts w:ascii="Arial" w:hAnsi="Arial" w:cs="Arial"/>
          <w:sz w:val="20"/>
          <w:szCs w:val="20"/>
        </w:rPr>
        <w:t xml:space="preserve"> </w:t>
      </w:r>
      <w:r w:rsidR="00E64B6C" w:rsidRPr="009A51D0">
        <w:rPr>
          <w:rFonts w:ascii="Arial" w:hAnsi="Arial" w:cs="Arial"/>
          <w:b/>
          <w:sz w:val="20"/>
          <w:szCs w:val="20"/>
        </w:rPr>
        <w:t>Komplikace místo zjednodušení. Tak se dá nahlížet na fakt, že od prosince lidé</w:t>
      </w:r>
      <w:r w:rsidR="00611C62">
        <w:rPr>
          <w:rFonts w:ascii="Arial" w:hAnsi="Arial" w:cs="Arial"/>
          <w:b/>
          <w:sz w:val="20"/>
          <w:szCs w:val="20"/>
        </w:rPr>
        <w:t xml:space="preserve">, kteří dlouhodobě pobírají </w:t>
      </w:r>
      <w:r w:rsidR="003A270D">
        <w:rPr>
          <w:rFonts w:ascii="Arial" w:hAnsi="Arial" w:cs="Arial"/>
          <w:b/>
          <w:sz w:val="20"/>
          <w:szCs w:val="20"/>
        </w:rPr>
        <w:t>dávky v hmo</w:t>
      </w:r>
      <w:r w:rsidR="00C91BFF">
        <w:rPr>
          <w:rFonts w:ascii="Arial" w:hAnsi="Arial" w:cs="Arial"/>
          <w:b/>
          <w:sz w:val="20"/>
          <w:szCs w:val="20"/>
        </w:rPr>
        <w:t>tné nouzi,</w:t>
      </w:r>
      <w:r w:rsidR="00E64B6C" w:rsidRPr="009A51D0">
        <w:rPr>
          <w:rFonts w:ascii="Arial" w:hAnsi="Arial" w:cs="Arial"/>
          <w:b/>
          <w:sz w:val="20"/>
          <w:szCs w:val="20"/>
        </w:rPr>
        <w:t xml:space="preserve"> část příspěvku na živobytí dostáva</w:t>
      </w:r>
      <w:r w:rsidR="00EA1A37">
        <w:rPr>
          <w:rFonts w:ascii="Arial" w:hAnsi="Arial" w:cs="Arial"/>
          <w:b/>
          <w:sz w:val="20"/>
          <w:szCs w:val="20"/>
        </w:rPr>
        <w:t>jí</w:t>
      </w:r>
      <w:r w:rsidR="00E64B6C" w:rsidRPr="009A51D0">
        <w:rPr>
          <w:rFonts w:ascii="Arial" w:hAnsi="Arial" w:cs="Arial"/>
          <w:b/>
          <w:sz w:val="20"/>
          <w:szCs w:val="20"/>
        </w:rPr>
        <w:t xml:space="preserve"> v poukázkách. Výplata dávky tak </w:t>
      </w:r>
      <w:r w:rsidR="00EA1A37">
        <w:rPr>
          <w:rFonts w:ascii="Arial" w:hAnsi="Arial" w:cs="Arial"/>
          <w:b/>
          <w:sz w:val="20"/>
          <w:szCs w:val="20"/>
        </w:rPr>
        <w:t>je</w:t>
      </w:r>
      <w:r w:rsidR="00E64B6C" w:rsidRPr="009A51D0">
        <w:rPr>
          <w:rFonts w:ascii="Arial" w:hAnsi="Arial" w:cs="Arial"/>
          <w:b/>
          <w:sz w:val="20"/>
          <w:szCs w:val="20"/>
        </w:rPr>
        <w:t xml:space="preserve"> časově i administrativně náročnější a méně bezpečná. Dosud šlo zpravidla o bezhotovostní převod peněz, nyní mus</w:t>
      </w:r>
      <w:r w:rsidR="00EA1A37">
        <w:rPr>
          <w:rFonts w:ascii="Arial" w:hAnsi="Arial" w:cs="Arial"/>
          <w:b/>
          <w:sz w:val="20"/>
          <w:szCs w:val="20"/>
        </w:rPr>
        <w:t>í</w:t>
      </w:r>
      <w:r w:rsidR="00E64B6C" w:rsidRPr="009A51D0">
        <w:rPr>
          <w:rFonts w:ascii="Arial" w:hAnsi="Arial" w:cs="Arial"/>
          <w:b/>
          <w:sz w:val="20"/>
          <w:szCs w:val="20"/>
        </w:rPr>
        <w:t xml:space="preserve"> někdo pro poukázky sociálně slabých a často handicapovaných klientů osobně dojít a vyřešit, jak s nimi naložit.</w:t>
      </w:r>
      <w:r w:rsidR="00E64B6C" w:rsidRPr="00E64B6C">
        <w:rPr>
          <w:rFonts w:ascii="Arial" w:hAnsi="Arial" w:cs="Arial"/>
          <w:sz w:val="20"/>
          <w:szCs w:val="20"/>
        </w:rPr>
        <w:t xml:space="preserve">  </w:t>
      </w:r>
    </w:p>
    <w:p w:rsidR="009A51D0" w:rsidRDefault="009A51D0" w:rsidP="009A51D0">
      <w:pPr>
        <w:jc w:val="both"/>
        <w:rPr>
          <w:rFonts w:ascii="Arial" w:hAnsi="Arial" w:cs="Arial"/>
          <w:sz w:val="20"/>
          <w:szCs w:val="20"/>
        </w:rPr>
      </w:pPr>
    </w:p>
    <w:p w:rsidR="00E64B6C" w:rsidRPr="00E64B6C" w:rsidRDefault="00E64B6C" w:rsidP="009A51D0">
      <w:pPr>
        <w:jc w:val="both"/>
        <w:rPr>
          <w:rFonts w:ascii="Arial" w:hAnsi="Arial" w:cs="Arial"/>
          <w:sz w:val="20"/>
          <w:szCs w:val="20"/>
        </w:rPr>
      </w:pPr>
      <w:r w:rsidRPr="00E64B6C">
        <w:rPr>
          <w:rFonts w:ascii="Arial" w:hAnsi="Arial" w:cs="Arial"/>
          <w:sz w:val="20"/>
          <w:szCs w:val="20"/>
        </w:rPr>
        <w:t xml:space="preserve">O příspěvku na živobytí rozhoduje a vyplácí ho Úřad práce ČR. Podle novely zákona o pomoci v hmotné nouzi účinné od 1. června 2017 musí od letošního prosince lidem, kteří déle než půl roku pobírají příspěvek na živobytí, vyplácet nejméně 35 % a nejvýše 65 % této sociální dávky v poukázkách. Za ty si nelze koupit alkohol, ani tabákové výrobky. Pouze potraviny, drogistické a další základní zboží.  </w:t>
      </w:r>
    </w:p>
    <w:p w:rsidR="009A51D0" w:rsidRDefault="009A51D0" w:rsidP="009A51D0">
      <w:pPr>
        <w:jc w:val="both"/>
        <w:rPr>
          <w:rFonts w:ascii="Arial" w:hAnsi="Arial" w:cs="Arial"/>
          <w:sz w:val="20"/>
          <w:szCs w:val="20"/>
        </w:rPr>
      </w:pPr>
    </w:p>
    <w:p w:rsidR="00E64B6C" w:rsidRPr="009A51D0" w:rsidRDefault="00E64B6C" w:rsidP="009A51D0">
      <w:pPr>
        <w:jc w:val="both"/>
        <w:rPr>
          <w:rFonts w:ascii="Arial" w:hAnsi="Arial" w:cs="Arial"/>
          <w:i/>
          <w:sz w:val="20"/>
          <w:szCs w:val="20"/>
        </w:rPr>
      </w:pPr>
      <w:r w:rsidRPr="009A51D0">
        <w:rPr>
          <w:rFonts w:ascii="Arial" w:hAnsi="Arial" w:cs="Arial"/>
          <w:i/>
          <w:sz w:val="20"/>
          <w:szCs w:val="20"/>
        </w:rPr>
        <w:t xml:space="preserve">„Nové znění zákona o pomoci v hmotné nouzi bohužel </w:t>
      </w:r>
      <w:r w:rsidR="00A7635A">
        <w:rPr>
          <w:rFonts w:ascii="Arial" w:hAnsi="Arial" w:cs="Arial"/>
          <w:i/>
          <w:sz w:val="20"/>
          <w:szCs w:val="20"/>
        </w:rPr>
        <w:t xml:space="preserve">již </w:t>
      </w:r>
      <w:r w:rsidRPr="009A51D0">
        <w:rPr>
          <w:rFonts w:ascii="Arial" w:hAnsi="Arial" w:cs="Arial"/>
          <w:i/>
          <w:sz w:val="20"/>
          <w:szCs w:val="20"/>
        </w:rPr>
        <w:t xml:space="preserve">neumožňuje Úřadu práce </w:t>
      </w:r>
      <w:r w:rsidR="003A270D">
        <w:rPr>
          <w:rFonts w:ascii="Arial" w:hAnsi="Arial" w:cs="Arial"/>
          <w:i/>
          <w:sz w:val="20"/>
          <w:szCs w:val="20"/>
        </w:rPr>
        <w:t xml:space="preserve">ČR </w:t>
      </w:r>
      <w:r w:rsidRPr="009A51D0">
        <w:rPr>
          <w:rFonts w:ascii="Arial" w:hAnsi="Arial" w:cs="Arial"/>
          <w:i/>
          <w:sz w:val="20"/>
          <w:szCs w:val="20"/>
        </w:rPr>
        <w:t xml:space="preserve">tzv. správní uvážení. </w:t>
      </w:r>
      <w:r w:rsidR="003A270D">
        <w:rPr>
          <w:rFonts w:ascii="Arial" w:hAnsi="Arial" w:cs="Arial"/>
          <w:i/>
          <w:sz w:val="20"/>
          <w:szCs w:val="20"/>
        </w:rPr>
        <w:t>Není tak možné</w:t>
      </w:r>
      <w:r w:rsidRPr="009A51D0">
        <w:rPr>
          <w:rFonts w:ascii="Arial" w:hAnsi="Arial" w:cs="Arial"/>
          <w:i/>
          <w:sz w:val="20"/>
          <w:szCs w:val="20"/>
        </w:rPr>
        <w:t xml:space="preserve">, aby </w:t>
      </w:r>
      <w:r w:rsidR="003A270D">
        <w:rPr>
          <w:rFonts w:ascii="Arial" w:hAnsi="Arial" w:cs="Arial"/>
          <w:i/>
          <w:sz w:val="20"/>
          <w:szCs w:val="20"/>
        </w:rPr>
        <w:t xml:space="preserve">se </w:t>
      </w:r>
      <w:r w:rsidRPr="009A51D0">
        <w:rPr>
          <w:rFonts w:ascii="Arial" w:hAnsi="Arial" w:cs="Arial"/>
          <w:i/>
          <w:sz w:val="20"/>
          <w:szCs w:val="20"/>
        </w:rPr>
        <w:t xml:space="preserve">v některých </w:t>
      </w:r>
      <w:r w:rsidR="00A7635A">
        <w:rPr>
          <w:rFonts w:ascii="Arial" w:hAnsi="Arial" w:cs="Arial"/>
          <w:i/>
          <w:sz w:val="20"/>
          <w:szCs w:val="20"/>
        </w:rPr>
        <w:t>opodstatněných</w:t>
      </w:r>
      <w:r w:rsidR="00A7635A" w:rsidRPr="009A51D0">
        <w:rPr>
          <w:rFonts w:ascii="Arial" w:hAnsi="Arial" w:cs="Arial"/>
          <w:i/>
          <w:sz w:val="20"/>
          <w:szCs w:val="20"/>
        </w:rPr>
        <w:t xml:space="preserve"> </w:t>
      </w:r>
      <w:r w:rsidRPr="009A51D0">
        <w:rPr>
          <w:rFonts w:ascii="Arial" w:hAnsi="Arial" w:cs="Arial"/>
          <w:i/>
          <w:sz w:val="20"/>
          <w:szCs w:val="20"/>
        </w:rPr>
        <w:t>případech</w:t>
      </w:r>
      <w:r w:rsidR="003A270D">
        <w:rPr>
          <w:rFonts w:ascii="Arial" w:hAnsi="Arial" w:cs="Arial"/>
          <w:i/>
          <w:sz w:val="20"/>
          <w:szCs w:val="20"/>
        </w:rPr>
        <w:t>,</w:t>
      </w:r>
      <w:r w:rsidRPr="009A51D0">
        <w:rPr>
          <w:rFonts w:ascii="Arial" w:hAnsi="Arial" w:cs="Arial"/>
          <w:i/>
          <w:sz w:val="20"/>
          <w:szCs w:val="20"/>
        </w:rPr>
        <w:t xml:space="preserve"> třeba u lidí, kteří </w:t>
      </w:r>
      <w:r w:rsidR="00A7635A">
        <w:rPr>
          <w:rFonts w:ascii="Arial" w:hAnsi="Arial" w:cs="Arial"/>
          <w:i/>
          <w:sz w:val="20"/>
          <w:szCs w:val="20"/>
        </w:rPr>
        <w:t xml:space="preserve">jsou klienty sociálního zařízení a </w:t>
      </w:r>
      <w:r w:rsidRPr="009A51D0">
        <w:rPr>
          <w:rFonts w:ascii="Arial" w:hAnsi="Arial" w:cs="Arial"/>
          <w:i/>
          <w:sz w:val="20"/>
          <w:szCs w:val="20"/>
        </w:rPr>
        <w:t xml:space="preserve">nemají </w:t>
      </w:r>
      <w:r w:rsidR="00A7635A">
        <w:rPr>
          <w:rFonts w:ascii="Arial" w:hAnsi="Arial" w:cs="Arial"/>
          <w:i/>
          <w:sz w:val="20"/>
          <w:szCs w:val="20"/>
        </w:rPr>
        <w:t xml:space="preserve">například </w:t>
      </w:r>
      <w:r w:rsidRPr="009A51D0">
        <w:rPr>
          <w:rFonts w:ascii="Arial" w:hAnsi="Arial" w:cs="Arial"/>
          <w:i/>
          <w:sz w:val="20"/>
          <w:szCs w:val="20"/>
        </w:rPr>
        <w:t>důchod, protože nikdy nepracovali,</w:t>
      </w:r>
      <w:r w:rsidR="00E41685">
        <w:rPr>
          <w:rFonts w:ascii="Arial" w:hAnsi="Arial" w:cs="Arial"/>
          <w:i/>
          <w:sz w:val="20"/>
          <w:szCs w:val="20"/>
        </w:rPr>
        <w:t xml:space="preserve"> </w:t>
      </w:r>
      <w:r w:rsidRPr="009A51D0">
        <w:rPr>
          <w:rFonts w:ascii="Arial" w:hAnsi="Arial" w:cs="Arial"/>
          <w:i/>
          <w:sz w:val="20"/>
          <w:szCs w:val="20"/>
        </w:rPr>
        <w:t>jsou</w:t>
      </w:r>
      <w:r w:rsidR="00E41685">
        <w:rPr>
          <w:rFonts w:ascii="Arial" w:hAnsi="Arial" w:cs="Arial"/>
          <w:i/>
          <w:sz w:val="20"/>
          <w:szCs w:val="20"/>
        </w:rPr>
        <w:t xml:space="preserve"> </w:t>
      </w:r>
      <w:r w:rsidRPr="009A51D0">
        <w:rPr>
          <w:rFonts w:ascii="Arial" w:hAnsi="Arial" w:cs="Arial"/>
          <w:i/>
          <w:sz w:val="20"/>
          <w:szCs w:val="20"/>
        </w:rPr>
        <w:t xml:space="preserve">mentálně </w:t>
      </w:r>
      <w:r w:rsidR="00A7635A">
        <w:rPr>
          <w:rFonts w:ascii="Arial" w:hAnsi="Arial" w:cs="Arial"/>
          <w:i/>
          <w:sz w:val="20"/>
          <w:szCs w:val="20"/>
        </w:rPr>
        <w:t>či</w:t>
      </w:r>
      <w:r w:rsidR="00A7635A" w:rsidRPr="009A51D0">
        <w:rPr>
          <w:rFonts w:ascii="Arial" w:hAnsi="Arial" w:cs="Arial"/>
          <w:i/>
          <w:sz w:val="20"/>
          <w:szCs w:val="20"/>
        </w:rPr>
        <w:t xml:space="preserve"> </w:t>
      </w:r>
      <w:r w:rsidRPr="009A51D0">
        <w:rPr>
          <w:rFonts w:ascii="Arial" w:hAnsi="Arial" w:cs="Arial"/>
          <w:i/>
          <w:sz w:val="20"/>
          <w:szCs w:val="20"/>
        </w:rPr>
        <w:t>tělesně postižení, opatrovanci apod., příspěvek na živobytí nadále celý vypláce</w:t>
      </w:r>
      <w:r w:rsidR="003A270D">
        <w:rPr>
          <w:rFonts w:ascii="Arial" w:hAnsi="Arial" w:cs="Arial"/>
          <w:i/>
          <w:sz w:val="20"/>
          <w:szCs w:val="20"/>
        </w:rPr>
        <w:t>l</w:t>
      </w:r>
      <w:r w:rsidRPr="009A51D0">
        <w:rPr>
          <w:rFonts w:ascii="Arial" w:hAnsi="Arial" w:cs="Arial"/>
          <w:i/>
          <w:sz w:val="20"/>
          <w:szCs w:val="20"/>
        </w:rPr>
        <w:t xml:space="preserve"> v penězích,“</w:t>
      </w:r>
      <w:r w:rsidRPr="00E64B6C">
        <w:rPr>
          <w:rFonts w:ascii="Arial" w:hAnsi="Arial" w:cs="Arial"/>
          <w:sz w:val="20"/>
          <w:szCs w:val="20"/>
        </w:rPr>
        <w:t xml:space="preserve"> říká </w:t>
      </w:r>
      <w:r w:rsidRPr="009A51D0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Pr="00E64B6C">
        <w:rPr>
          <w:rFonts w:ascii="Arial" w:hAnsi="Arial" w:cs="Arial"/>
          <w:sz w:val="20"/>
          <w:szCs w:val="20"/>
        </w:rPr>
        <w:t xml:space="preserve"> a dodává</w:t>
      </w:r>
      <w:r w:rsidRPr="009A51D0">
        <w:rPr>
          <w:rFonts w:ascii="Arial" w:hAnsi="Arial" w:cs="Arial"/>
          <w:i/>
          <w:sz w:val="20"/>
          <w:szCs w:val="20"/>
        </w:rPr>
        <w:t>: „Takový postup však ve výsledku pouze přidá</w:t>
      </w:r>
      <w:r w:rsidR="003A270D">
        <w:rPr>
          <w:rFonts w:ascii="Arial" w:hAnsi="Arial" w:cs="Arial"/>
          <w:i/>
          <w:sz w:val="20"/>
          <w:szCs w:val="20"/>
        </w:rPr>
        <w:t>vá</w:t>
      </w:r>
      <w:r w:rsidRPr="009A51D0">
        <w:rPr>
          <w:rFonts w:ascii="Arial" w:hAnsi="Arial" w:cs="Arial"/>
          <w:i/>
          <w:sz w:val="20"/>
          <w:szCs w:val="20"/>
        </w:rPr>
        <w:t xml:space="preserve"> povinnosti a zab</w:t>
      </w:r>
      <w:r w:rsidR="003A270D">
        <w:rPr>
          <w:rFonts w:ascii="Arial" w:hAnsi="Arial" w:cs="Arial"/>
          <w:i/>
          <w:sz w:val="20"/>
          <w:szCs w:val="20"/>
        </w:rPr>
        <w:t>írá</w:t>
      </w:r>
      <w:r w:rsidRPr="009A51D0">
        <w:rPr>
          <w:rFonts w:ascii="Arial" w:hAnsi="Arial" w:cs="Arial"/>
          <w:i/>
          <w:sz w:val="20"/>
          <w:szCs w:val="20"/>
        </w:rPr>
        <w:t xml:space="preserve"> čas, </w:t>
      </w:r>
      <w:r w:rsidR="00E41685">
        <w:rPr>
          <w:rFonts w:ascii="Arial" w:hAnsi="Arial" w:cs="Arial"/>
          <w:i/>
          <w:sz w:val="20"/>
          <w:szCs w:val="20"/>
        </w:rPr>
        <w:t xml:space="preserve">a to </w:t>
      </w:r>
      <w:r w:rsidR="003A270D">
        <w:rPr>
          <w:rFonts w:ascii="Arial" w:hAnsi="Arial" w:cs="Arial"/>
          <w:i/>
          <w:sz w:val="20"/>
          <w:szCs w:val="20"/>
        </w:rPr>
        <w:t xml:space="preserve">jak </w:t>
      </w:r>
      <w:r w:rsidRPr="009A51D0">
        <w:rPr>
          <w:rFonts w:ascii="Arial" w:hAnsi="Arial" w:cs="Arial"/>
          <w:i/>
          <w:sz w:val="20"/>
          <w:szCs w:val="20"/>
        </w:rPr>
        <w:t>Úřadu práce ČR</w:t>
      </w:r>
      <w:r w:rsidR="003A270D">
        <w:rPr>
          <w:rFonts w:ascii="Arial" w:hAnsi="Arial" w:cs="Arial"/>
          <w:i/>
          <w:sz w:val="20"/>
          <w:szCs w:val="20"/>
        </w:rPr>
        <w:t>, tak</w:t>
      </w:r>
      <w:r w:rsidRPr="009A51D0">
        <w:rPr>
          <w:rFonts w:ascii="Arial" w:hAnsi="Arial" w:cs="Arial"/>
          <w:i/>
          <w:sz w:val="20"/>
          <w:szCs w:val="20"/>
        </w:rPr>
        <w:t xml:space="preserve"> poskytovatelům sociálních služeb</w:t>
      </w:r>
      <w:r w:rsidR="00A7635A">
        <w:rPr>
          <w:rFonts w:ascii="Arial" w:hAnsi="Arial" w:cs="Arial"/>
          <w:i/>
          <w:sz w:val="20"/>
          <w:szCs w:val="20"/>
        </w:rPr>
        <w:t>, potažmo obcím</w:t>
      </w:r>
      <w:r w:rsidRPr="009A51D0">
        <w:rPr>
          <w:rFonts w:ascii="Arial" w:hAnsi="Arial" w:cs="Arial"/>
          <w:i/>
          <w:sz w:val="20"/>
          <w:szCs w:val="20"/>
        </w:rPr>
        <w:t xml:space="preserve">. </w:t>
      </w:r>
      <w:r w:rsidR="00A7635A">
        <w:rPr>
          <w:rFonts w:ascii="Arial" w:hAnsi="Arial" w:cs="Arial"/>
          <w:i/>
          <w:sz w:val="20"/>
          <w:szCs w:val="20"/>
        </w:rPr>
        <w:t>V konečném důsledku t</w:t>
      </w:r>
      <w:r w:rsidRPr="009A51D0">
        <w:rPr>
          <w:rFonts w:ascii="Arial" w:hAnsi="Arial" w:cs="Arial"/>
          <w:i/>
          <w:sz w:val="20"/>
          <w:szCs w:val="20"/>
        </w:rPr>
        <w:t xml:space="preserve">edy </w:t>
      </w:r>
      <w:r w:rsidR="003A270D">
        <w:rPr>
          <w:rFonts w:ascii="Arial" w:hAnsi="Arial" w:cs="Arial"/>
          <w:i/>
          <w:sz w:val="20"/>
          <w:szCs w:val="20"/>
        </w:rPr>
        <w:t>sni</w:t>
      </w:r>
      <w:r w:rsidR="00E41685">
        <w:rPr>
          <w:rFonts w:ascii="Arial" w:hAnsi="Arial" w:cs="Arial"/>
          <w:i/>
          <w:sz w:val="20"/>
          <w:szCs w:val="20"/>
        </w:rPr>
        <w:t>ž</w:t>
      </w:r>
      <w:r w:rsidR="003A270D">
        <w:rPr>
          <w:rFonts w:ascii="Arial" w:hAnsi="Arial" w:cs="Arial"/>
          <w:i/>
          <w:sz w:val="20"/>
          <w:szCs w:val="20"/>
        </w:rPr>
        <w:t>uje</w:t>
      </w:r>
      <w:r w:rsidR="00E41685">
        <w:rPr>
          <w:rFonts w:ascii="Arial" w:hAnsi="Arial" w:cs="Arial"/>
          <w:i/>
          <w:sz w:val="20"/>
          <w:szCs w:val="20"/>
        </w:rPr>
        <w:t xml:space="preserve"> </w:t>
      </w:r>
      <w:r w:rsidRPr="009A51D0">
        <w:rPr>
          <w:rFonts w:ascii="Arial" w:hAnsi="Arial" w:cs="Arial"/>
          <w:i/>
          <w:sz w:val="20"/>
          <w:szCs w:val="20"/>
        </w:rPr>
        <w:t xml:space="preserve">kapacity, které by mohly </w:t>
      </w:r>
      <w:r w:rsidR="00A7635A">
        <w:rPr>
          <w:rFonts w:ascii="Arial" w:hAnsi="Arial" w:cs="Arial"/>
          <w:i/>
          <w:sz w:val="20"/>
          <w:szCs w:val="20"/>
        </w:rPr>
        <w:t xml:space="preserve">být </w:t>
      </w:r>
      <w:r w:rsidRPr="009A51D0">
        <w:rPr>
          <w:rFonts w:ascii="Arial" w:hAnsi="Arial" w:cs="Arial"/>
          <w:i/>
          <w:sz w:val="20"/>
          <w:szCs w:val="20"/>
        </w:rPr>
        <w:t>věnov</w:t>
      </w:r>
      <w:r w:rsidR="00A7635A">
        <w:rPr>
          <w:rFonts w:ascii="Arial" w:hAnsi="Arial" w:cs="Arial"/>
          <w:i/>
          <w:sz w:val="20"/>
          <w:szCs w:val="20"/>
        </w:rPr>
        <w:t>ány</w:t>
      </w:r>
      <w:r w:rsidRPr="009A51D0">
        <w:rPr>
          <w:rFonts w:ascii="Arial" w:hAnsi="Arial" w:cs="Arial"/>
          <w:i/>
          <w:sz w:val="20"/>
          <w:szCs w:val="20"/>
        </w:rPr>
        <w:t xml:space="preserve"> lidem.“</w:t>
      </w:r>
    </w:p>
    <w:p w:rsidR="009A51D0" w:rsidRDefault="009A51D0" w:rsidP="009A51D0">
      <w:pPr>
        <w:jc w:val="both"/>
        <w:rPr>
          <w:rFonts w:ascii="Arial" w:hAnsi="Arial" w:cs="Arial"/>
          <w:sz w:val="20"/>
          <w:szCs w:val="20"/>
        </w:rPr>
      </w:pPr>
    </w:p>
    <w:p w:rsidR="00E64B6C" w:rsidRPr="009A51D0" w:rsidRDefault="00E64B6C" w:rsidP="009A51D0">
      <w:pPr>
        <w:jc w:val="both"/>
        <w:rPr>
          <w:rFonts w:ascii="Arial" w:hAnsi="Arial" w:cs="Arial"/>
          <w:i/>
          <w:sz w:val="20"/>
          <w:szCs w:val="20"/>
        </w:rPr>
      </w:pPr>
      <w:r w:rsidRPr="009A51D0">
        <w:rPr>
          <w:rFonts w:ascii="Arial" w:hAnsi="Arial" w:cs="Arial"/>
          <w:i/>
          <w:sz w:val="20"/>
          <w:szCs w:val="20"/>
        </w:rPr>
        <w:t>„Z příspěvku na živobytí, který poskytova</w:t>
      </w:r>
      <w:r w:rsidR="003A270D">
        <w:rPr>
          <w:rFonts w:ascii="Arial" w:hAnsi="Arial" w:cs="Arial"/>
          <w:i/>
          <w:sz w:val="20"/>
          <w:szCs w:val="20"/>
        </w:rPr>
        <w:t>telé sociálních služeb dostávali</w:t>
      </w:r>
      <w:r w:rsidRPr="009A51D0">
        <w:rPr>
          <w:rFonts w:ascii="Arial" w:hAnsi="Arial" w:cs="Arial"/>
          <w:i/>
          <w:sz w:val="20"/>
          <w:szCs w:val="20"/>
        </w:rPr>
        <w:t xml:space="preserve"> za klienty na účet přímo z Úřadu práce ČR, se dosud financovala část nákladů, které souvisí s péčí o postižené</w:t>
      </w:r>
      <w:r w:rsidR="00E41685">
        <w:rPr>
          <w:rFonts w:ascii="Arial" w:hAnsi="Arial" w:cs="Arial"/>
          <w:i/>
          <w:sz w:val="20"/>
          <w:szCs w:val="20"/>
        </w:rPr>
        <w:t xml:space="preserve"> a další sociálně slabé</w:t>
      </w:r>
      <w:r w:rsidRPr="009A51D0">
        <w:rPr>
          <w:rFonts w:ascii="Arial" w:hAnsi="Arial" w:cs="Arial"/>
          <w:i/>
          <w:sz w:val="20"/>
          <w:szCs w:val="20"/>
        </w:rPr>
        <w:t xml:space="preserve"> lidi. Bylo to jednoduché a transparentní,“</w:t>
      </w:r>
      <w:r w:rsidRPr="00E64B6C">
        <w:rPr>
          <w:rFonts w:ascii="Arial" w:hAnsi="Arial" w:cs="Arial"/>
          <w:sz w:val="20"/>
          <w:szCs w:val="20"/>
        </w:rPr>
        <w:t xml:space="preserve"> říká </w:t>
      </w:r>
      <w:r w:rsidRPr="009A51D0">
        <w:rPr>
          <w:rFonts w:ascii="Arial" w:hAnsi="Arial" w:cs="Arial"/>
          <w:b/>
          <w:sz w:val="20"/>
          <w:szCs w:val="20"/>
        </w:rPr>
        <w:t>prezident Asociace poskytovatelů sociálních služeb ČR Jiří Horecký</w:t>
      </w:r>
      <w:r w:rsidRPr="00E64B6C">
        <w:rPr>
          <w:rFonts w:ascii="Arial" w:hAnsi="Arial" w:cs="Arial"/>
          <w:sz w:val="20"/>
          <w:szCs w:val="20"/>
        </w:rPr>
        <w:t xml:space="preserve"> a dodává</w:t>
      </w:r>
      <w:r w:rsidRPr="009A51D0">
        <w:rPr>
          <w:rFonts w:ascii="Arial" w:hAnsi="Arial" w:cs="Arial"/>
          <w:i/>
          <w:sz w:val="20"/>
          <w:szCs w:val="20"/>
        </w:rPr>
        <w:t xml:space="preserve">: „Teď však budou muset pracovníci sociálních služeb nově </w:t>
      </w:r>
      <w:r w:rsidR="008528E3">
        <w:rPr>
          <w:rFonts w:ascii="Arial" w:hAnsi="Arial" w:cs="Arial"/>
          <w:i/>
          <w:sz w:val="20"/>
          <w:szCs w:val="20"/>
        </w:rPr>
        <w:t>na úřadě</w:t>
      </w:r>
      <w:r w:rsidR="00615171">
        <w:rPr>
          <w:rFonts w:ascii="Arial" w:hAnsi="Arial" w:cs="Arial"/>
          <w:i/>
          <w:sz w:val="20"/>
          <w:szCs w:val="20"/>
        </w:rPr>
        <w:t xml:space="preserve"> </w:t>
      </w:r>
      <w:r w:rsidR="008528E3">
        <w:rPr>
          <w:rFonts w:ascii="Arial" w:hAnsi="Arial" w:cs="Arial"/>
          <w:i/>
          <w:sz w:val="20"/>
          <w:szCs w:val="20"/>
        </w:rPr>
        <w:t>z pověření uživatele</w:t>
      </w:r>
      <w:r w:rsidRPr="009A51D0">
        <w:rPr>
          <w:rFonts w:ascii="Arial" w:hAnsi="Arial" w:cs="Arial"/>
          <w:i/>
          <w:sz w:val="20"/>
          <w:szCs w:val="20"/>
        </w:rPr>
        <w:t xml:space="preserve"> vyzvednout poukázky, bezpečně je přinést a někde je bezpečně uložit</w:t>
      </w:r>
      <w:r w:rsidR="003A270D">
        <w:rPr>
          <w:rFonts w:ascii="Arial" w:hAnsi="Arial" w:cs="Arial"/>
          <w:i/>
          <w:sz w:val="20"/>
          <w:szCs w:val="20"/>
        </w:rPr>
        <w:t>. J</w:t>
      </w:r>
      <w:r w:rsidRPr="009A51D0">
        <w:rPr>
          <w:rFonts w:ascii="Arial" w:hAnsi="Arial" w:cs="Arial"/>
          <w:i/>
          <w:sz w:val="20"/>
          <w:szCs w:val="20"/>
        </w:rPr>
        <w:t>de</w:t>
      </w:r>
      <w:r w:rsidR="003A270D">
        <w:rPr>
          <w:rFonts w:ascii="Arial" w:hAnsi="Arial" w:cs="Arial"/>
          <w:i/>
          <w:sz w:val="20"/>
          <w:szCs w:val="20"/>
        </w:rPr>
        <w:t xml:space="preserve"> totiž</w:t>
      </w:r>
      <w:r w:rsidRPr="009A51D0">
        <w:rPr>
          <w:rFonts w:ascii="Arial" w:hAnsi="Arial" w:cs="Arial"/>
          <w:i/>
          <w:sz w:val="20"/>
          <w:szCs w:val="20"/>
        </w:rPr>
        <w:t xml:space="preserve"> o ceninu, což při vyšším počtu klientů</w:t>
      </w:r>
      <w:r w:rsidR="00E41685">
        <w:rPr>
          <w:rFonts w:ascii="Arial" w:hAnsi="Arial" w:cs="Arial"/>
          <w:i/>
          <w:sz w:val="20"/>
          <w:szCs w:val="20"/>
        </w:rPr>
        <w:t xml:space="preserve"> ústavu</w:t>
      </w:r>
      <w:r w:rsidRPr="009A51D0">
        <w:rPr>
          <w:rFonts w:ascii="Arial" w:hAnsi="Arial" w:cs="Arial"/>
          <w:i/>
          <w:sz w:val="20"/>
          <w:szCs w:val="20"/>
        </w:rPr>
        <w:t xml:space="preserve"> může znamenat nakládání s velmi významnými hodnotami</w:t>
      </w:r>
      <w:r w:rsidR="00A7635A">
        <w:rPr>
          <w:rFonts w:ascii="Arial" w:hAnsi="Arial" w:cs="Arial"/>
          <w:i/>
          <w:sz w:val="20"/>
          <w:szCs w:val="20"/>
        </w:rPr>
        <w:t>, které je třeba vést v účetnictví</w:t>
      </w:r>
      <w:r w:rsidRPr="009A51D0">
        <w:rPr>
          <w:rFonts w:ascii="Arial" w:hAnsi="Arial" w:cs="Arial"/>
          <w:i/>
          <w:sz w:val="20"/>
          <w:szCs w:val="20"/>
        </w:rPr>
        <w:t xml:space="preserve">. Dále bude muset poskytovatel sociálních služeb zvážit, </w:t>
      </w:r>
      <w:r w:rsidR="008528E3">
        <w:rPr>
          <w:rFonts w:ascii="Arial" w:hAnsi="Arial" w:cs="Arial"/>
          <w:i/>
          <w:sz w:val="20"/>
          <w:szCs w:val="20"/>
        </w:rPr>
        <w:t>jakým způsobem z úhrad získané poukázky proměnit zpět na finanční prostředky</w:t>
      </w:r>
      <w:r w:rsidRPr="009A51D0">
        <w:rPr>
          <w:rFonts w:ascii="Arial" w:hAnsi="Arial" w:cs="Arial"/>
          <w:i/>
          <w:sz w:val="20"/>
          <w:szCs w:val="20"/>
        </w:rPr>
        <w:t>.</w:t>
      </w:r>
      <w:r w:rsidR="00AE58A9">
        <w:rPr>
          <w:rFonts w:ascii="Arial" w:hAnsi="Arial" w:cs="Arial"/>
          <w:i/>
          <w:sz w:val="20"/>
          <w:szCs w:val="20"/>
        </w:rPr>
        <w:t xml:space="preserve"> Principiálně </w:t>
      </w:r>
      <w:r w:rsidR="008010CA">
        <w:rPr>
          <w:rFonts w:ascii="Arial" w:hAnsi="Arial" w:cs="Arial"/>
          <w:i/>
          <w:sz w:val="20"/>
          <w:szCs w:val="20"/>
        </w:rPr>
        <w:t>také</w:t>
      </w:r>
      <w:r w:rsidR="00AE58A9">
        <w:rPr>
          <w:rFonts w:ascii="Arial" w:hAnsi="Arial" w:cs="Arial"/>
          <w:i/>
          <w:sz w:val="20"/>
          <w:szCs w:val="20"/>
        </w:rPr>
        <w:t xml:space="preserve"> nesouhlasíme s tím, aby náklady „poukázkových firem“ hradily v případě použití poukázek na úhradu sociální služby, jejich poskytovatelé!</w:t>
      </w:r>
      <w:r w:rsidRPr="009A51D0">
        <w:rPr>
          <w:rFonts w:ascii="Arial" w:hAnsi="Arial" w:cs="Arial"/>
          <w:i/>
          <w:sz w:val="20"/>
          <w:szCs w:val="20"/>
        </w:rPr>
        <w:t xml:space="preserve">“ </w:t>
      </w:r>
    </w:p>
    <w:p w:rsidR="009A51D0" w:rsidRDefault="009A51D0" w:rsidP="009A51D0">
      <w:pPr>
        <w:jc w:val="both"/>
        <w:rPr>
          <w:rFonts w:ascii="Arial" w:hAnsi="Arial" w:cs="Arial"/>
          <w:sz w:val="20"/>
          <w:szCs w:val="20"/>
        </w:rPr>
      </w:pPr>
    </w:p>
    <w:p w:rsidR="00E64B6C" w:rsidRPr="00E64B6C" w:rsidRDefault="00E64B6C" w:rsidP="009A51D0">
      <w:pPr>
        <w:jc w:val="both"/>
        <w:rPr>
          <w:rFonts w:ascii="Arial" w:hAnsi="Arial" w:cs="Arial"/>
          <w:sz w:val="20"/>
          <w:szCs w:val="20"/>
        </w:rPr>
      </w:pPr>
      <w:r w:rsidRPr="00E64B6C">
        <w:rPr>
          <w:rFonts w:ascii="Arial" w:hAnsi="Arial" w:cs="Arial"/>
          <w:sz w:val="20"/>
          <w:szCs w:val="20"/>
        </w:rPr>
        <w:t xml:space="preserve">Svaz měst a obcí ČR a Asociace poskytovatelů sociálních služeb ČR se tak shodují, že činnosti spojené s novým zněním zákona o pomoci v hmotné nouzi sociálně slabým a postiženým lidem </w:t>
      </w:r>
      <w:r w:rsidR="00E41685">
        <w:rPr>
          <w:rFonts w:ascii="Arial" w:hAnsi="Arial" w:cs="Arial"/>
          <w:sz w:val="20"/>
          <w:szCs w:val="20"/>
        </w:rPr>
        <w:t xml:space="preserve">nic pozitivního </w:t>
      </w:r>
      <w:r w:rsidRPr="00E64B6C">
        <w:rPr>
          <w:rFonts w:ascii="Arial" w:hAnsi="Arial" w:cs="Arial"/>
          <w:sz w:val="20"/>
          <w:szCs w:val="20"/>
        </w:rPr>
        <w:t xml:space="preserve">nepřináší. Požadují tak změnu zákona. Protože </w:t>
      </w:r>
      <w:r w:rsidR="00E41685">
        <w:rPr>
          <w:rFonts w:ascii="Arial" w:hAnsi="Arial" w:cs="Arial"/>
          <w:sz w:val="20"/>
          <w:szCs w:val="20"/>
        </w:rPr>
        <w:t xml:space="preserve">však </w:t>
      </w:r>
      <w:r w:rsidRPr="00E64B6C">
        <w:rPr>
          <w:rFonts w:ascii="Arial" w:hAnsi="Arial" w:cs="Arial"/>
          <w:sz w:val="20"/>
          <w:szCs w:val="20"/>
        </w:rPr>
        <w:t xml:space="preserve">legislativní </w:t>
      </w:r>
      <w:r w:rsidR="003A270D">
        <w:rPr>
          <w:rFonts w:ascii="Arial" w:hAnsi="Arial" w:cs="Arial"/>
          <w:sz w:val="20"/>
          <w:szCs w:val="20"/>
        </w:rPr>
        <w:t>proc</w:t>
      </w:r>
      <w:r w:rsidRPr="00E64B6C">
        <w:rPr>
          <w:rFonts w:ascii="Arial" w:hAnsi="Arial" w:cs="Arial"/>
          <w:sz w:val="20"/>
          <w:szCs w:val="20"/>
        </w:rPr>
        <w:t>es vždy trvá delší dobu, už nyní organizace podnikají dílčí kroky. Například se snaží</w:t>
      </w:r>
      <w:r w:rsidR="00E41685">
        <w:rPr>
          <w:rFonts w:ascii="Arial" w:hAnsi="Arial" w:cs="Arial"/>
          <w:sz w:val="20"/>
          <w:szCs w:val="20"/>
        </w:rPr>
        <w:t xml:space="preserve"> alespoň</w:t>
      </w:r>
      <w:r w:rsidRPr="00E64B6C">
        <w:rPr>
          <w:rFonts w:ascii="Arial" w:hAnsi="Arial" w:cs="Arial"/>
          <w:sz w:val="20"/>
          <w:szCs w:val="20"/>
        </w:rPr>
        <w:t xml:space="preserve"> rozšířit možnosti, kde </w:t>
      </w:r>
      <w:r w:rsidR="00A7635A">
        <w:rPr>
          <w:rFonts w:ascii="Arial" w:hAnsi="Arial" w:cs="Arial"/>
          <w:sz w:val="20"/>
          <w:szCs w:val="20"/>
        </w:rPr>
        <w:t xml:space="preserve">lze </w:t>
      </w:r>
      <w:r w:rsidRPr="00E64B6C">
        <w:rPr>
          <w:rFonts w:ascii="Arial" w:hAnsi="Arial" w:cs="Arial"/>
          <w:sz w:val="20"/>
          <w:szCs w:val="20"/>
        </w:rPr>
        <w:t>poukázky uplatnit</w:t>
      </w:r>
      <w:r w:rsidR="00E41685">
        <w:rPr>
          <w:rFonts w:ascii="Arial" w:hAnsi="Arial" w:cs="Arial"/>
          <w:sz w:val="20"/>
          <w:szCs w:val="20"/>
        </w:rPr>
        <w:t>. Společně také chtějí</w:t>
      </w:r>
      <w:r w:rsidRPr="00E64B6C">
        <w:rPr>
          <w:rFonts w:ascii="Arial" w:hAnsi="Arial" w:cs="Arial"/>
          <w:sz w:val="20"/>
          <w:szCs w:val="20"/>
        </w:rPr>
        <w:t xml:space="preserve"> do celého procesu</w:t>
      </w:r>
      <w:r w:rsidR="00E41685">
        <w:rPr>
          <w:rFonts w:ascii="Arial" w:hAnsi="Arial" w:cs="Arial"/>
          <w:sz w:val="20"/>
          <w:szCs w:val="20"/>
        </w:rPr>
        <w:t xml:space="preserve"> více zapojit</w:t>
      </w:r>
      <w:r w:rsidRPr="00E64B6C">
        <w:rPr>
          <w:rFonts w:ascii="Arial" w:hAnsi="Arial" w:cs="Arial"/>
          <w:sz w:val="20"/>
          <w:szCs w:val="20"/>
        </w:rPr>
        <w:t xml:space="preserve"> obce, které znají svá sociální zařízení a </w:t>
      </w:r>
      <w:r w:rsidR="00F064EE">
        <w:rPr>
          <w:rFonts w:ascii="Arial" w:hAnsi="Arial" w:cs="Arial"/>
          <w:sz w:val="20"/>
          <w:szCs w:val="20"/>
        </w:rPr>
        <w:t xml:space="preserve">své </w:t>
      </w:r>
      <w:r w:rsidRPr="00E64B6C">
        <w:rPr>
          <w:rFonts w:ascii="Arial" w:hAnsi="Arial" w:cs="Arial"/>
          <w:sz w:val="20"/>
          <w:szCs w:val="20"/>
        </w:rPr>
        <w:t>obyvatele. Mohou tak s místní znalostí ve spolupráci s Úřadem práce ČR lépe vyhodnotit, jak lidé sociální dávky využívají</w:t>
      </w:r>
      <w:r w:rsidR="00F064EE">
        <w:rPr>
          <w:rFonts w:ascii="Arial" w:hAnsi="Arial" w:cs="Arial"/>
          <w:sz w:val="20"/>
          <w:szCs w:val="20"/>
        </w:rPr>
        <w:t xml:space="preserve"> a co pro kvalitní život potřebují</w:t>
      </w:r>
      <w:r w:rsidRPr="00E64B6C">
        <w:rPr>
          <w:rFonts w:ascii="Arial" w:hAnsi="Arial" w:cs="Arial"/>
          <w:sz w:val="20"/>
          <w:szCs w:val="20"/>
        </w:rPr>
        <w:t xml:space="preserve">.      </w:t>
      </w:r>
    </w:p>
    <w:p w:rsidR="00D73300" w:rsidRDefault="00D73300" w:rsidP="009A51D0">
      <w:pPr>
        <w:jc w:val="both"/>
      </w:pPr>
    </w:p>
    <w:p w:rsidR="00DE669E" w:rsidRPr="002F1AF3" w:rsidRDefault="00DE669E" w:rsidP="009A51D0">
      <w:r>
        <w:rPr>
          <w:rFonts w:ascii="Arial" w:hAnsi="Arial" w:cs="Arial"/>
          <w:b/>
          <w:color w:val="000000"/>
          <w:sz w:val="20"/>
          <w:szCs w:val="20"/>
        </w:rPr>
        <w:t>Pro d</w:t>
      </w:r>
      <w:r w:rsidR="000B502A">
        <w:rPr>
          <w:rFonts w:ascii="Arial" w:hAnsi="Arial" w:cs="Arial"/>
          <w:b/>
          <w:color w:val="000000"/>
          <w:sz w:val="20"/>
          <w:szCs w:val="20"/>
        </w:rPr>
        <w:t>alší informace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kontaktujte</w:t>
      </w:r>
      <w:r w:rsidR="000B502A" w:rsidRPr="00955944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:rsidR="002C27DB" w:rsidRPr="002C27DB" w:rsidRDefault="00DE669E" w:rsidP="009A51D0">
      <w:r w:rsidRPr="007708E2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</w:p>
    <w:p w:rsidR="009E4E48" w:rsidRDefault="00DE669E" w:rsidP="009A51D0">
      <w:pPr>
        <w:rPr>
          <w:rStyle w:val="Hypertextovodkaz"/>
          <w:rFonts w:ascii="Arial" w:hAnsi="Arial" w:cs="Arial"/>
          <w:sz w:val="20"/>
          <w:szCs w:val="20"/>
        </w:rPr>
      </w:pPr>
      <w:r w:rsidRPr="007708E2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7708E2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C42A4C" w:rsidRDefault="00C42A4C" w:rsidP="009A51D0">
      <w:pPr>
        <w:rPr>
          <w:rStyle w:val="Hypertextovodkaz"/>
          <w:rFonts w:ascii="Arial" w:hAnsi="Arial" w:cs="Arial"/>
          <w:sz w:val="20"/>
          <w:szCs w:val="20"/>
        </w:rPr>
      </w:pPr>
    </w:p>
    <w:p w:rsidR="00C42A4C" w:rsidRDefault="00C42A4C" w:rsidP="009A51D0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 Svazu měst a obcí České republiky:</w:t>
      </w:r>
    </w:p>
    <w:p w:rsidR="00D73300" w:rsidRPr="00C42A4C" w:rsidRDefault="00C42A4C" w:rsidP="00EA1A37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téměř 2 700 měst a obcí a svými členy tak čítá více než 8,4 milionů obyvatel České republiky. Více na </w:t>
      </w:r>
      <w:hyperlink r:id="rId11" w:history="1">
        <w:r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2" w:history="1">
        <w:r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>.</w:t>
      </w:r>
      <w:bookmarkStart w:id="0" w:name="_GoBack"/>
      <w:bookmarkEnd w:id="0"/>
    </w:p>
    <w:sectPr w:rsidR="00D73300" w:rsidRPr="00C42A4C" w:rsidSect="00D8773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F0" w:rsidRDefault="003667F0" w:rsidP="00BE408B">
      <w:r>
        <w:separator/>
      </w:r>
    </w:p>
  </w:endnote>
  <w:endnote w:type="continuationSeparator" w:id="0">
    <w:p w:rsidR="003667F0" w:rsidRDefault="003667F0" w:rsidP="00BE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F0" w:rsidRDefault="003667F0" w:rsidP="00BE408B">
      <w:r>
        <w:separator/>
      </w:r>
    </w:p>
  </w:footnote>
  <w:footnote w:type="continuationSeparator" w:id="0">
    <w:p w:rsidR="003667F0" w:rsidRDefault="003667F0" w:rsidP="00BE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85" w:rsidRDefault="00DE3185">
    <w:pPr>
      <w:pStyle w:val="Zhlav"/>
    </w:pPr>
  </w:p>
  <w:p w:rsidR="00190E8C" w:rsidRDefault="00190E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23A"/>
    <w:multiLevelType w:val="hybridMultilevel"/>
    <w:tmpl w:val="128A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66690"/>
    <w:multiLevelType w:val="hybridMultilevel"/>
    <w:tmpl w:val="BD8C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07286"/>
    <w:multiLevelType w:val="hybridMultilevel"/>
    <w:tmpl w:val="C1243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7D6E"/>
    <w:multiLevelType w:val="hybridMultilevel"/>
    <w:tmpl w:val="07967ADA"/>
    <w:lvl w:ilvl="0" w:tplc="E0721A5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r Hanuš">
    <w15:presenceInfo w15:providerId="Windows Live" w15:userId="95f21875878551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1D9"/>
    <w:rsid w:val="00007F29"/>
    <w:rsid w:val="00010ADA"/>
    <w:rsid w:val="00017CD0"/>
    <w:rsid w:val="0004274C"/>
    <w:rsid w:val="00042AF3"/>
    <w:rsid w:val="00045DAB"/>
    <w:rsid w:val="00054854"/>
    <w:rsid w:val="00054FF4"/>
    <w:rsid w:val="000636E6"/>
    <w:rsid w:val="00066EDB"/>
    <w:rsid w:val="000708ED"/>
    <w:rsid w:val="00094A2D"/>
    <w:rsid w:val="000B502A"/>
    <w:rsid w:val="000B60EF"/>
    <w:rsid w:val="000C375D"/>
    <w:rsid w:val="000E330D"/>
    <w:rsid w:val="000F1AB0"/>
    <w:rsid w:val="00101735"/>
    <w:rsid w:val="00101D48"/>
    <w:rsid w:val="00104CA7"/>
    <w:rsid w:val="00110810"/>
    <w:rsid w:val="001317B5"/>
    <w:rsid w:val="001411D9"/>
    <w:rsid w:val="00153A6F"/>
    <w:rsid w:val="00155E2F"/>
    <w:rsid w:val="0016291B"/>
    <w:rsid w:val="00171121"/>
    <w:rsid w:val="00176B06"/>
    <w:rsid w:val="00177F0B"/>
    <w:rsid w:val="00190E8C"/>
    <w:rsid w:val="00194ACF"/>
    <w:rsid w:val="001A1616"/>
    <w:rsid w:val="001A5675"/>
    <w:rsid w:val="001A5A9B"/>
    <w:rsid w:val="001C1A9A"/>
    <w:rsid w:val="001C3EF1"/>
    <w:rsid w:val="001D20A3"/>
    <w:rsid w:val="001E3E27"/>
    <w:rsid w:val="001E5FB3"/>
    <w:rsid w:val="001F22C6"/>
    <w:rsid w:val="001F3845"/>
    <w:rsid w:val="002061D9"/>
    <w:rsid w:val="00210BF0"/>
    <w:rsid w:val="002151BC"/>
    <w:rsid w:val="00217A82"/>
    <w:rsid w:val="0022026F"/>
    <w:rsid w:val="00226DA4"/>
    <w:rsid w:val="00233F20"/>
    <w:rsid w:val="00245919"/>
    <w:rsid w:val="00246310"/>
    <w:rsid w:val="00253F14"/>
    <w:rsid w:val="002566FA"/>
    <w:rsid w:val="00256CA7"/>
    <w:rsid w:val="00262C1B"/>
    <w:rsid w:val="00273620"/>
    <w:rsid w:val="002741E8"/>
    <w:rsid w:val="00287F45"/>
    <w:rsid w:val="002A1D7B"/>
    <w:rsid w:val="002C27DB"/>
    <w:rsid w:val="002C7EDB"/>
    <w:rsid w:val="002D245A"/>
    <w:rsid w:val="002E5A25"/>
    <w:rsid w:val="002F1AF3"/>
    <w:rsid w:val="002F762B"/>
    <w:rsid w:val="00304335"/>
    <w:rsid w:val="00313841"/>
    <w:rsid w:val="003426A7"/>
    <w:rsid w:val="00345E86"/>
    <w:rsid w:val="0034725C"/>
    <w:rsid w:val="0035344A"/>
    <w:rsid w:val="003667F0"/>
    <w:rsid w:val="00366A3C"/>
    <w:rsid w:val="00366BD2"/>
    <w:rsid w:val="00387EF4"/>
    <w:rsid w:val="003A270D"/>
    <w:rsid w:val="003A415E"/>
    <w:rsid w:val="003C042E"/>
    <w:rsid w:val="003C216A"/>
    <w:rsid w:val="003D1EFE"/>
    <w:rsid w:val="003E4BB1"/>
    <w:rsid w:val="003E5045"/>
    <w:rsid w:val="003E6872"/>
    <w:rsid w:val="003E723A"/>
    <w:rsid w:val="00404612"/>
    <w:rsid w:val="00404910"/>
    <w:rsid w:val="004064A2"/>
    <w:rsid w:val="0041617F"/>
    <w:rsid w:val="00422089"/>
    <w:rsid w:val="0045167A"/>
    <w:rsid w:val="004518A6"/>
    <w:rsid w:val="004530F4"/>
    <w:rsid w:val="004553C2"/>
    <w:rsid w:val="0047348A"/>
    <w:rsid w:val="004A489A"/>
    <w:rsid w:val="004B02FE"/>
    <w:rsid w:val="004B554F"/>
    <w:rsid w:val="004D0DF5"/>
    <w:rsid w:val="004E63D0"/>
    <w:rsid w:val="00516E5D"/>
    <w:rsid w:val="005266D0"/>
    <w:rsid w:val="00526FA3"/>
    <w:rsid w:val="00534CDA"/>
    <w:rsid w:val="005534D3"/>
    <w:rsid w:val="00557D08"/>
    <w:rsid w:val="00576C61"/>
    <w:rsid w:val="00576D86"/>
    <w:rsid w:val="00591C96"/>
    <w:rsid w:val="005972B1"/>
    <w:rsid w:val="005A2F12"/>
    <w:rsid w:val="005A6122"/>
    <w:rsid w:val="005A62F0"/>
    <w:rsid w:val="005B2E8B"/>
    <w:rsid w:val="005B7C83"/>
    <w:rsid w:val="005C230B"/>
    <w:rsid w:val="005C4B5E"/>
    <w:rsid w:val="005D19BA"/>
    <w:rsid w:val="005E36F7"/>
    <w:rsid w:val="005E66D8"/>
    <w:rsid w:val="00611C62"/>
    <w:rsid w:val="00615171"/>
    <w:rsid w:val="0062066B"/>
    <w:rsid w:val="00630F54"/>
    <w:rsid w:val="00650DE8"/>
    <w:rsid w:val="006575CE"/>
    <w:rsid w:val="006801F7"/>
    <w:rsid w:val="006D31A3"/>
    <w:rsid w:val="007240F0"/>
    <w:rsid w:val="00735306"/>
    <w:rsid w:val="00742D76"/>
    <w:rsid w:val="007544F8"/>
    <w:rsid w:val="00762565"/>
    <w:rsid w:val="007674BF"/>
    <w:rsid w:val="007708E2"/>
    <w:rsid w:val="00773765"/>
    <w:rsid w:val="007756CA"/>
    <w:rsid w:val="00780E02"/>
    <w:rsid w:val="007920E2"/>
    <w:rsid w:val="007A0010"/>
    <w:rsid w:val="007E4923"/>
    <w:rsid w:val="007E6C89"/>
    <w:rsid w:val="007F6D34"/>
    <w:rsid w:val="008010CA"/>
    <w:rsid w:val="00821021"/>
    <w:rsid w:val="00822102"/>
    <w:rsid w:val="00825056"/>
    <w:rsid w:val="0083276B"/>
    <w:rsid w:val="00833430"/>
    <w:rsid w:val="008351D8"/>
    <w:rsid w:val="0083554C"/>
    <w:rsid w:val="00851777"/>
    <w:rsid w:val="008528E3"/>
    <w:rsid w:val="0085383F"/>
    <w:rsid w:val="00853E5A"/>
    <w:rsid w:val="00854746"/>
    <w:rsid w:val="008709B3"/>
    <w:rsid w:val="00871783"/>
    <w:rsid w:val="00884B80"/>
    <w:rsid w:val="008A2923"/>
    <w:rsid w:val="008B052A"/>
    <w:rsid w:val="008B3BD5"/>
    <w:rsid w:val="008B60D1"/>
    <w:rsid w:val="008B696F"/>
    <w:rsid w:val="008B7FF5"/>
    <w:rsid w:val="008C44FA"/>
    <w:rsid w:val="008D5B30"/>
    <w:rsid w:val="008E3B5F"/>
    <w:rsid w:val="008F452D"/>
    <w:rsid w:val="0090140F"/>
    <w:rsid w:val="00903041"/>
    <w:rsid w:val="009129AC"/>
    <w:rsid w:val="0091346C"/>
    <w:rsid w:val="00915B7C"/>
    <w:rsid w:val="009201B7"/>
    <w:rsid w:val="009253C4"/>
    <w:rsid w:val="00943461"/>
    <w:rsid w:val="009558F7"/>
    <w:rsid w:val="0097023F"/>
    <w:rsid w:val="00971211"/>
    <w:rsid w:val="00976898"/>
    <w:rsid w:val="0098331C"/>
    <w:rsid w:val="00990CE3"/>
    <w:rsid w:val="009A51D0"/>
    <w:rsid w:val="009A7368"/>
    <w:rsid w:val="009B3D44"/>
    <w:rsid w:val="009C6355"/>
    <w:rsid w:val="009E4E48"/>
    <w:rsid w:val="009F21C2"/>
    <w:rsid w:val="009F662F"/>
    <w:rsid w:val="00A07DA5"/>
    <w:rsid w:val="00A319B0"/>
    <w:rsid w:val="00A3666D"/>
    <w:rsid w:val="00A4238F"/>
    <w:rsid w:val="00A42CB0"/>
    <w:rsid w:val="00A46B27"/>
    <w:rsid w:val="00A714C5"/>
    <w:rsid w:val="00A71749"/>
    <w:rsid w:val="00A72B86"/>
    <w:rsid w:val="00A73AC5"/>
    <w:rsid w:val="00A7635A"/>
    <w:rsid w:val="00A849AE"/>
    <w:rsid w:val="00A92111"/>
    <w:rsid w:val="00AA0C4E"/>
    <w:rsid w:val="00AB61B8"/>
    <w:rsid w:val="00AD163F"/>
    <w:rsid w:val="00AD552C"/>
    <w:rsid w:val="00AD6E0F"/>
    <w:rsid w:val="00AE3457"/>
    <w:rsid w:val="00AE58A9"/>
    <w:rsid w:val="00B0112A"/>
    <w:rsid w:val="00B1122D"/>
    <w:rsid w:val="00B40CF1"/>
    <w:rsid w:val="00B4598B"/>
    <w:rsid w:val="00B558D7"/>
    <w:rsid w:val="00B569B4"/>
    <w:rsid w:val="00B63622"/>
    <w:rsid w:val="00B66CA2"/>
    <w:rsid w:val="00B7365D"/>
    <w:rsid w:val="00B75336"/>
    <w:rsid w:val="00BA2FE2"/>
    <w:rsid w:val="00BA3230"/>
    <w:rsid w:val="00BB0D85"/>
    <w:rsid w:val="00BB2F40"/>
    <w:rsid w:val="00BB47F2"/>
    <w:rsid w:val="00BB499D"/>
    <w:rsid w:val="00BB5BC4"/>
    <w:rsid w:val="00BC12E6"/>
    <w:rsid w:val="00BC45FE"/>
    <w:rsid w:val="00BC4792"/>
    <w:rsid w:val="00BC4D18"/>
    <w:rsid w:val="00BC7087"/>
    <w:rsid w:val="00BD18A6"/>
    <w:rsid w:val="00BD4151"/>
    <w:rsid w:val="00BE02BC"/>
    <w:rsid w:val="00BE408B"/>
    <w:rsid w:val="00BE558F"/>
    <w:rsid w:val="00C24FC5"/>
    <w:rsid w:val="00C4082B"/>
    <w:rsid w:val="00C42A4C"/>
    <w:rsid w:val="00C51983"/>
    <w:rsid w:val="00C52FE6"/>
    <w:rsid w:val="00C56F9A"/>
    <w:rsid w:val="00C63CCF"/>
    <w:rsid w:val="00C64092"/>
    <w:rsid w:val="00C67EF9"/>
    <w:rsid w:val="00C91BFF"/>
    <w:rsid w:val="00CA2C33"/>
    <w:rsid w:val="00CB4865"/>
    <w:rsid w:val="00CB55AA"/>
    <w:rsid w:val="00CC4C9B"/>
    <w:rsid w:val="00CC5C92"/>
    <w:rsid w:val="00CE1B91"/>
    <w:rsid w:val="00CE358A"/>
    <w:rsid w:val="00D073C1"/>
    <w:rsid w:val="00D13076"/>
    <w:rsid w:val="00D17511"/>
    <w:rsid w:val="00D241EA"/>
    <w:rsid w:val="00D2628D"/>
    <w:rsid w:val="00D369F7"/>
    <w:rsid w:val="00D4567F"/>
    <w:rsid w:val="00D4713F"/>
    <w:rsid w:val="00D500FA"/>
    <w:rsid w:val="00D509B8"/>
    <w:rsid w:val="00D54C3D"/>
    <w:rsid w:val="00D57682"/>
    <w:rsid w:val="00D73300"/>
    <w:rsid w:val="00D7371F"/>
    <w:rsid w:val="00D74A60"/>
    <w:rsid w:val="00D753E9"/>
    <w:rsid w:val="00D76BBE"/>
    <w:rsid w:val="00D82200"/>
    <w:rsid w:val="00D86169"/>
    <w:rsid w:val="00D87738"/>
    <w:rsid w:val="00DA2640"/>
    <w:rsid w:val="00DA433A"/>
    <w:rsid w:val="00DE3185"/>
    <w:rsid w:val="00DE669E"/>
    <w:rsid w:val="00DE7793"/>
    <w:rsid w:val="00DF507A"/>
    <w:rsid w:val="00DF51D9"/>
    <w:rsid w:val="00E22DDF"/>
    <w:rsid w:val="00E30999"/>
    <w:rsid w:val="00E32DFB"/>
    <w:rsid w:val="00E34C6A"/>
    <w:rsid w:val="00E3584E"/>
    <w:rsid w:val="00E41685"/>
    <w:rsid w:val="00E41F0C"/>
    <w:rsid w:val="00E621E8"/>
    <w:rsid w:val="00E64B6C"/>
    <w:rsid w:val="00E82F35"/>
    <w:rsid w:val="00EA0E58"/>
    <w:rsid w:val="00EA1A37"/>
    <w:rsid w:val="00EA2A25"/>
    <w:rsid w:val="00EA3B06"/>
    <w:rsid w:val="00EA3CC9"/>
    <w:rsid w:val="00EB4876"/>
    <w:rsid w:val="00EB69CD"/>
    <w:rsid w:val="00EC3C34"/>
    <w:rsid w:val="00ED73FE"/>
    <w:rsid w:val="00EF341A"/>
    <w:rsid w:val="00F048D2"/>
    <w:rsid w:val="00F064EE"/>
    <w:rsid w:val="00F122E0"/>
    <w:rsid w:val="00F136F0"/>
    <w:rsid w:val="00F20D87"/>
    <w:rsid w:val="00F214D7"/>
    <w:rsid w:val="00F40291"/>
    <w:rsid w:val="00F6301E"/>
    <w:rsid w:val="00F9117D"/>
    <w:rsid w:val="00FB7D70"/>
    <w:rsid w:val="00FD4626"/>
    <w:rsid w:val="00FD675D"/>
    <w:rsid w:val="00FE0499"/>
    <w:rsid w:val="00FE08DF"/>
    <w:rsid w:val="00FE1F2A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  <w:style w:type="paragraph" w:customStyle="1" w:styleId="xxxxxxxxmsonormal">
    <w:name w:val="x_x_x_x_x_x_x_x_msonormal"/>
    <w:basedOn w:val="Normln"/>
    <w:rsid w:val="009E4E48"/>
    <w:rPr>
      <w:rFonts w:eastAsiaTheme="minorHAnsi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699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2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68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3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4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0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6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96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73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43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99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89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275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9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1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6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3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8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2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64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556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243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9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9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385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1028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4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3472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8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26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smocr1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ocr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ilipova@smo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9C25-C75F-4CCE-BAA4-4958F460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624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Štěpánka Filipová</cp:lastModifiedBy>
  <cp:revision>7</cp:revision>
  <cp:lastPrinted>2017-05-23T10:15:00Z</cp:lastPrinted>
  <dcterms:created xsi:type="dcterms:W3CDTF">2017-11-28T12:19:00Z</dcterms:created>
  <dcterms:modified xsi:type="dcterms:W3CDTF">2017-12-05T07:07:00Z</dcterms:modified>
</cp:coreProperties>
</file>