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780E02">
      <w:pPr>
        <w:spacing w:line="28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9E" w:rsidRDefault="00DE669E" w:rsidP="00780E02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83554C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83554C">
      <w:pPr>
        <w:rPr>
          <w:rFonts w:ascii="Arial" w:hAnsi="Arial" w:cs="Arial"/>
          <w:b/>
          <w:color w:val="1F497D" w:themeColor="text2"/>
          <w:szCs w:val="24"/>
        </w:rPr>
      </w:pPr>
    </w:p>
    <w:p w:rsidR="002D245A" w:rsidRDefault="002D245A" w:rsidP="0083554C">
      <w:pPr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Co chtějí města a obce řešit s novou vládou? Prioritami jsou změna Ústavy</w:t>
      </w:r>
      <w:r w:rsidR="00BD4151">
        <w:rPr>
          <w:rFonts w:ascii="Arial" w:hAnsi="Arial" w:cs="Arial"/>
          <w:b/>
          <w:color w:val="1F497D" w:themeColor="text2"/>
          <w:szCs w:val="24"/>
        </w:rPr>
        <w:t xml:space="preserve"> ČR</w:t>
      </w:r>
      <w:r>
        <w:rPr>
          <w:rFonts w:ascii="Arial" w:hAnsi="Arial" w:cs="Arial"/>
          <w:b/>
          <w:color w:val="1F497D" w:themeColor="text2"/>
          <w:szCs w:val="24"/>
        </w:rPr>
        <w:t xml:space="preserve">, úprava zveřejňování majetkových přiznání a odstranění duplicitních kontrol </w:t>
      </w:r>
    </w:p>
    <w:p w:rsidR="002D245A" w:rsidRDefault="002D245A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Pr="001317B5" w:rsidRDefault="00CA2C33" w:rsidP="008355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3</w:t>
      </w:r>
      <w:r w:rsidR="001317B5" w:rsidRPr="001317B5">
        <w:rPr>
          <w:rFonts w:ascii="Arial" w:hAnsi="Arial" w:cs="Arial"/>
          <w:sz w:val="20"/>
          <w:szCs w:val="20"/>
        </w:rPr>
        <w:t>. listopadu 2017</w:t>
      </w:r>
      <w:r w:rsidR="001317B5">
        <w:rPr>
          <w:rFonts w:ascii="Arial" w:hAnsi="Arial" w:cs="Arial"/>
          <w:b/>
          <w:sz w:val="20"/>
          <w:szCs w:val="20"/>
        </w:rPr>
        <w:t xml:space="preserve"> - </w:t>
      </w:r>
      <w:r w:rsidR="001317B5" w:rsidRPr="001317B5">
        <w:rPr>
          <w:rFonts w:ascii="Arial" w:hAnsi="Arial" w:cs="Arial"/>
          <w:b/>
          <w:sz w:val="20"/>
          <w:szCs w:val="20"/>
        </w:rPr>
        <w:t>Není dobré samosprávám připravovat jedno překvapení za druhým</w:t>
      </w:r>
      <w:r w:rsidR="00EA3B06">
        <w:rPr>
          <w:rFonts w:ascii="Arial" w:hAnsi="Arial" w:cs="Arial"/>
          <w:b/>
          <w:sz w:val="20"/>
          <w:szCs w:val="20"/>
        </w:rPr>
        <w:t>, všichni jsme na jedné lodi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. </w:t>
      </w:r>
      <w:r w:rsidR="0083554C">
        <w:rPr>
          <w:rFonts w:ascii="Arial" w:hAnsi="Arial" w:cs="Arial"/>
          <w:b/>
          <w:sz w:val="20"/>
          <w:szCs w:val="20"/>
        </w:rPr>
        <w:t xml:space="preserve">Tak se dá shrnout 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jubilejní Celostátní finanční konference, kterou už po dvacáté pořádá Svaz měst a obcí ČR. Jde o akci, na </w:t>
      </w:r>
      <w:r w:rsidR="00EA3B06">
        <w:rPr>
          <w:rFonts w:ascii="Arial" w:hAnsi="Arial" w:cs="Arial"/>
          <w:b/>
          <w:sz w:val="20"/>
          <w:szCs w:val="20"/>
        </w:rPr>
        <w:t>níž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se slovy předsedy SMO ČR a starosty Kyjova Františka Lukla debatuje, inspiruje a tvoří. Na té letošní</w:t>
      </w:r>
      <w:r w:rsidR="0083554C">
        <w:rPr>
          <w:rFonts w:ascii="Arial" w:hAnsi="Arial" w:cs="Arial"/>
          <w:b/>
          <w:sz w:val="20"/>
          <w:szCs w:val="20"/>
        </w:rPr>
        <w:t>, které se účastní více než tři stovky lidí,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</w:t>
      </w:r>
      <w:r w:rsidR="0083554C">
        <w:rPr>
          <w:rFonts w:ascii="Arial" w:hAnsi="Arial" w:cs="Arial"/>
          <w:b/>
          <w:sz w:val="20"/>
          <w:szCs w:val="20"/>
        </w:rPr>
        <w:t xml:space="preserve">tak </w:t>
      </w:r>
      <w:r w:rsidR="004A489A">
        <w:rPr>
          <w:rFonts w:ascii="Arial" w:hAnsi="Arial" w:cs="Arial"/>
          <w:b/>
          <w:sz w:val="20"/>
          <w:szCs w:val="20"/>
        </w:rPr>
        <w:t xml:space="preserve">první den </w:t>
      </w:r>
      <w:r w:rsidR="001317B5" w:rsidRPr="001317B5">
        <w:rPr>
          <w:rFonts w:ascii="Arial" w:hAnsi="Arial" w:cs="Arial"/>
          <w:b/>
          <w:sz w:val="20"/>
          <w:szCs w:val="20"/>
        </w:rPr>
        <w:t>za</w:t>
      </w:r>
      <w:r w:rsidR="00EA3B06">
        <w:rPr>
          <w:rFonts w:ascii="Arial" w:hAnsi="Arial" w:cs="Arial"/>
          <w:b/>
          <w:sz w:val="20"/>
          <w:szCs w:val="20"/>
        </w:rPr>
        <w:t xml:space="preserve">zněly 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priority, které samosprávy chtějí řešit s novou vládou. </w:t>
      </w:r>
      <w:r w:rsidR="0083554C">
        <w:rPr>
          <w:rFonts w:ascii="Arial" w:hAnsi="Arial" w:cs="Arial"/>
          <w:b/>
          <w:sz w:val="20"/>
          <w:szCs w:val="20"/>
        </w:rPr>
        <w:t>Zní: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změna v systému zveřejňování</w:t>
      </w:r>
      <w:r w:rsidR="005A62F0">
        <w:rPr>
          <w:rFonts w:ascii="Arial" w:hAnsi="Arial" w:cs="Arial"/>
          <w:b/>
          <w:sz w:val="20"/>
          <w:szCs w:val="20"/>
        </w:rPr>
        <w:t xml:space="preserve"> oznámení o majetku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členů zastupitelstev</w:t>
      </w:r>
      <w:r w:rsidR="0083554C">
        <w:rPr>
          <w:rFonts w:ascii="Arial" w:hAnsi="Arial" w:cs="Arial"/>
          <w:b/>
          <w:sz w:val="20"/>
          <w:szCs w:val="20"/>
        </w:rPr>
        <w:t xml:space="preserve">, 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změna Ústavy ČR </w:t>
      </w:r>
      <w:r w:rsidR="0083554C">
        <w:rPr>
          <w:rFonts w:ascii="Arial" w:hAnsi="Arial" w:cs="Arial"/>
          <w:b/>
          <w:sz w:val="20"/>
          <w:szCs w:val="20"/>
        </w:rPr>
        <w:t>(</w:t>
      </w:r>
      <w:r w:rsidR="001317B5" w:rsidRPr="001317B5">
        <w:rPr>
          <w:rFonts w:ascii="Arial" w:hAnsi="Arial" w:cs="Arial"/>
          <w:b/>
          <w:sz w:val="20"/>
          <w:szCs w:val="20"/>
        </w:rPr>
        <w:t>tak, aby stanovovala povinnosti státu, že pokud samosprávám přidá povinnosti, musí jim na to dát také peníze</w:t>
      </w:r>
      <w:r w:rsidR="0083554C">
        <w:rPr>
          <w:rFonts w:ascii="Arial" w:hAnsi="Arial" w:cs="Arial"/>
          <w:b/>
          <w:sz w:val="20"/>
          <w:szCs w:val="20"/>
        </w:rPr>
        <w:t>) a odstranění duplicit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často i </w:t>
      </w:r>
      <w:r w:rsidR="0083554C">
        <w:rPr>
          <w:rFonts w:ascii="Arial" w:hAnsi="Arial" w:cs="Arial"/>
          <w:b/>
          <w:sz w:val="20"/>
          <w:szCs w:val="20"/>
        </w:rPr>
        <w:t>multiplicit</w:t>
      </w:r>
      <w:r w:rsidR="001317B5" w:rsidRPr="001317B5">
        <w:rPr>
          <w:rFonts w:ascii="Arial" w:hAnsi="Arial" w:cs="Arial"/>
          <w:b/>
          <w:sz w:val="20"/>
          <w:szCs w:val="20"/>
        </w:rPr>
        <w:t xml:space="preserve"> kontrol.</w:t>
      </w:r>
      <w:r w:rsidR="00366BD2">
        <w:rPr>
          <w:rFonts w:ascii="Arial" w:hAnsi="Arial" w:cs="Arial"/>
          <w:b/>
          <w:sz w:val="20"/>
          <w:szCs w:val="20"/>
        </w:rPr>
        <w:t xml:space="preserve"> Dnes města a obce kontrolují různé </w:t>
      </w:r>
      <w:r w:rsidR="009F662F">
        <w:rPr>
          <w:rFonts w:ascii="Arial" w:hAnsi="Arial" w:cs="Arial"/>
          <w:b/>
          <w:sz w:val="20"/>
          <w:szCs w:val="20"/>
        </w:rPr>
        <w:t xml:space="preserve">orgány </w:t>
      </w:r>
      <w:r w:rsidR="00366BD2">
        <w:rPr>
          <w:rFonts w:ascii="Arial" w:hAnsi="Arial" w:cs="Arial"/>
          <w:b/>
          <w:sz w:val="20"/>
          <w:szCs w:val="20"/>
        </w:rPr>
        <w:t xml:space="preserve">na totéž s různými, a jak potvrzují </w:t>
      </w:r>
      <w:r w:rsidR="009F662F">
        <w:rPr>
          <w:rFonts w:ascii="Arial" w:hAnsi="Arial" w:cs="Arial"/>
          <w:b/>
          <w:sz w:val="20"/>
          <w:szCs w:val="20"/>
        </w:rPr>
        <w:t xml:space="preserve">i </w:t>
      </w:r>
      <w:r w:rsidR="00366BD2">
        <w:rPr>
          <w:rFonts w:ascii="Arial" w:hAnsi="Arial" w:cs="Arial"/>
          <w:b/>
          <w:sz w:val="20"/>
          <w:szCs w:val="20"/>
        </w:rPr>
        <w:t>soudy</w:t>
      </w:r>
      <w:r w:rsidR="009F662F">
        <w:rPr>
          <w:rFonts w:ascii="Arial" w:hAnsi="Arial" w:cs="Arial"/>
          <w:b/>
          <w:sz w:val="20"/>
          <w:szCs w:val="20"/>
        </w:rPr>
        <w:t xml:space="preserve">, </w:t>
      </w:r>
      <w:r w:rsidR="00366BD2">
        <w:rPr>
          <w:rFonts w:ascii="Arial" w:hAnsi="Arial" w:cs="Arial"/>
          <w:b/>
          <w:sz w:val="20"/>
          <w:szCs w:val="20"/>
        </w:rPr>
        <w:t xml:space="preserve">často </w:t>
      </w:r>
      <w:r w:rsidR="009F662F">
        <w:rPr>
          <w:rFonts w:ascii="Arial" w:hAnsi="Arial" w:cs="Arial"/>
          <w:b/>
          <w:sz w:val="20"/>
          <w:szCs w:val="20"/>
        </w:rPr>
        <w:t>s </w:t>
      </w:r>
      <w:r w:rsidR="00366BD2">
        <w:rPr>
          <w:rFonts w:ascii="Arial" w:hAnsi="Arial" w:cs="Arial"/>
          <w:b/>
          <w:sz w:val="20"/>
          <w:szCs w:val="20"/>
        </w:rPr>
        <w:t>nesprávnými</w:t>
      </w:r>
      <w:r w:rsidR="009F662F">
        <w:rPr>
          <w:rFonts w:ascii="Arial" w:hAnsi="Arial" w:cs="Arial"/>
          <w:b/>
          <w:sz w:val="20"/>
          <w:szCs w:val="20"/>
        </w:rPr>
        <w:t xml:space="preserve"> závěry</w:t>
      </w:r>
      <w:r w:rsidR="00366BD2">
        <w:rPr>
          <w:rFonts w:ascii="Arial" w:hAnsi="Arial" w:cs="Arial"/>
          <w:b/>
          <w:sz w:val="20"/>
          <w:szCs w:val="20"/>
        </w:rPr>
        <w:t>.</w:t>
      </w: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  <w:r w:rsidRPr="00EA3B06">
        <w:rPr>
          <w:rFonts w:ascii="Arial" w:hAnsi="Arial" w:cs="Arial"/>
          <w:i/>
          <w:sz w:val="20"/>
          <w:szCs w:val="20"/>
        </w:rPr>
        <w:t>„Vláda, zákonodárci a zastupitelé jsou na jedné lodi. Není možné si dělat naschvály nebo spolu nekomunikovat a nespolupracovat. Odnesli bychom to všichni,“</w:t>
      </w:r>
      <w:r w:rsidRPr="001317B5">
        <w:rPr>
          <w:rFonts w:ascii="Arial" w:hAnsi="Arial" w:cs="Arial"/>
          <w:sz w:val="20"/>
          <w:szCs w:val="20"/>
        </w:rPr>
        <w:t xml:space="preserve"> říká </w:t>
      </w:r>
      <w:r w:rsidRPr="00EA3B06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1317B5">
        <w:rPr>
          <w:rFonts w:ascii="Arial" w:hAnsi="Arial" w:cs="Arial"/>
          <w:sz w:val="20"/>
          <w:szCs w:val="20"/>
        </w:rPr>
        <w:t xml:space="preserve"> a dodává: </w:t>
      </w:r>
      <w:r w:rsidRPr="00EA3B06">
        <w:rPr>
          <w:rFonts w:ascii="Arial" w:hAnsi="Arial" w:cs="Arial"/>
          <w:i/>
          <w:sz w:val="20"/>
          <w:szCs w:val="20"/>
        </w:rPr>
        <w:t>„</w:t>
      </w:r>
      <w:r w:rsidR="00EA3B06">
        <w:rPr>
          <w:rFonts w:ascii="Arial" w:hAnsi="Arial" w:cs="Arial"/>
          <w:i/>
          <w:sz w:val="20"/>
          <w:szCs w:val="20"/>
        </w:rPr>
        <w:t xml:space="preserve">Proto je </w:t>
      </w:r>
      <w:r w:rsidRPr="00EA3B06">
        <w:rPr>
          <w:rFonts w:ascii="Arial" w:hAnsi="Arial" w:cs="Arial"/>
          <w:i/>
          <w:sz w:val="20"/>
          <w:szCs w:val="20"/>
        </w:rPr>
        <w:t xml:space="preserve">třeba </w:t>
      </w:r>
      <w:r w:rsidR="00EA3B06">
        <w:rPr>
          <w:rFonts w:ascii="Arial" w:hAnsi="Arial" w:cs="Arial"/>
          <w:i/>
          <w:sz w:val="20"/>
          <w:szCs w:val="20"/>
        </w:rPr>
        <w:t xml:space="preserve">nastavit systémové financování samospráv, odstranit duplicitu kontrol a velmi citlivě řešit zveřejňování majetkových přiznání zastupitelů tak, aby to nebylo zneužitelné. Rovněž bychom měli spojit síly </w:t>
      </w:r>
      <w:r w:rsidRPr="00EA3B06">
        <w:rPr>
          <w:rFonts w:ascii="Arial" w:hAnsi="Arial" w:cs="Arial"/>
          <w:i/>
          <w:sz w:val="20"/>
          <w:szCs w:val="20"/>
        </w:rPr>
        <w:t>při</w:t>
      </w:r>
      <w:r w:rsidR="00EA3B06">
        <w:rPr>
          <w:rFonts w:ascii="Arial" w:hAnsi="Arial" w:cs="Arial"/>
          <w:i/>
          <w:sz w:val="20"/>
          <w:szCs w:val="20"/>
        </w:rPr>
        <w:t xml:space="preserve"> nastavování</w:t>
      </w:r>
      <w:r w:rsidRPr="00EA3B06">
        <w:rPr>
          <w:rFonts w:ascii="Arial" w:hAnsi="Arial" w:cs="Arial"/>
          <w:i/>
          <w:sz w:val="20"/>
          <w:szCs w:val="20"/>
        </w:rPr>
        <w:t xml:space="preserve"> nového programového období pro dotace z Evropské unie. </w:t>
      </w:r>
      <w:r w:rsidR="00EA3B06">
        <w:rPr>
          <w:rFonts w:ascii="Arial" w:hAnsi="Arial" w:cs="Arial"/>
          <w:i/>
          <w:sz w:val="20"/>
          <w:szCs w:val="20"/>
        </w:rPr>
        <w:t>Proto ve Svazu děláme velký projekt Centra společných služeb</w:t>
      </w:r>
      <w:r w:rsidR="00366BD2">
        <w:rPr>
          <w:rFonts w:ascii="Arial" w:hAnsi="Arial" w:cs="Arial"/>
          <w:i/>
          <w:sz w:val="20"/>
          <w:szCs w:val="20"/>
        </w:rPr>
        <w:t>, která</w:t>
      </w:r>
      <w:r w:rsidRPr="00EA3B06">
        <w:rPr>
          <w:rFonts w:ascii="Arial" w:hAnsi="Arial" w:cs="Arial"/>
          <w:i/>
          <w:sz w:val="20"/>
          <w:szCs w:val="20"/>
        </w:rPr>
        <w:t xml:space="preserve"> díky meziobecní spolupráci šetří starostům peníze i čas.“</w:t>
      </w: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  <w:r w:rsidRPr="001317B5">
        <w:rPr>
          <w:rFonts w:ascii="Arial" w:hAnsi="Arial" w:cs="Arial"/>
          <w:sz w:val="20"/>
          <w:szCs w:val="20"/>
        </w:rPr>
        <w:t xml:space="preserve">Podle Lukla to byly velmi přínosné roky </w:t>
      </w:r>
      <w:r w:rsidR="00EA3B06">
        <w:rPr>
          <w:rFonts w:ascii="Arial" w:hAnsi="Arial" w:cs="Arial"/>
          <w:sz w:val="20"/>
          <w:szCs w:val="20"/>
        </w:rPr>
        <w:t xml:space="preserve">a velmi dobrá </w:t>
      </w:r>
      <w:r w:rsidRPr="001317B5">
        <w:rPr>
          <w:rFonts w:ascii="Arial" w:hAnsi="Arial" w:cs="Arial"/>
          <w:sz w:val="20"/>
          <w:szCs w:val="20"/>
        </w:rPr>
        <w:t>spolupráce s končící vládou.</w:t>
      </w:r>
      <w:r w:rsidR="00366BD2">
        <w:rPr>
          <w:rFonts w:ascii="Arial" w:hAnsi="Arial" w:cs="Arial"/>
          <w:sz w:val="20"/>
          <w:szCs w:val="20"/>
        </w:rPr>
        <w:t xml:space="preserve"> </w:t>
      </w:r>
      <w:r w:rsidR="00EA3B06">
        <w:rPr>
          <w:rFonts w:ascii="Arial" w:hAnsi="Arial" w:cs="Arial"/>
          <w:sz w:val="20"/>
          <w:szCs w:val="20"/>
        </w:rPr>
        <w:t xml:space="preserve">Končícím </w:t>
      </w:r>
      <w:r w:rsidR="00366BD2">
        <w:rPr>
          <w:rFonts w:ascii="Arial" w:hAnsi="Arial" w:cs="Arial"/>
          <w:sz w:val="20"/>
          <w:szCs w:val="20"/>
        </w:rPr>
        <w:t>ministrům</w:t>
      </w:r>
      <w:r w:rsidR="00EA3B06">
        <w:rPr>
          <w:rFonts w:ascii="Arial" w:hAnsi="Arial" w:cs="Arial"/>
          <w:sz w:val="20"/>
          <w:szCs w:val="20"/>
        </w:rPr>
        <w:t xml:space="preserve"> poděkoval za to, že vyslyšel</w:t>
      </w:r>
      <w:r w:rsidR="00366BD2">
        <w:rPr>
          <w:rFonts w:ascii="Arial" w:hAnsi="Arial" w:cs="Arial"/>
          <w:sz w:val="20"/>
          <w:szCs w:val="20"/>
        </w:rPr>
        <w:t>i</w:t>
      </w:r>
      <w:r w:rsidR="00EA3B06">
        <w:rPr>
          <w:rFonts w:ascii="Arial" w:hAnsi="Arial" w:cs="Arial"/>
          <w:sz w:val="20"/>
          <w:szCs w:val="20"/>
        </w:rPr>
        <w:t xml:space="preserve"> prosbu na změnu</w:t>
      </w:r>
      <w:r w:rsidRPr="001317B5">
        <w:rPr>
          <w:rFonts w:ascii="Arial" w:hAnsi="Arial" w:cs="Arial"/>
          <w:sz w:val="20"/>
          <w:szCs w:val="20"/>
        </w:rPr>
        <w:t xml:space="preserve"> rozpočt</w:t>
      </w:r>
      <w:r w:rsidRPr="004A489A">
        <w:rPr>
          <w:rFonts w:ascii="Arial" w:hAnsi="Arial" w:cs="Arial"/>
          <w:color w:val="000000" w:themeColor="text1"/>
          <w:sz w:val="20"/>
          <w:szCs w:val="20"/>
        </w:rPr>
        <w:t>ové</w:t>
      </w:r>
      <w:r w:rsidR="00C67EF9" w:rsidRPr="004A489A">
        <w:rPr>
          <w:rFonts w:ascii="Arial" w:hAnsi="Arial" w:cs="Arial"/>
          <w:color w:val="000000" w:themeColor="text1"/>
          <w:sz w:val="20"/>
          <w:szCs w:val="20"/>
        </w:rPr>
        <w:t>ho</w:t>
      </w:r>
      <w:r w:rsidRPr="004A4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17B5">
        <w:rPr>
          <w:rFonts w:ascii="Arial" w:hAnsi="Arial" w:cs="Arial"/>
          <w:sz w:val="20"/>
          <w:szCs w:val="20"/>
        </w:rPr>
        <w:t xml:space="preserve">určení daní, </w:t>
      </w:r>
      <w:r w:rsidR="00EA3B06">
        <w:rPr>
          <w:rFonts w:ascii="Arial" w:hAnsi="Arial" w:cs="Arial"/>
          <w:sz w:val="20"/>
          <w:szCs w:val="20"/>
        </w:rPr>
        <w:t>zajistil</w:t>
      </w:r>
      <w:r w:rsidR="00366BD2">
        <w:rPr>
          <w:rFonts w:ascii="Arial" w:hAnsi="Arial" w:cs="Arial"/>
          <w:sz w:val="20"/>
          <w:szCs w:val="20"/>
        </w:rPr>
        <w:t>i</w:t>
      </w:r>
      <w:r w:rsidRPr="001317B5">
        <w:rPr>
          <w:rFonts w:ascii="Arial" w:hAnsi="Arial" w:cs="Arial"/>
          <w:sz w:val="20"/>
          <w:szCs w:val="20"/>
        </w:rPr>
        <w:t xml:space="preserve"> financování veřejné</w:t>
      </w:r>
      <w:r w:rsidR="00EA3B06">
        <w:rPr>
          <w:rFonts w:ascii="Arial" w:hAnsi="Arial" w:cs="Arial"/>
          <w:sz w:val="20"/>
          <w:szCs w:val="20"/>
        </w:rPr>
        <w:t>ho opatrovnictví, nastavil</w:t>
      </w:r>
      <w:r w:rsidR="00366BD2">
        <w:rPr>
          <w:rFonts w:ascii="Arial" w:hAnsi="Arial" w:cs="Arial"/>
          <w:sz w:val="20"/>
          <w:szCs w:val="20"/>
        </w:rPr>
        <w:t>i</w:t>
      </w:r>
      <w:r w:rsidRPr="001317B5">
        <w:rPr>
          <w:rFonts w:ascii="Arial" w:hAnsi="Arial" w:cs="Arial"/>
          <w:sz w:val="20"/>
          <w:szCs w:val="20"/>
        </w:rPr>
        <w:t xml:space="preserve"> d</w:t>
      </w:r>
      <w:r w:rsidR="00EA3B06">
        <w:rPr>
          <w:rFonts w:ascii="Arial" w:hAnsi="Arial" w:cs="Arial"/>
          <w:sz w:val="20"/>
          <w:szCs w:val="20"/>
        </w:rPr>
        <w:t>obrovolný vstup</w:t>
      </w:r>
      <w:r w:rsidRPr="001317B5">
        <w:rPr>
          <w:rFonts w:ascii="Arial" w:hAnsi="Arial" w:cs="Arial"/>
          <w:sz w:val="20"/>
          <w:szCs w:val="20"/>
        </w:rPr>
        <w:t xml:space="preserve"> do systému sociálního bydlení či </w:t>
      </w:r>
      <w:r w:rsidR="00EA3B06">
        <w:rPr>
          <w:rFonts w:ascii="Arial" w:hAnsi="Arial" w:cs="Arial"/>
          <w:sz w:val="20"/>
          <w:szCs w:val="20"/>
        </w:rPr>
        <w:t>nalezl</w:t>
      </w:r>
      <w:r w:rsidR="00366BD2">
        <w:rPr>
          <w:rFonts w:ascii="Arial" w:hAnsi="Arial" w:cs="Arial"/>
          <w:sz w:val="20"/>
          <w:szCs w:val="20"/>
        </w:rPr>
        <w:t>i</w:t>
      </w:r>
      <w:r w:rsidRPr="001317B5">
        <w:rPr>
          <w:rFonts w:ascii="Arial" w:hAnsi="Arial" w:cs="Arial"/>
          <w:sz w:val="20"/>
          <w:szCs w:val="20"/>
        </w:rPr>
        <w:t xml:space="preserve"> národní zdroje na financování místních komunikací, které nebylo možné dotovat z Evropské unie. </w:t>
      </w: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Pr="00EA3B06" w:rsidRDefault="001317B5" w:rsidP="0083554C">
      <w:pPr>
        <w:jc w:val="both"/>
        <w:rPr>
          <w:rFonts w:ascii="Arial" w:hAnsi="Arial" w:cs="Arial"/>
          <w:i/>
          <w:sz w:val="20"/>
          <w:szCs w:val="20"/>
        </w:rPr>
      </w:pPr>
      <w:r w:rsidRPr="00EA3B06">
        <w:rPr>
          <w:rFonts w:ascii="Arial" w:hAnsi="Arial" w:cs="Arial"/>
          <w:i/>
          <w:sz w:val="20"/>
          <w:szCs w:val="20"/>
        </w:rPr>
        <w:t>„</w:t>
      </w:r>
      <w:r w:rsidR="00EA3B06">
        <w:rPr>
          <w:rFonts w:ascii="Arial" w:hAnsi="Arial" w:cs="Arial"/>
          <w:i/>
          <w:sz w:val="20"/>
          <w:szCs w:val="20"/>
        </w:rPr>
        <w:t>Nyní p</w:t>
      </w:r>
      <w:r w:rsidRPr="00EA3B06">
        <w:rPr>
          <w:rFonts w:ascii="Arial" w:hAnsi="Arial" w:cs="Arial"/>
          <w:i/>
          <w:sz w:val="20"/>
          <w:szCs w:val="20"/>
        </w:rPr>
        <w:t xml:space="preserve">ři vyjednávání o dotačních podmínkách </w:t>
      </w:r>
      <w:r w:rsidR="00EA3B06">
        <w:rPr>
          <w:rFonts w:ascii="Arial" w:hAnsi="Arial" w:cs="Arial"/>
          <w:i/>
          <w:sz w:val="20"/>
          <w:szCs w:val="20"/>
        </w:rPr>
        <w:t xml:space="preserve">nového programového období </w:t>
      </w:r>
      <w:r w:rsidRPr="00EA3B06">
        <w:rPr>
          <w:rFonts w:ascii="Arial" w:hAnsi="Arial" w:cs="Arial"/>
          <w:i/>
          <w:sz w:val="20"/>
          <w:szCs w:val="20"/>
        </w:rPr>
        <w:t xml:space="preserve">požadujeme, aby Evropská komise </w:t>
      </w:r>
      <w:r w:rsidR="00EA3B06">
        <w:rPr>
          <w:rFonts w:ascii="Arial" w:hAnsi="Arial" w:cs="Arial"/>
          <w:i/>
          <w:sz w:val="20"/>
          <w:szCs w:val="20"/>
        </w:rPr>
        <w:t xml:space="preserve">významně </w:t>
      </w:r>
      <w:r w:rsidRPr="00EA3B06">
        <w:rPr>
          <w:rFonts w:ascii="Arial" w:hAnsi="Arial" w:cs="Arial"/>
          <w:i/>
          <w:sz w:val="20"/>
          <w:szCs w:val="20"/>
        </w:rPr>
        <w:t xml:space="preserve">brala v potaz Českou republiku. Jednáme s ní </w:t>
      </w:r>
      <w:r w:rsidR="00EA3B06">
        <w:rPr>
          <w:rFonts w:ascii="Arial" w:hAnsi="Arial" w:cs="Arial"/>
          <w:i/>
          <w:sz w:val="20"/>
          <w:szCs w:val="20"/>
        </w:rPr>
        <w:t xml:space="preserve">už přes rok a já velmi </w:t>
      </w:r>
      <w:r w:rsidRPr="00EA3B06">
        <w:rPr>
          <w:rFonts w:ascii="Arial" w:hAnsi="Arial" w:cs="Arial"/>
          <w:i/>
          <w:sz w:val="20"/>
          <w:szCs w:val="20"/>
        </w:rPr>
        <w:t>usiluji o t</w:t>
      </w:r>
      <w:r w:rsidR="00EA3B06">
        <w:rPr>
          <w:rFonts w:ascii="Arial" w:hAnsi="Arial" w:cs="Arial"/>
          <w:i/>
          <w:sz w:val="20"/>
          <w:szCs w:val="20"/>
        </w:rPr>
        <w:t>o, aby</w:t>
      </w:r>
      <w:r w:rsidRPr="00EA3B06">
        <w:rPr>
          <w:rFonts w:ascii="Arial" w:hAnsi="Arial" w:cs="Arial"/>
          <w:i/>
          <w:sz w:val="20"/>
          <w:szCs w:val="20"/>
        </w:rPr>
        <w:t xml:space="preserve"> v</w:t>
      </w:r>
      <w:r w:rsidR="00EA3B06">
        <w:rPr>
          <w:rFonts w:ascii="Arial" w:hAnsi="Arial" w:cs="Arial"/>
          <w:i/>
          <w:sz w:val="20"/>
          <w:szCs w:val="20"/>
        </w:rPr>
        <w:t> </w:t>
      </w:r>
      <w:r w:rsidRPr="00EA3B06">
        <w:rPr>
          <w:rFonts w:ascii="Arial" w:hAnsi="Arial" w:cs="Arial"/>
          <w:i/>
          <w:sz w:val="20"/>
          <w:szCs w:val="20"/>
        </w:rPr>
        <w:t>tom</w:t>
      </w:r>
      <w:r w:rsidR="00EA3B06">
        <w:rPr>
          <w:rFonts w:ascii="Arial" w:hAnsi="Arial" w:cs="Arial"/>
          <w:i/>
          <w:sz w:val="20"/>
          <w:szCs w:val="20"/>
        </w:rPr>
        <w:t xml:space="preserve"> naše země hrála</w:t>
      </w:r>
      <w:r w:rsidRPr="00EA3B06">
        <w:rPr>
          <w:rFonts w:ascii="Arial" w:hAnsi="Arial" w:cs="Arial"/>
          <w:i/>
          <w:sz w:val="20"/>
          <w:szCs w:val="20"/>
        </w:rPr>
        <w:t xml:space="preserve"> prim,“</w:t>
      </w:r>
      <w:r w:rsidRPr="001317B5">
        <w:rPr>
          <w:rFonts w:ascii="Arial" w:hAnsi="Arial" w:cs="Arial"/>
          <w:sz w:val="20"/>
          <w:szCs w:val="20"/>
        </w:rPr>
        <w:t xml:space="preserve"> říká </w:t>
      </w:r>
      <w:r w:rsidRPr="00EA3B06">
        <w:rPr>
          <w:rFonts w:ascii="Arial" w:hAnsi="Arial" w:cs="Arial"/>
          <w:b/>
          <w:sz w:val="20"/>
          <w:szCs w:val="20"/>
        </w:rPr>
        <w:t>ministryně pro místní rozvoj Karla Šlechtová</w:t>
      </w:r>
      <w:r w:rsidRPr="001317B5">
        <w:rPr>
          <w:rFonts w:ascii="Arial" w:hAnsi="Arial" w:cs="Arial"/>
          <w:sz w:val="20"/>
          <w:szCs w:val="20"/>
        </w:rPr>
        <w:t xml:space="preserve"> a dodává: </w:t>
      </w:r>
      <w:r w:rsidR="00EA3B06">
        <w:rPr>
          <w:rFonts w:ascii="Arial" w:hAnsi="Arial" w:cs="Arial"/>
          <w:i/>
          <w:sz w:val="20"/>
          <w:szCs w:val="20"/>
        </w:rPr>
        <w:t xml:space="preserve">„Pokud chceme získat na </w:t>
      </w:r>
      <w:r w:rsidRPr="00EA3B06">
        <w:rPr>
          <w:rFonts w:ascii="Arial" w:hAnsi="Arial" w:cs="Arial"/>
          <w:i/>
          <w:sz w:val="20"/>
          <w:szCs w:val="20"/>
        </w:rPr>
        <w:t>rozvoj</w:t>
      </w:r>
      <w:r w:rsidR="00EA3B06">
        <w:rPr>
          <w:rFonts w:ascii="Arial" w:hAnsi="Arial" w:cs="Arial"/>
          <w:i/>
          <w:sz w:val="20"/>
          <w:szCs w:val="20"/>
        </w:rPr>
        <w:t xml:space="preserve"> České republiky</w:t>
      </w:r>
      <w:r w:rsidRPr="00EA3B06">
        <w:rPr>
          <w:rFonts w:ascii="Arial" w:hAnsi="Arial" w:cs="Arial"/>
          <w:i/>
          <w:sz w:val="20"/>
          <w:szCs w:val="20"/>
        </w:rPr>
        <w:t xml:space="preserve"> co nejvíc peněz, potřebujeme </w:t>
      </w:r>
      <w:r w:rsidR="00BC4792" w:rsidRPr="00B7365D">
        <w:rPr>
          <w:rFonts w:ascii="Arial" w:hAnsi="Arial" w:cs="Arial"/>
          <w:i/>
          <w:sz w:val="20"/>
          <w:szCs w:val="20"/>
        </w:rPr>
        <w:t>silné nastavení</w:t>
      </w:r>
      <w:r w:rsidRPr="00B7365D">
        <w:rPr>
          <w:rFonts w:ascii="Arial" w:hAnsi="Arial" w:cs="Arial"/>
          <w:i/>
          <w:sz w:val="20"/>
          <w:szCs w:val="20"/>
        </w:rPr>
        <w:t>.</w:t>
      </w:r>
      <w:r w:rsidRPr="00EA3B06">
        <w:rPr>
          <w:rFonts w:ascii="Arial" w:hAnsi="Arial" w:cs="Arial"/>
          <w:i/>
          <w:sz w:val="20"/>
          <w:szCs w:val="20"/>
        </w:rPr>
        <w:t xml:space="preserve"> A už teď</w:t>
      </w:r>
      <w:r w:rsidR="00EA3B06">
        <w:rPr>
          <w:rFonts w:ascii="Arial" w:hAnsi="Arial" w:cs="Arial"/>
          <w:i/>
          <w:sz w:val="20"/>
          <w:szCs w:val="20"/>
        </w:rPr>
        <w:t xml:space="preserve"> je třeba myslet na to, že </w:t>
      </w:r>
      <w:r w:rsidRPr="00EA3B06">
        <w:rPr>
          <w:rFonts w:ascii="Arial" w:hAnsi="Arial" w:cs="Arial"/>
          <w:i/>
          <w:sz w:val="20"/>
          <w:szCs w:val="20"/>
        </w:rPr>
        <w:t>v </w:t>
      </w:r>
      <w:r w:rsidR="0083554C" w:rsidRPr="00EA3B06">
        <w:rPr>
          <w:rFonts w:ascii="Arial" w:hAnsi="Arial" w:cs="Arial"/>
          <w:i/>
          <w:sz w:val="20"/>
          <w:szCs w:val="20"/>
        </w:rPr>
        <w:t>dalším</w:t>
      </w:r>
      <w:r w:rsidRPr="00EA3B06">
        <w:rPr>
          <w:rFonts w:ascii="Arial" w:hAnsi="Arial" w:cs="Arial"/>
          <w:i/>
          <w:sz w:val="20"/>
          <w:szCs w:val="20"/>
        </w:rPr>
        <w:t xml:space="preserve"> programovém období </w:t>
      </w:r>
      <w:r w:rsidR="00EA3B06">
        <w:rPr>
          <w:rFonts w:ascii="Arial" w:hAnsi="Arial" w:cs="Arial"/>
          <w:i/>
          <w:sz w:val="20"/>
          <w:szCs w:val="20"/>
        </w:rPr>
        <w:t xml:space="preserve">finančních prostředků nebude tolik, </w:t>
      </w:r>
      <w:r w:rsidRPr="00EA3B06">
        <w:rPr>
          <w:rFonts w:ascii="Arial" w:hAnsi="Arial" w:cs="Arial"/>
          <w:i/>
          <w:sz w:val="20"/>
          <w:szCs w:val="20"/>
        </w:rPr>
        <w:t>víc</w:t>
      </w:r>
      <w:r w:rsidR="00EA3B06">
        <w:rPr>
          <w:rFonts w:ascii="Arial" w:hAnsi="Arial" w:cs="Arial"/>
          <w:i/>
          <w:sz w:val="20"/>
          <w:szCs w:val="20"/>
        </w:rPr>
        <w:t xml:space="preserve"> půjdou</w:t>
      </w:r>
      <w:r w:rsidRPr="00EA3B06">
        <w:rPr>
          <w:rFonts w:ascii="Arial" w:hAnsi="Arial" w:cs="Arial"/>
          <w:i/>
          <w:sz w:val="20"/>
          <w:szCs w:val="20"/>
        </w:rPr>
        <w:t xml:space="preserve"> na výzkum a vývoj a potřeby měst a obcí </w:t>
      </w:r>
      <w:r w:rsidR="00EA3B06">
        <w:rPr>
          <w:rFonts w:ascii="Arial" w:hAnsi="Arial" w:cs="Arial"/>
          <w:i/>
          <w:sz w:val="20"/>
          <w:szCs w:val="20"/>
        </w:rPr>
        <w:t xml:space="preserve">tak bude třeba </w:t>
      </w:r>
      <w:r w:rsidRPr="00EA3B06">
        <w:rPr>
          <w:rFonts w:ascii="Arial" w:hAnsi="Arial" w:cs="Arial"/>
          <w:i/>
          <w:sz w:val="20"/>
          <w:szCs w:val="20"/>
        </w:rPr>
        <w:t>víc</w:t>
      </w:r>
      <w:r w:rsidR="009F662F">
        <w:rPr>
          <w:rFonts w:ascii="Arial" w:hAnsi="Arial" w:cs="Arial"/>
          <w:i/>
          <w:sz w:val="20"/>
          <w:szCs w:val="20"/>
        </w:rPr>
        <w:t>e</w:t>
      </w:r>
      <w:r w:rsidRPr="00EA3B06">
        <w:rPr>
          <w:rFonts w:ascii="Arial" w:hAnsi="Arial" w:cs="Arial"/>
          <w:i/>
          <w:sz w:val="20"/>
          <w:szCs w:val="20"/>
        </w:rPr>
        <w:t xml:space="preserve"> pokrývat ze státního rozpočtu.“</w:t>
      </w: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  <w:r w:rsidRPr="001317B5">
        <w:rPr>
          <w:rFonts w:ascii="Arial" w:hAnsi="Arial" w:cs="Arial"/>
          <w:sz w:val="20"/>
          <w:szCs w:val="20"/>
        </w:rPr>
        <w:t xml:space="preserve">Podle Šlechtové je klíčovým dokumentem nová Strategie regionálního rozvoje, kterou resort pro místní rozvoj </w:t>
      </w:r>
      <w:r w:rsidR="00EA3B06">
        <w:rPr>
          <w:rFonts w:ascii="Arial" w:hAnsi="Arial" w:cs="Arial"/>
          <w:sz w:val="20"/>
          <w:szCs w:val="20"/>
        </w:rPr>
        <w:t xml:space="preserve">připravuje. Do </w:t>
      </w:r>
      <w:r w:rsidRPr="001317B5">
        <w:rPr>
          <w:rFonts w:ascii="Arial" w:hAnsi="Arial" w:cs="Arial"/>
          <w:sz w:val="20"/>
          <w:szCs w:val="20"/>
        </w:rPr>
        <w:t>přípravy by se měly</w:t>
      </w:r>
      <w:r w:rsidR="00366BD2">
        <w:rPr>
          <w:rFonts w:ascii="Arial" w:hAnsi="Arial" w:cs="Arial"/>
          <w:sz w:val="20"/>
          <w:szCs w:val="20"/>
        </w:rPr>
        <w:t xml:space="preserve"> aktivně zapojit všechny obce. </w:t>
      </w:r>
      <w:r w:rsidRPr="001317B5">
        <w:rPr>
          <w:rFonts w:ascii="Arial" w:hAnsi="Arial" w:cs="Arial"/>
          <w:sz w:val="20"/>
          <w:szCs w:val="20"/>
        </w:rPr>
        <w:t xml:space="preserve">Ministryně také poděkovala za spolupráci se Svazem měst a obcí </w:t>
      </w:r>
      <w:r w:rsidR="00366BD2">
        <w:rPr>
          <w:rFonts w:ascii="Arial" w:hAnsi="Arial" w:cs="Arial"/>
          <w:sz w:val="20"/>
          <w:szCs w:val="20"/>
        </w:rPr>
        <w:t xml:space="preserve">ČR </w:t>
      </w:r>
      <w:r w:rsidRPr="001317B5">
        <w:rPr>
          <w:rFonts w:ascii="Arial" w:hAnsi="Arial" w:cs="Arial"/>
          <w:sz w:val="20"/>
          <w:szCs w:val="20"/>
        </w:rPr>
        <w:t>a připomněla, že to byly právě samosprávy, které byly největšími příjemci dotací na e</w:t>
      </w:r>
      <w:r w:rsidR="00EB69CD">
        <w:rPr>
          <w:rFonts w:ascii="Arial" w:hAnsi="Arial" w:cs="Arial"/>
          <w:sz w:val="20"/>
          <w:szCs w:val="20"/>
        </w:rPr>
        <w:t>-</w:t>
      </w:r>
      <w:proofErr w:type="spellStart"/>
      <w:r w:rsidRPr="001317B5">
        <w:rPr>
          <w:rFonts w:ascii="Arial" w:hAnsi="Arial" w:cs="Arial"/>
          <w:sz w:val="20"/>
          <w:szCs w:val="20"/>
        </w:rPr>
        <w:t>government</w:t>
      </w:r>
      <w:proofErr w:type="spellEnd"/>
      <w:r w:rsidRPr="001317B5">
        <w:rPr>
          <w:rFonts w:ascii="Arial" w:hAnsi="Arial" w:cs="Arial"/>
          <w:sz w:val="20"/>
          <w:szCs w:val="20"/>
        </w:rPr>
        <w:t xml:space="preserve">. V souvislosti s duplicitami kontrol podotkla, že nelze čekat, že Evropská unie přestane obce a města kontrolovat, je však třeba řešit, co se kontroluje. </w:t>
      </w:r>
    </w:p>
    <w:p w:rsidR="001317B5" w:rsidRPr="001317B5" w:rsidRDefault="001317B5" w:rsidP="0083554C">
      <w:pPr>
        <w:jc w:val="both"/>
        <w:rPr>
          <w:rFonts w:ascii="Arial" w:hAnsi="Arial" w:cs="Arial"/>
          <w:sz w:val="20"/>
          <w:szCs w:val="20"/>
        </w:rPr>
      </w:pPr>
    </w:p>
    <w:p w:rsidR="001317B5" w:rsidRDefault="000636E6" w:rsidP="0083554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„K</w:t>
      </w:r>
      <w:r w:rsidRPr="00EA3B06">
        <w:rPr>
          <w:rFonts w:ascii="Arial" w:hAnsi="Arial" w:cs="Arial"/>
          <w:i/>
          <w:sz w:val="20"/>
          <w:szCs w:val="20"/>
        </w:rPr>
        <w:t>ontroly</w:t>
      </w:r>
      <w:r>
        <w:rPr>
          <w:rFonts w:ascii="Arial" w:hAnsi="Arial" w:cs="Arial"/>
          <w:i/>
          <w:sz w:val="20"/>
          <w:szCs w:val="20"/>
        </w:rPr>
        <w:t xml:space="preserve"> samospráv se nesmí křížit. Na města a obce dopadla během roku některá nesystémová opatření, úkolem nové vlády bude </w:t>
      </w:r>
      <w:r w:rsidR="00C67EF9">
        <w:rPr>
          <w:rFonts w:ascii="Arial" w:hAnsi="Arial" w:cs="Arial"/>
          <w:i/>
          <w:sz w:val="20"/>
          <w:szCs w:val="20"/>
        </w:rPr>
        <w:t>tuto oblast zjednodušit</w:t>
      </w:r>
      <w:r w:rsidRPr="00EA3B06">
        <w:rPr>
          <w:rFonts w:ascii="Arial" w:hAnsi="Arial" w:cs="Arial"/>
          <w:i/>
          <w:sz w:val="20"/>
          <w:szCs w:val="20"/>
        </w:rPr>
        <w:t>,“</w:t>
      </w:r>
      <w:r w:rsidRPr="001317B5">
        <w:rPr>
          <w:rFonts w:ascii="Arial" w:hAnsi="Arial" w:cs="Arial"/>
          <w:sz w:val="20"/>
          <w:szCs w:val="20"/>
        </w:rPr>
        <w:t xml:space="preserve"> říká </w:t>
      </w:r>
      <w:r w:rsidRPr="00EA3B06">
        <w:rPr>
          <w:rFonts w:ascii="Arial" w:hAnsi="Arial" w:cs="Arial"/>
          <w:b/>
          <w:sz w:val="20"/>
          <w:szCs w:val="20"/>
        </w:rPr>
        <w:t>ministr financí Ivan Pilný</w:t>
      </w:r>
      <w:r w:rsidRPr="001317B5">
        <w:rPr>
          <w:rFonts w:ascii="Arial" w:hAnsi="Arial" w:cs="Arial"/>
          <w:sz w:val="20"/>
          <w:szCs w:val="20"/>
        </w:rPr>
        <w:t xml:space="preserve"> a dodává: </w:t>
      </w:r>
      <w:r w:rsidRPr="00EA3B06">
        <w:rPr>
          <w:rFonts w:ascii="Arial" w:hAnsi="Arial" w:cs="Arial"/>
          <w:i/>
          <w:sz w:val="20"/>
          <w:szCs w:val="20"/>
        </w:rPr>
        <w:t>„Není dobré připravovat ob</w:t>
      </w:r>
      <w:r w:rsidR="00D7371F">
        <w:rPr>
          <w:rFonts w:ascii="Arial" w:hAnsi="Arial" w:cs="Arial"/>
          <w:i/>
          <w:sz w:val="20"/>
          <w:szCs w:val="20"/>
        </w:rPr>
        <w:t>cím náhlá překvapení</w:t>
      </w:r>
      <w:r>
        <w:rPr>
          <w:rFonts w:ascii="Arial" w:hAnsi="Arial" w:cs="Arial"/>
          <w:i/>
          <w:sz w:val="20"/>
          <w:szCs w:val="20"/>
        </w:rPr>
        <w:t>. Například m</w:t>
      </w:r>
      <w:r w:rsidRPr="00EA3B06">
        <w:rPr>
          <w:rFonts w:ascii="Arial" w:hAnsi="Arial" w:cs="Arial"/>
          <w:i/>
          <w:sz w:val="20"/>
          <w:szCs w:val="20"/>
        </w:rPr>
        <w:t>ajetkové přiznání, které musí</w:t>
      </w:r>
      <w:r>
        <w:rPr>
          <w:rFonts w:ascii="Arial" w:hAnsi="Arial" w:cs="Arial"/>
          <w:i/>
          <w:sz w:val="20"/>
          <w:szCs w:val="20"/>
        </w:rPr>
        <w:t xml:space="preserve"> každý zastupitel</w:t>
      </w:r>
      <w:r w:rsidRPr="00EA3B06">
        <w:rPr>
          <w:rFonts w:ascii="Arial" w:hAnsi="Arial" w:cs="Arial"/>
          <w:i/>
          <w:sz w:val="20"/>
          <w:szCs w:val="20"/>
        </w:rPr>
        <w:t xml:space="preserve"> nově povinně vyplňovat, je skutečně </w:t>
      </w:r>
      <w:r w:rsidR="00C67EF9">
        <w:rPr>
          <w:rFonts w:ascii="Arial" w:hAnsi="Arial" w:cs="Arial"/>
          <w:i/>
          <w:sz w:val="20"/>
          <w:szCs w:val="20"/>
        </w:rPr>
        <w:t>složité.</w:t>
      </w:r>
      <w:r w:rsidR="00E3584E">
        <w:rPr>
          <w:rFonts w:ascii="Arial" w:hAnsi="Arial" w:cs="Arial"/>
          <w:i/>
          <w:sz w:val="20"/>
          <w:szCs w:val="20"/>
        </w:rPr>
        <w:t xml:space="preserve"> O to více oceňuji vynikající hospodaření měst a obcí, i díky nim Česká republika v loňském roce </w:t>
      </w:r>
      <w:bookmarkStart w:id="0" w:name="_GoBack"/>
      <w:bookmarkEnd w:id="0"/>
      <w:r w:rsidR="00E3584E">
        <w:rPr>
          <w:rFonts w:ascii="Arial" w:hAnsi="Arial" w:cs="Arial"/>
          <w:i/>
          <w:sz w:val="20"/>
          <w:szCs w:val="20"/>
        </w:rPr>
        <w:t>dosáhla v sektoru vládních institucí přebytku.</w:t>
      </w:r>
      <w:r w:rsidRPr="00EA3B06">
        <w:rPr>
          <w:rFonts w:ascii="Arial" w:hAnsi="Arial" w:cs="Arial"/>
          <w:i/>
          <w:sz w:val="20"/>
          <w:szCs w:val="20"/>
        </w:rPr>
        <w:t>“</w:t>
      </w:r>
    </w:p>
    <w:p w:rsidR="00C67EF9" w:rsidRPr="001317B5" w:rsidRDefault="00C67EF9" w:rsidP="0083554C">
      <w:pPr>
        <w:jc w:val="both"/>
        <w:rPr>
          <w:rFonts w:ascii="Arial" w:hAnsi="Arial" w:cs="Arial"/>
          <w:sz w:val="20"/>
          <w:szCs w:val="20"/>
        </w:rPr>
      </w:pPr>
    </w:p>
    <w:p w:rsidR="002D245A" w:rsidRDefault="00E3584E" w:rsidP="008355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317B5" w:rsidRPr="001317B5">
        <w:rPr>
          <w:rFonts w:ascii="Arial" w:hAnsi="Arial" w:cs="Arial"/>
          <w:sz w:val="20"/>
          <w:szCs w:val="20"/>
        </w:rPr>
        <w:t>právným trendem</w:t>
      </w:r>
      <w:r w:rsidR="00EA3B06">
        <w:rPr>
          <w:rFonts w:ascii="Arial" w:hAnsi="Arial" w:cs="Arial"/>
          <w:sz w:val="20"/>
          <w:szCs w:val="20"/>
        </w:rPr>
        <w:t xml:space="preserve"> je podle Pilného decentralizace financování. Tedy fakt, že</w:t>
      </w:r>
      <w:r w:rsidR="001317B5" w:rsidRPr="001317B5">
        <w:rPr>
          <w:rFonts w:ascii="Arial" w:hAnsi="Arial" w:cs="Arial"/>
          <w:sz w:val="20"/>
          <w:szCs w:val="20"/>
        </w:rPr>
        <w:t xml:space="preserve"> </w:t>
      </w:r>
      <w:r w:rsidR="00EA3B06">
        <w:rPr>
          <w:rFonts w:ascii="Arial" w:hAnsi="Arial" w:cs="Arial"/>
          <w:sz w:val="20"/>
          <w:szCs w:val="20"/>
        </w:rPr>
        <w:t>peníze</w:t>
      </w:r>
      <w:r w:rsidR="001317B5" w:rsidRPr="001317B5">
        <w:rPr>
          <w:rFonts w:ascii="Arial" w:hAnsi="Arial" w:cs="Arial"/>
          <w:sz w:val="20"/>
          <w:szCs w:val="20"/>
        </w:rPr>
        <w:t xml:space="preserve"> do území jdou z míst, kde život v dané lokalitě skutečně znají.</w:t>
      </w:r>
      <w:r w:rsidR="00EA3B06">
        <w:rPr>
          <w:rFonts w:ascii="Arial" w:hAnsi="Arial" w:cs="Arial"/>
          <w:sz w:val="20"/>
          <w:szCs w:val="20"/>
        </w:rPr>
        <w:t xml:space="preserve"> </w:t>
      </w:r>
      <w:r w:rsidR="001317B5" w:rsidRPr="001317B5">
        <w:rPr>
          <w:rFonts w:ascii="Arial" w:hAnsi="Arial" w:cs="Arial"/>
          <w:sz w:val="20"/>
          <w:szCs w:val="20"/>
        </w:rPr>
        <w:t xml:space="preserve">Doufá, že se v něm bude pokračovat. Stejně jako v práci starostů, kterou ministr označil za úžasnou a představitelům měst a obcí za ni </w:t>
      </w:r>
      <w:r w:rsidR="00366BD2">
        <w:rPr>
          <w:rFonts w:ascii="Arial" w:hAnsi="Arial" w:cs="Arial"/>
          <w:sz w:val="20"/>
          <w:szCs w:val="20"/>
        </w:rPr>
        <w:t xml:space="preserve">rovněž </w:t>
      </w:r>
      <w:r w:rsidR="001317B5" w:rsidRPr="001317B5">
        <w:rPr>
          <w:rFonts w:ascii="Arial" w:hAnsi="Arial" w:cs="Arial"/>
          <w:sz w:val="20"/>
          <w:szCs w:val="20"/>
        </w:rPr>
        <w:t xml:space="preserve">poděkoval.  </w:t>
      </w:r>
    </w:p>
    <w:p w:rsidR="002D245A" w:rsidRDefault="002D245A" w:rsidP="0083554C">
      <w:pPr>
        <w:jc w:val="both"/>
        <w:rPr>
          <w:rFonts w:ascii="Arial" w:hAnsi="Arial" w:cs="Arial"/>
          <w:sz w:val="20"/>
          <w:szCs w:val="20"/>
        </w:rPr>
      </w:pPr>
    </w:p>
    <w:p w:rsidR="002D245A" w:rsidRPr="001317B5" w:rsidRDefault="002D245A" w:rsidP="008355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Usnadnit práci starostů by mohlo snížení administrativy. I o ní se první den </w:t>
      </w:r>
      <w:r w:rsidR="00366BD2">
        <w:rPr>
          <w:rFonts w:ascii="Arial" w:hAnsi="Arial" w:cs="Arial"/>
          <w:sz w:val="20"/>
          <w:szCs w:val="20"/>
        </w:rPr>
        <w:t xml:space="preserve">na </w:t>
      </w:r>
      <w:r w:rsidR="001317B5" w:rsidRPr="001317B5">
        <w:rPr>
          <w:rFonts w:ascii="Arial" w:hAnsi="Arial" w:cs="Arial"/>
          <w:sz w:val="20"/>
          <w:szCs w:val="20"/>
        </w:rPr>
        <w:t xml:space="preserve">CFK hodně diskutovalo. Například v souvislosti s tím, že různé resorty od měst a obcí požadují stejná data. Rozumné by bylo, aby si </w:t>
      </w:r>
      <w:r>
        <w:rPr>
          <w:rFonts w:ascii="Arial" w:hAnsi="Arial" w:cs="Arial"/>
          <w:sz w:val="20"/>
          <w:szCs w:val="20"/>
        </w:rPr>
        <w:t xml:space="preserve">ministerstva a státní úřady (například ČSÚ) data </w:t>
      </w:r>
      <w:r w:rsidR="001317B5" w:rsidRPr="001317B5">
        <w:rPr>
          <w:rFonts w:ascii="Arial" w:hAnsi="Arial" w:cs="Arial"/>
          <w:sz w:val="20"/>
          <w:szCs w:val="20"/>
        </w:rPr>
        <w:t xml:space="preserve">mezi sebou sdílely a </w:t>
      </w:r>
      <w:r>
        <w:rPr>
          <w:rFonts w:ascii="Arial" w:hAnsi="Arial" w:cs="Arial"/>
          <w:sz w:val="20"/>
          <w:szCs w:val="20"/>
        </w:rPr>
        <w:t>s</w:t>
      </w:r>
      <w:r w:rsidR="001317B5" w:rsidRPr="001317B5">
        <w:rPr>
          <w:rFonts w:ascii="Arial" w:hAnsi="Arial" w:cs="Arial"/>
          <w:sz w:val="20"/>
          <w:szCs w:val="20"/>
        </w:rPr>
        <w:t>amosprávy nezatěžovaly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sběrem stejných informací</w:t>
      </w:r>
      <w:r w:rsidR="001317B5" w:rsidRPr="001317B5">
        <w:rPr>
          <w:rFonts w:ascii="Arial" w:hAnsi="Arial" w:cs="Arial"/>
          <w:sz w:val="20"/>
          <w:szCs w:val="20"/>
        </w:rPr>
        <w:t xml:space="preserve">. Právě tím by se měl zabývat </w:t>
      </w:r>
      <w:r>
        <w:rPr>
          <w:rFonts w:ascii="Arial" w:hAnsi="Arial" w:cs="Arial"/>
          <w:sz w:val="20"/>
          <w:szCs w:val="20"/>
        </w:rPr>
        <w:t xml:space="preserve">aktuálně připravovaný nový </w:t>
      </w:r>
      <w:r w:rsidR="001317B5" w:rsidRPr="001317B5">
        <w:rPr>
          <w:rFonts w:ascii="Arial" w:hAnsi="Arial" w:cs="Arial"/>
          <w:sz w:val="20"/>
          <w:szCs w:val="20"/>
        </w:rPr>
        <w:t>projekt Svazu měst a obcí ČR.</w:t>
      </w:r>
    </w:p>
    <w:p w:rsidR="007708E2" w:rsidRDefault="007708E2" w:rsidP="0083554C">
      <w:pPr>
        <w:rPr>
          <w:rFonts w:ascii="Arial" w:hAnsi="Arial" w:cs="Arial"/>
          <w:sz w:val="20"/>
          <w:szCs w:val="20"/>
          <w:lang w:eastAsia="cs-CZ"/>
        </w:rPr>
      </w:pPr>
    </w:p>
    <w:p w:rsidR="007708E2" w:rsidRDefault="002F1AF3" w:rsidP="008355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Generálním partnerem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 XX. celostátní finanční konference je </w:t>
      </w:r>
      <w:r w:rsidR="00EA3B06">
        <w:rPr>
          <w:rFonts w:ascii="Arial" w:hAnsi="Arial" w:cs="Arial"/>
          <w:sz w:val="20"/>
          <w:szCs w:val="20"/>
          <w:lang w:eastAsia="cs-CZ"/>
        </w:rPr>
        <w:t xml:space="preserve">Česká spořitelna a 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ČEZ. </w:t>
      </w:r>
      <w:r w:rsidR="00EA3B06">
        <w:rPr>
          <w:rFonts w:ascii="Arial" w:hAnsi="Arial" w:cs="Arial"/>
          <w:sz w:val="20"/>
          <w:szCs w:val="20"/>
          <w:lang w:eastAsia="cs-CZ"/>
        </w:rPr>
        <w:t>Hlavním partnerem EKO-KOM, p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artnery pak </w:t>
      </w:r>
      <w:r w:rsidR="00EA3B06">
        <w:rPr>
          <w:rFonts w:ascii="Arial" w:hAnsi="Arial" w:cs="Arial"/>
          <w:sz w:val="20"/>
          <w:szCs w:val="20"/>
          <w:lang w:eastAsia="cs-CZ"/>
        </w:rPr>
        <w:t xml:space="preserve">ECO LED SOL, Ekolamp, </w:t>
      </w:r>
      <w:r w:rsidR="007708E2" w:rsidRPr="009F453E">
        <w:rPr>
          <w:rFonts w:ascii="Arial" w:hAnsi="Arial" w:cs="Arial"/>
          <w:sz w:val="20"/>
          <w:szCs w:val="20"/>
          <w:lang w:eastAsia="cs-CZ"/>
        </w:rPr>
        <w:t xml:space="preserve">EMPEMONT </w:t>
      </w:r>
      <w:r w:rsidR="007708E2" w:rsidRPr="009F453E">
        <w:rPr>
          <w:rFonts w:ascii="Arial" w:hAnsi="Arial" w:cs="Arial"/>
          <w:sz w:val="20"/>
          <w:szCs w:val="20"/>
        </w:rPr>
        <w:t xml:space="preserve">a Wolters Kluwer. Mediálními partnery jsou INS, </w:t>
      </w:r>
      <w:r w:rsidR="00EA3B06">
        <w:rPr>
          <w:rFonts w:ascii="Arial" w:hAnsi="Arial" w:cs="Arial"/>
          <w:sz w:val="20"/>
          <w:szCs w:val="20"/>
        </w:rPr>
        <w:t xml:space="preserve">Asociace regionálních a lokálních televizí (ARLT), </w:t>
      </w:r>
      <w:r w:rsidR="007708E2" w:rsidRPr="009F453E">
        <w:rPr>
          <w:rFonts w:ascii="Arial" w:hAnsi="Arial" w:cs="Arial"/>
          <w:sz w:val="20"/>
          <w:szCs w:val="20"/>
        </w:rPr>
        <w:t>Lidové noviny, Parlamentní listy a Veřejná správa.</w:t>
      </w:r>
      <w:r w:rsidR="00EA3B06">
        <w:rPr>
          <w:rFonts w:ascii="Arial" w:hAnsi="Arial" w:cs="Arial"/>
          <w:sz w:val="20"/>
          <w:szCs w:val="20"/>
        </w:rPr>
        <w:t xml:space="preserve"> Part</w:t>
      </w:r>
      <w:r w:rsidR="002D245A">
        <w:rPr>
          <w:rFonts w:ascii="Arial" w:hAnsi="Arial" w:cs="Arial"/>
          <w:sz w:val="20"/>
          <w:szCs w:val="20"/>
        </w:rPr>
        <w:t>n</w:t>
      </w:r>
      <w:r w:rsidR="00EA3B06">
        <w:rPr>
          <w:rFonts w:ascii="Arial" w:hAnsi="Arial" w:cs="Arial"/>
          <w:sz w:val="20"/>
          <w:szCs w:val="20"/>
        </w:rPr>
        <w:t xml:space="preserve">erem společenského večera je Českomoravská komoditní burza Kladno. </w:t>
      </w:r>
    </w:p>
    <w:p w:rsidR="007708E2" w:rsidRPr="009F453E" w:rsidRDefault="007708E2" w:rsidP="0083554C">
      <w:pPr>
        <w:rPr>
          <w:rFonts w:ascii="Arial" w:hAnsi="Arial" w:cs="Arial"/>
          <w:i/>
          <w:sz w:val="20"/>
          <w:szCs w:val="20"/>
        </w:rPr>
      </w:pPr>
    </w:p>
    <w:p w:rsidR="007708E2" w:rsidRDefault="007708E2" w:rsidP="0083554C">
      <w:pPr>
        <w:jc w:val="center"/>
        <w:rPr>
          <w:rFonts w:ascii="Arial" w:hAnsi="Arial" w:cs="Arial"/>
          <w:b/>
          <w:sz w:val="20"/>
          <w:szCs w:val="20"/>
        </w:rPr>
      </w:pPr>
      <w:r w:rsidRPr="009F453E">
        <w:rPr>
          <w:rFonts w:ascii="Arial" w:hAnsi="Arial" w:cs="Arial"/>
          <w:b/>
          <w:sz w:val="20"/>
          <w:szCs w:val="20"/>
        </w:rPr>
        <w:t xml:space="preserve">XX. celostátní finanční konference - 2. a 3. listopadu 2017 - Clarion Congress Hotel Prague -  </w:t>
      </w:r>
      <w:hyperlink r:id="rId8" w:history="1">
        <w:r w:rsidRPr="009F453E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http://smocr.cz/cz/nase-akce/financni-konference/xx-cfk/default.aspx</w:t>
        </w:r>
      </w:hyperlink>
      <w:r w:rsidRPr="009F453E">
        <w:rPr>
          <w:rFonts w:ascii="Arial" w:hAnsi="Arial" w:cs="Arial"/>
          <w:b/>
          <w:sz w:val="20"/>
          <w:szCs w:val="20"/>
        </w:rPr>
        <w:t xml:space="preserve"> </w:t>
      </w:r>
    </w:p>
    <w:p w:rsidR="002D245A" w:rsidRPr="009F453E" w:rsidRDefault="002D245A" w:rsidP="008355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 2. dne: Majetek obcí, majetek státu, ochrana osobních údajů </w:t>
      </w:r>
    </w:p>
    <w:p w:rsidR="002F1AF3" w:rsidRDefault="002F1AF3" w:rsidP="0083554C"/>
    <w:p w:rsidR="00DE669E" w:rsidRPr="002F1AF3" w:rsidRDefault="00DE669E" w:rsidP="0083554C"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83554C"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DE669E" w:rsidRDefault="00DE669E" w:rsidP="0083554C"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26DA4" w:rsidRPr="003426A7" w:rsidRDefault="00226DA4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CF" w:rsidRDefault="00C63CCF" w:rsidP="00BE408B">
      <w:r>
        <w:separator/>
      </w:r>
    </w:p>
  </w:endnote>
  <w:endnote w:type="continuationSeparator" w:id="0">
    <w:p w:rsidR="00C63CCF" w:rsidRDefault="00C63CCF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CF" w:rsidRDefault="00C63CCF" w:rsidP="00BE408B">
      <w:r>
        <w:separator/>
      </w:r>
    </w:p>
  </w:footnote>
  <w:footnote w:type="continuationSeparator" w:id="0">
    <w:p w:rsidR="00C63CCF" w:rsidRDefault="00C63CCF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ohadlo">
    <w15:presenceInfo w15:providerId="None" w15:userId="David Bohadl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87F45"/>
    <w:rsid w:val="002A1D7B"/>
    <w:rsid w:val="002C27DB"/>
    <w:rsid w:val="002C7EDB"/>
    <w:rsid w:val="002D245A"/>
    <w:rsid w:val="002E5A25"/>
    <w:rsid w:val="002F1AF3"/>
    <w:rsid w:val="002F762B"/>
    <w:rsid w:val="00304335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167A"/>
    <w:rsid w:val="004518A6"/>
    <w:rsid w:val="004530F4"/>
    <w:rsid w:val="0047348A"/>
    <w:rsid w:val="004A489A"/>
    <w:rsid w:val="004B02FE"/>
    <w:rsid w:val="004B554F"/>
    <w:rsid w:val="004D0DF5"/>
    <w:rsid w:val="00516E5D"/>
    <w:rsid w:val="005266D0"/>
    <w:rsid w:val="00526FA3"/>
    <w:rsid w:val="00534CDA"/>
    <w:rsid w:val="005534D3"/>
    <w:rsid w:val="00557D08"/>
    <w:rsid w:val="00576C61"/>
    <w:rsid w:val="00576D86"/>
    <w:rsid w:val="00591C96"/>
    <w:rsid w:val="005972B1"/>
    <w:rsid w:val="005A62F0"/>
    <w:rsid w:val="005B7C83"/>
    <w:rsid w:val="005C230B"/>
    <w:rsid w:val="005D19BA"/>
    <w:rsid w:val="005E36F7"/>
    <w:rsid w:val="0062066B"/>
    <w:rsid w:val="00630F54"/>
    <w:rsid w:val="00650DE8"/>
    <w:rsid w:val="006575CE"/>
    <w:rsid w:val="006801F7"/>
    <w:rsid w:val="006D31A3"/>
    <w:rsid w:val="007240F0"/>
    <w:rsid w:val="00742D76"/>
    <w:rsid w:val="007544F8"/>
    <w:rsid w:val="00762565"/>
    <w:rsid w:val="007708E2"/>
    <w:rsid w:val="00773765"/>
    <w:rsid w:val="007756CA"/>
    <w:rsid w:val="00780E02"/>
    <w:rsid w:val="007920E2"/>
    <w:rsid w:val="007A0010"/>
    <w:rsid w:val="007E6C89"/>
    <w:rsid w:val="007F6D34"/>
    <w:rsid w:val="00821021"/>
    <w:rsid w:val="00822102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7FF5"/>
    <w:rsid w:val="008D5B30"/>
    <w:rsid w:val="008E3B5F"/>
    <w:rsid w:val="008F452D"/>
    <w:rsid w:val="0090140F"/>
    <w:rsid w:val="00903041"/>
    <w:rsid w:val="009129AC"/>
    <w:rsid w:val="00915B7C"/>
    <w:rsid w:val="009253C4"/>
    <w:rsid w:val="00943461"/>
    <w:rsid w:val="009558F7"/>
    <w:rsid w:val="0097023F"/>
    <w:rsid w:val="00971211"/>
    <w:rsid w:val="00976898"/>
    <w:rsid w:val="0098331C"/>
    <w:rsid w:val="00990CE3"/>
    <w:rsid w:val="009A7368"/>
    <w:rsid w:val="009B3D44"/>
    <w:rsid w:val="009C6355"/>
    <w:rsid w:val="009F662F"/>
    <w:rsid w:val="00A319B0"/>
    <w:rsid w:val="00A3666D"/>
    <w:rsid w:val="00A4238F"/>
    <w:rsid w:val="00A42CB0"/>
    <w:rsid w:val="00A714C5"/>
    <w:rsid w:val="00A71749"/>
    <w:rsid w:val="00A72B86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40CF1"/>
    <w:rsid w:val="00B4598B"/>
    <w:rsid w:val="00B558D7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24FC5"/>
    <w:rsid w:val="00C4082B"/>
    <w:rsid w:val="00C51983"/>
    <w:rsid w:val="00C52FE6"/>
    <w:rsid w:val="00C56F9A"/>
    <w:rsid w:val="00C63CCF"/>
    <w:rsid w:val="00C67EF9"/>
    <w:rsid w:val="00CA2C33"/>
    <w:rsid w:val="00CB4865"/>
    <w:rsid w:val="00CB55AA"/>
    <w:rsid w:val="00CC4C9B"/>
    <w:rsid w:val="00CC5C92"/>
    <w:rsid w:val="00CE1B91"/>
    <w:rsid w:val="00CE358A"/>
    <w:rsid w:val="00D073C1"/>
    <w:rsid w:val="00D13076"/>
    <w:rsid w:val="00D17511"/>
    <w:rsid w:val="00D241EA"/>
    <w:rsid w:val="00D2628D"/>
    <w:rsid w:val="00D369F7"/>
    <w:rsid w:val="00D4567F"/>
    <w:rsid w:val="00D4713F"/>
    <w:rsid w:val="00D509B8"/>
    <w:rsid w:val="00D54C3D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3584E"/>
    <w:rsid w:val="00E41F0C"/>
    <w:rsid w:val="00E621E8"/>
    <w:rsid w:val="00E82F35"/>
    <w:rsid w:val="00EA0E58"/>
    <w:rsid w:val="00EA2A25"/>
    <w:rsid w:val="00EA3B06"/>
    <w:rsid w:val="00EA3CC9"/>
    <w:rsid w:val="00EB4876"/>
    <w:rsid w:val="00EB69CD"/>
    <w:rsid w:val="00ED73FE"/>
    <w:rsid w:val="00EF341A"/>
    <w:rsid w:val="00F048D2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financni-konference/xx-cfk/default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4</cp:revision>
  <cp:lastPrinted>2017-05-23T10:15:00Z</cp:lastPrinted>
  <dcterms:created xsi:type="dcterms:W3CDTF">2017-11-03T07:30:00Z</dcterms:created>
  <dcterms:modified xsi:type="dcterms:W3CDTF">2017-11-03T07:43:00Z</dcterms:modified>
</cp:coreProperties>
</file>