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780E02">
      <w:pPr>
        <w:spacing w:line="280" w:lineRule="atLeast"/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69E" w:rsidRDefault="00DE669E" w:rsidP="00780E02">
      <w:pPr>
        <w:spacing w:line="28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B55AA" w:rsidRPr="00CB55AA" w:rsidRDefault="00CB55AA" w:rsidP="00780E02">
      <w:pPr>
        <w:spacing w:line="28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780E02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7708E2" w:rsidRPr="009F453E" w:rsidRDefault="00EA3CC9" w:rsidP="007708E2">
      <w:pPr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Starostové budou jednat o penězích na rozvoj území. Na XX. celostátní finanční konferenci</w:t>
      </w:r>
    </w:p>
    <w:p w:rsidR="007708E2" w:rsidRDefault="007708E2" w:rsidP="007708E2">
      <w:pPr>
        <w:jc w:val="both"/>
        <w:rPr>
          <w:rFonts w:ascii="Arial" w:hAnsi="Arial" w:cs="Arial"/>
          <w:sz w:val="20"/>
          <w:szCs w:val="20"/>
        </w:rPr>
      </w:pPr>
    </w:p>
    <w:p w:rsidR="007708E2" w:rsidRPr="009F453E" w:rsidRDefault="00176B06" w:rsidP="007708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2. října</w:t>
      </w:r>
      <w:r w:rsidR="007708E2" w:rsidRPr="009F453E">
        <w:rPr>
          <w:rFonts w:ascii="Arial" w:hAnsi="Arial" w:cs="Arial"/>
          <w:sz w:val="20"/>
          <w:szCs w:val="20"/>
        </w:rPr>
        <w:t xml:space="preserve"> 2017 -</w:t>
      </w:r>
      <w:r w:rsidR="007708E2" w:rsidRPr="009F453E">
        <w:rPr>
          <w:rFonts w:ascii="Arial" w:hAnsi="Arial" w:cs="Arial"/>
          <w:b/>
          <w:sz w:val="20"/>
          <w:szCs w:val="20"/>
        </w:rPr>
        <w:t xml:space="preserve"> Především dotacím, a to národním i evropským, se bude věnovat tradiční Celostátní finanční konference (CFK). Půjde o jubilejní 20. ročník, který pořádá pobočný spolek Svazu měst a obcí ČR ve čtvrtek a v pátek 2. a 3. listopadu 2017. Do pražských Vysočan se sjedou starostové z celé České republiky. Budou debatovat o tom, co je v oblasti financ</w:t>
      </w:r>
      <w:r>
        <w:rPr>
          <w:rFonts w:ascii="Arial" w:hAnsi="Arial" w:cs="Arial"/>
          <w:b/>
          <w:sz w:val="20"/>
          <w:szCs w:val="20"/>
        </w:rPr>
        <w:t>ování trápí, kde vidí plusy a mi</w:t>
      </w:r>
      <w:r w:rsidR="007708E2" w:rsidRPr="009F453E">
        <w:rPr>
          <w:rFonts w:ascii="Arial" w:hAnsi="Arial" w:cs="Arial"/>
          <w:b/>
          <w:sz w:val="20"/>
          <w:szCs w:val="20"/>
        </w:rPr>
        <w:t>nusy stávajícího systému. Mluvit se bude o ro</w:t>
      </w:r>
      <w:r>
        <w:rPr>
          <w:rFonts w:ascii="Arial" w:hAnsi="Arial" w:cs="Arial"/>
          <w:b/>
          <w:sz w:val="20"/>
          <w:szCs w:val="20"/>
        </w:rPr>
        <w:t>zpočtovém určení daní či</w:t>
      </w:r>
      <w:r w:rsidR="001A5A9B">
        <w:rPr>
          <w:rFonts w:ascii="Arial" w:hAnsi="Arial" w:cs="Arial"/>
          <w:b/>
          <w:sz w:val="20"/>
          <w:szCs w:val="20"/>
        </w:rPr>
        <w:t xml:space="preserve"> o</w:t>
      </w:r>
      <w:r>
        <w:rPr>
          <w:rFonts w:ascii="Arial" w:hAnsi="Arial" w:cs="Arial"/>
          <w:b/>
          <w:sz w:val="20"/>
          <w:szCs w:val="20"/>
        </w:rPr>
        <w:t xml:space="preserve"> změně ú</w:t>
      </w:r>
      <w:r w:rsidR="007708E2" w:rsidRPr="009F453E">
        <w:rPr>
          <w:rFonts w:ascii="Arial" w:hAnsi="Arial" w:cs="Arial"/>
          <w:b/>
          <w:sz w:val="20"/>
          <w:szCs w:val="20"/>
        </w:rPr>
        <w:t xml:space="preserve">stavy, po které představitelé samospráv dlouhodobě volají. </w:t>
      </w:r>
    </w:p>
    <w:p w:rsidR="007708E2" w:rsidRDefault="007708E2" w:rsidP="007708E2">
      <w:pPr>
        <w:jc w:val="both"/>
        <w:rPr>
          <w:rFonts w:ascii="Arial" w:hAnsi="Arial" w:cs="Arial"/>
          <w:i/>
          <w:sz w:val="20"/>
          <w:szCs w:val="20"/>
        </w:rPr>
      </w:pPr>
    </w:p>
    <w:p w:rsidR="007708E2" w:rsidRPr="009F453E" w:rsidRDefault="007708E2" w:rsidP="007708E2">
      <w:pPr>
        <w:jc w:val="both"/>
        <w:rPr>
          <w:rFonts w:ascii="Arial" w:hAnsi="Arial" w:cs="Arial"/>
          <w:sz w:val="20"/>
          <w:szCs w:val="20"/>
        </w:rPr>
      </w:pPr>
      <w:r w:rsidRPr="009F453E">
        <w:rPr>
          <w:rFonts w:ascii="Arial" w:hAnsi="Arial" w:cs="Arial"/>
          <w:i/>
          <w:sz w:val="20"/>
          <w:szCs w:val="20"/>
        </w:rPr>
        <w:t>„Na loňské Celostátní finanční konferenci jsem apeloval na vládu, aby se zasadila o změnu rozpočtového</w:t>
      </w:r>
      <w:r w:rsidR="001A5A9B">
        <w:rPr>
          <w:rFonts w:ascii="Arial" w:hAnsi="Arial" w:cs="Arial"/>
          <w:i/>
          <w:sz w:val="20"/>
          <w:szCs w:val="20"/>
        </w:rPr>
        <w:t xml:space="preserve"> určení daní ve prospěch obcí. </w:t>
      </w:r>
      <w:r w:rsidRPr="009F453E">
        <w:rPr>
          <w:rFonts w:ascii="Arial" w:hAnsi="Arial" w:cs="Arial"/>
          <w:i/>
          <w:sz w:val="20"/>
          <w:szCs w:val="20"/>
        </w:rPr>
        <w:t>Jsem rád, že nás vláda vyslyšela a tzv. RUD se změnilo. Za to ministrům patří poděkování,“</w:t>
      </w:r>
      <w:r w:rsidR="001A5A9B">
        <w:rPr>
          <w:rFonts w:ascii="Arial" w:hAnsi="Arial" w:cs="Arial"/>
          <w:sz w:val="20"/>
          <w:szCs w:val="20"/>
        </w:rPr>
        <w:t xml:space="preserve"> </w:t>
      </w:r>
      <w:r w:rsidRPr="009F453E">
        <w:rPr>
          <w:rFonts w:ascii="Arial" w:hAnsi="Arial" w:cs="Arial"/>
          <w:sz w:val="20"/>
          <w:szCs w:val="20"/>
        </w:rPr>
        <w:t>říká</w:t>
      </w:r>
      <w:r w:rsidR="001A5A9B">
        <w:rPr>
          <w:rFonts w:ascii="Arial" w:hAnsi="Arial" w:cs="Arial"/>
          <w:sz w:val="20"/>
          <w:szCs w:val="20"/>
        </w:rPr>
        <w:t xml:space="preserve"> </w:t>
      </w:r>
      <w:r w:rsidRPr="009F453E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9F453E">
        <w:rPr>
          <w:rFonts w:ascii="Arial" w:hAnsi="Arial" w:cs="Arial"/>
          <w:sz w:val="20"/>
          <w:szCs w:val="20"/>
        </w:rPr>
        <w:t xml:space="preserve"> a dodává:</w:t>
      </w:r>
      <w:r w:rsidR="001A5A9B">
        <w:rPr>
          <w:rFonts w:ascii="Arial" w:hAnsi="Arial" w:cs="Arial"/>
          <w:sz w:val="20"/>
          <w:szCs w:val="20"/>
        </w:rPr>
        <w:t xml:space="preserve"> </w:t>
      </w:r>
      <w:r w:rsidRPr="009F453E">
        <w:rPr>
          <w:rFonts w:ascii="Arial" w:hAnsi="Arial" w:cs="Arial"/>
          <w:i/>
          <w:sz w:val="20"/>
          <w:szCs w:val="20"/>
        </w:rPr>
        <w:t>„Teď jen doufáme, že nám peníze navíc nevezmou škrty nebo nové povinnosti s finančními dopady, s kterými obce nemohly počítat, protože o nich stát rozhodl během roku. Pr</w:t>
      </w:r>
      <w:r w:rsidR="00176B06">
        <w:rPr>
          <w:rFonts w:ascii="Arial" w:hAnsi="Arial" w:cs="Arial"/>
          <w:i/>
          <w:sz w:val="20"/>
          <w:szCs w:val="20"/>
        </w:rPr>
        <w:t>oto dlouhodobě voláme po změně ú</w:t>
      </w:r>
      <w:r w:rsidRPr="009F453E">
        <w:rPr>
          <w:rFonts w:ascii="Arial" w:hAnsi="Arial" w:cs="Arial"/>
          <w:i/>
          <w:sz w:val="20"/>
          <w:szCs w:val="20"/>
        </w:rPr>
        <w:t>stavy</w:t>
      </w:r>
      <w:r w:rsidR="001A5A9B">
        <w:rPr>
          <w:rFonts w:ascii="Arial" w:hAnsi="Arial" w:cs="Arial"/>
          <w:i/>
          <w:sz w:val="20"/>
          <w:szCs w:val="20"/>
        </w:rPr>
        <w:t xml:space="preserve">. </w:t>
      </w:r>
      <w:r w:rsidRPr="009F453E">
        <w:rPr>
          <w:rFonts w:ascii="Arial" w:hAnsi="Arial" w:cs="Arial"/>
          <w:i/>
          <w:sz w:val="20"/>
          <w:szCs w:val="20"/>
        </w:rPr>
        <w:t>Tak, aby g</w:t>
      </w:r>
      <w:r w:rsidR="00176B06">
        <w:rPr>
          <w:rFonts w:ascii="Arial" w:hAnsi="Arial" w:cs="Arial"/>
          <w:i/>
          <w:sz w:val="20"/>
          <w:szCs w:val="20"/>
        </w:rPr>
        <w:t>arantovala, že pokud obcím přibu</w:t>
      </w:r>
      <w:r w:rsidRPr="009F453E">
        <w:rPr>
          <w:rFonts w:ascii="Arial" w:hAnsi="Arial" w:cs="Arial"/>
          <w:i/>
          <w:sz w:val="20"/>
          <w:szCs w:val="20"/>
        </w:rPr>
        <w:t>dou povinnosti, měly by na jejich realizaci dostat i potřebné peníze v plné výši.“</w:t>
      </w:r>
    </w:p>
    <w:p w:rsidR="002F1AF3" w:rsidRDefault="002F1AF3" w:rsidP="007708E2">
      <w:pPr>
        <w:jc w:val="both"/>
        <w:rPr>
          <w:rFonts w:ascii="Arial" w:hAnsi="Arial" w:cs="Arial"/>
          <w:sz w:val="20"/>
          <w:szCs w:val="20"/>
        </w:rPr>
      </w:pPr>
    </w:p>
    <w:p w:rsidR="007708E2" w:rsidRPr="009F453E" w:rsidRDefault="007708E2" w:rsidP="007708E2">
      <w:pPr>
        <w:jc w:val="both"/>
        <w:rPr>
          <w:rFonts w:ascii="Arial" w:hAnsi="Arial" w:cs="Arial"/>
          <w:sz w:val="20"/>
          <w:szCs w:val="20"/>
        </w:rPr>
      </w:pPr>
      <w:r w:rsidRPr="009F453E">
        <w:rPr>
          <w:rFonts w:ascii="Arial" w:hAnsi="Arial" w:cs="Arial"/>
          <w:sz w:val="20"/>
          <w:szCs w:val="20"/>
        </w:rPr>
        <w:t xml:space="preserve">Kromě podílu z daní v rámci RUD obce od státu dostávají národní a evropské dotace. </w:t>
      </w:r>
      <w:r w:rsidR="002F1AF3">
        <w:rPr>
          <w:rFonts w:ascii="Arial" w:hAnsi="Arial" w:cs="Arial"/>
          <w:sz w:val="20"/>
          <w:szCs w:val="20"/>
        </w:rPr>
        <w:t>XX</w:t>
      </w:r>
      <w:r w:rsidRPr="009F453E">
        <w:rPr>
          <w:rFonts w:ascii="Arial" w:hAnsi="Arial" w:cs="Arial"/>
          <w:sz w:val="20"/>
          <w:szCs w:val="20"/>
        </w:rPr>
        <w:t>. celostátní finanční konference se tak bude věnovat programům šitým na míru obcí z Ministerstva pro místní rozvoj, Ministerstva životního prostředí nebo Minist</w:t>
      </w:r>
      <w:r w:rsidR="001A5A9B">
        <w:rPr>
          <w:rFonts w:ascii="Arial" w:hAnsi="Arial" w:cs="Arial"/>
          <w:sz w:val="20"/>
          <w:szCs w:val="20"/>
        </w:rPr>
        <w:t xml:space="preserve">erstva práce a sociálních věcí. </w:t>
      </w:r>
      <w:r w:rsidRPr="009F453E">
        <w:rPr>
          <w:rFonts w:ascii="Arial" w:hAnsi="Arial" w:cs="Arial"/>
          <w:sz w:val="20"/>
          <w:szCs w:val="20"/>
        </w:rPr>
        <w:t xml:space="preserve">Také podpoře v rámci Programu rozvoje venkova. </w:t>
      </w:r>
    </w:p>
    <w:p w:rsidR="007708E2" w:rsidRDefault="007708E2" w:rsidP="007708E2">
      <w:pPr>
        <w:jc w:val="both"/>
        <w:rPr>
          <w:rFonts w:ascii="Arial" w:hAnsi="Arial" w:cs="Arial"/>
          <w:i/>
          <w:sz w:val="20"/>
          <w:szCs w:val="20"/>
        </w:rPr>
      </w:pPr>
    </w:p>
    <w:p w:rsidR="007708E2" w:rsidRPr="009F453E" w:rsidRDefault="007708E2" w:rsidP="007708E2">
      <w:pPr>
        <w:jc w:val="both"/>
        <w:rPr>
          <w:rFonts w:ascii="Arial" w:hAnsi="Arial" w:cs="Arial"/>
          <w:sz w:val="20"/>
          <w:szCs w:val="20"/>
        </w:rPr>
      </w:pPr>
      <w:r w:rsidRPr="009F453E">
        <w:rPr>
          <w:rFonts w:ascii="Arial" w:hAnsi="Arial" w:cs="Arial"/>
          <w:i/>
          <w:sz w:val="20"/>
          <w:szCs w:val="20"/>
        </w:rPr>
        <w:t xml:space="preserve">„Chybět nebude ani oblíbené téma vývoje daňových příjmů a jeho predikce nebo aktuální situace v legislativě finančního řízení, kontroly a auditu,“ </w:t>
      </w:r>
      <w:r w:rsidRPr="009F453E">
        <w:rPr>
          <w:rFonts w:ascii="Arial" w:hAnsi="Arial" w:cs="Arial"/>
          <w:sz w:val="20"/>
          <w:szCs w:val="20"/>
        </w:rPr>
        <w:t xml:space="preserve">říká </w:t>
      </w:r>
      <w:r w:rsidRPr="009F453E">
        <w:rPr>
          <w:rFonts w:ascii="Arial" w:hAnsi="Arial" w:cs="Arial"/>
          <w:b/>
          <w:sz w:val="20"/>
          <w:szCs w:val="20"/>
        </w:rPr>
        <w:t xml:space="preserve">výkonný ředitel Svazu měst a obcí ČR a starosta Velkého Oseku Pavel Drahovzal </w:t>
      </w:r>
      <w:r w:rsidRPr="009F453E">
        <w:rPr>
          <w:rFonts w:ascii="Arial" w:hAnsi="Arial" w:cs="Arial"/>
          <w:sz w:val="20"/>
          <w:szCs w:val="20"/>
        </w:rPr>
        <w:t xml:space="preserve">a dodává: </w:t>
      </w:r>
      <w:r w:rsidRPr="009F453E">
        <w:rPr>
          <w:rFonts w:ascii="Arial" w:hAnsi="Arial" w:cs="Arial"/>
          <w:i/>
          <w:sz w:val="20"/>
          <w:szCs w:val="20"/>
        </w:rPr>
        <w:t>„Program se snažíme koncipovat co nejvíc prakticky, abychom reagovali na aktuální problémy a potřeby měst a obcí. Zazní tak novinky v odměňování zastupitelů, informace o správném stanovování platových tarifů nebo postupy, jak převádět pozemky ze státu na obce.“</w:t>
      </w:r>
      <w:r w:rsidRPr="009F453E">
        <w:rPr>
          <w:rFonts w:ascii="Arial" w:hAnsi="Arial" w:cs="Arial"/>
          <w:sz w:val="20"/>
          <w:szCs w:val="20"/>
        </w:rPr>
        <w:t xml:space="preserve"> </w:t>
      </w:r>
    </w:p>
    <w:p w:rsidR="007708E2" w:rsidRDefault="007708E2" w:rsidP="007708E2">
      <w:pPr>
        <w:jc w:val="both"/>
        <w:rPr>
          <w:rFonts w:ascii="Arial" w:hAnsi="Arial" w:cs="Arial"/>
          <w:sz w:val="20"/>
          <w:szCs w:val="20"/>
        </w:rPr>
      </w:pPr>
    </w:p>
    <w:p w:rsidR="007708E2" w:rsidRPr="009F453E" w:rsidRDefault="007708E2" w:rsidP="007708E2">
      <w:pPr>
        <w:jc w:val="both"/>
        <w:rPr>
          <w:rFonts w:ascii="Arial" w:hAnsi="Arial" w:cs="Arial"/>
          <w:sz w:val="20"/>
          <w:szCs w:val="20"/>
        </w:rPr>
      </w:pPr>
      <w:r w:rsidRPr="009F453E">
        <w:rPr>
          <w:rFonts w:ascii="Arial" w:hAnsi="Arial" w:cs="Arial"/>
          <w:sz w:val="20"/>
          <w:szCs w:val="20"/>
        </w:rPr>
        <w:t xml:space="preserve">Dvoudenní Celostátní finanční konference se každý rok účastní na </w:t>
      </w:r>
      <w:r w:rsidR="005B7C83">
        <w:rPr>
          <w:rFonts w:ascii="Arial" w:hAnsi="Arial" w:cs="Arial"/>
          <w:sz w:val="20"/>
          <w:szCs w:val="20"/>
        </w:rPr>
        <w:t>čtyři</w:t>
      </w:r>
      <w:bookmarkStart w:id="0" w:name="_GoBack"/>
      <w:bookmarkEnd w:id="0"/>
      <w:r w:rsidRPr="009F453E">
        <w:rPr>
          <w:rFonts w:ascii="Arial" w:hAnsi="Arial" w:cs="Arial"/>
          <w:sz w:val="20"/>
          <w:szCs w:val="20"/>
        </w:rPr>
        <w:t xml:space="preserve"> stovky lidí. Akci, kterou bude moderovat Jolana Voldánová, vnímají jako možnost vzájemně si vyměnit zkušenosti a probrat, co se chystá. Letos se dá čekat velký zájem i o obecné nařízení o ochraně osobních údajů, tedy tzv. GDPR. </w:t>
      </w:r>
    </w:p>
    <w:p w:rsidR="002F1AF3" w:rsidRDefault="002F1AF3" w:rsidP="007708E2">
      <w:pPr>
        <w:jc w:val="both"/>
        <w:rPr>
          <w:rFonts w:ascii="Arial" w:hAnsi="Arial" w:cs="Arial"/>
          <w:i/>
          <w:sz w:val="20"/>
          <w:szCs w:val="20"/>
        </w:rPr>
      </w:pPr>
    </w:p>
    <w:p w:rsidR="007708E2" w:rsidRPr="009F453E" w:rsidRDefault="007708E2" w:rsidP="007708E2">
      <w:pPr>
        <w:jc w:val="both"/>
        <w:rPr>
          <w:rFonts w:ascii="Arial" w:hAnsi="Arial" w:cs="Arial"/>
          <w:i/>
          <w:sz w:val="20"/>
          <w:szCs w:val="20"/>
        </w:rPr>
      </w:pPr>
      <w:r w:rsidRPr="009F453E">
        <w:rPr>
          <w:rFonts w:ascii="Arial" w:hAnsi="Arial" w:cs="Arial"/>
          <w:i/>
          <w:sz w:val="20"/>
          <w:szCs w:val="20"/>
        </w:rPr>
        <w:t>„GDPR bude od května 2018 největší změnou v ochraně osobních údajů za posledních dvacet let. Reaguje na bouřlivý rozvoj moderních technologií. Nařízení zavede nejen pro obce povinnost mít pověřence na ochranu dat a změní všechny vnitřní předpisy povinných subjektů,“</w:t>
      </w:r>
      <w:r w:rsidRPr="009F453E">
        <w:rPr>
          <w:rFonts w:ascii="Arial" w:hAnsi="Arial" w:cs="Arial"/>
          <w:sz w:val="20"/>
          <w:szCs w:val="20"/>
        </w:rPr>
        <w:t xml:space="preserve"> říká </w:t>
      </w:r>
      <w:r w:rsidRPr="009F453E">
        <w:rPr>
          <w:rFonts w:ascii="Arial" w:hAnsi="Arial" w:cs="Arial"/>
          <w:b/>
          <w:sz w:val="20"/>
          <w:szCs w:val="20"/>
        </w:rPr>
        <w:t>jednatel pobočného spolku Svazu měst a obcí ČR Dan Jiránek</w:t>
      </w:r>
      <w:r w:rsidRPr="009F453E">
        <w:rPr>
          <w:rFonts w:ascii="Arial" w:hAnsi="Arial" w:cs="Arial"/>
          <w:sz w:val="20"/>
          <w:szCs w:val="20"/>
        </w:rPr>
        <w:t xml:space="preserve"> a dodává: </w:t>
      </w:r>
      <w:r w:rsidRPr="009F453E">
        <w:rPr>
          <w:rFonts w:ascii="Arial" w:hAnsi="Arial" w:cs="Arial"/>
          <w:i/>
          <w:sz w:val="20"/>
          <w:szCs w:val="20"/>
        </w:rPr>
        <w:t>„Odhadujeme, že si GDRP vyžádá cca 600 milionů Kč ročně. Další až 1 miliarda Kč bude třeba na start dané povinnosti.“</w:t>
      </w:r>
    </w:p>
    <w:p w:rsidR="007708E2" w:rsidRDefault="007708E2" w:rsidP="007708E2">
      <w:pPr>
        <w:jc w:val="both"/>
        <w:rPr>
          <w:rFonts w:ascii="Arial" w:hAnsi="Arial" w:cs="Arial"/>
          <w:sz w:val="20"/>
          <w:szCs w:val="20"/>
        </w:rPr>
      </w:pPr>
    </w:p>
    <w:p w:rsidR="007708E2" w:rsidRPr="009F453E" w:rsidRDefault="007708E2" w:rsidP="007708E2">
      <w:pPr>
        <w:jc w:val="both"/>
        <w:rPr>
          <w:rFonts w:ascii="Arial" w:hAnsi="Arial" w:cs="Arial"/>
          <w:sz w:val="20"/>
          <w:szCs w:val="20"/>
        </w:rPr>
      </w:pPr>
      <w:r w:rsidRPr="009F453E">
        <w:rPr>
          <w:rFonts w:ascii="Arial" w:hAnsi="Arial" w:cs="Arial"/>
          <w:sz w:val="20"/>
          <w:szCs w:val="20"/>
        </w:rPr>
        <w:t xml:space="preserve">Na CFK zpravidla nechybí představitelé vlády, zástupci ministerstev a dalších veřejných i soukromých organizací. Letos to bude o to zajímavější, že se tradiční akce Svazu měst a obcí ČR koná zhruba čtrnáct dní po volbách do Poslanecké sněmovny. </w:t>
      </w:r>
    </w:p>
    <w:p w:rsidR="007708E2" w:rsidRDefault="007708E2" w:rsidP="007708E2">
      <w:pPr>
        <w:rPr>
          <w:rFonts w:ascii="Arial" w:hAnsi="Arial" w:cs="Arial"/>
          <w:sz w:val="20"/>
          <w:szCs w:val="20"/>
          <w:lang w:eastAsia="cs-CZ"/>
        </w:rPr>
      </w:pPr>
    </w:p>
    <w:p w:rsidR="007708E2" w:rsidRPr="009F453E" w:rsidRDefault="002F1AF3" w:rsidP="002F1A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Generálním partnerem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 XX. celostátní finanční konference je ČEZ. Partnery pak EMPEMONT </w:t>
      </w:r>
      <w:r w:rsidR="007708E2" w:rsidRPr="009F453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7708E2" w:rsidRPr="009F453E">
        <w:rPr>
          <w:rFonts w:ascii="Arial" w:hAnsi="Arial" w:cs="Arial"/>
          <w:sz w:val="20"/>
          <w:szCs w:val="20"/>
        </w:rPr>
        <w:t>Wolters</w:t>
      </w:r>
      <w:proofErr w:type="spellEnd"/>
      <w:r w:rsidR="007708E2" w:rsidRPr="009F45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08E2" w:rsidRPr="009F453E">
        <w:rPr>
          <w:rFonts w:ascii="Arial" w:hAnsi="Arial" w:cs="Arial"/>
          <w:sz w:val="20"/>
          <w:szCs w:val="20"/>
        </w:rPr>
        <w:t>Kluwer</w:t>
      </w:r>
      <w:proofErr w:type="spellEnd"/>
      <w:r w:rsidR="007708E2" w:rsidRPr="009F453E">
        <w:rPr>
          <w:rFonts w:ascii="Arial" w:hAnsi="Arial" w:cs="Arial"/>
          <w:sz w:val="20"/>
          <w:szCs w:val="20"/>
        </w:rPr>
        <w:t>. Mediálními partnery jsou INS, Lidové noviny, Parlamentní listy a Veřejná správa.</w:t>
      </w:r>
    </w:p>
    <w:p w:rsidR="007708E2" w:rsidRPr="009F453E" w:rsidRDefault="007708E2" w:rsidP="007708E2">
      <w:pPr>
        <w:rPr>
          <w:rFonts w:ascii="Arial" w:hAnsi="Arial" w:cs="Arial"/>
          <w:i/>
          <w:sz w:val="20"/>
          <w:szCs w:val="20"/>
        </w:rPr>
      </w:pPr>
    </w:p>
    <w:p w:rsidR="007708E2" w:rsidRPr="009F453E" w:rsidRDefault="007708E2" w:rsidP="007708E2">
      <w:pPr>
        <w:jc w:val="center"/>
        <w:rPr>
          <w:rFonts w:ascii="Arial" w:hAnsi="Arial" w:cs="Arial"/>
          <w:b/>
          <w:sz w:val="20"/>
          <w:szCs w:val="20"/>
        </w:rPr>
      </w:pPr>
      <w:r w:rsidRPr="009F453E">
        <w:rPr>
          <w:rFonts w:ascii="Arial" w:hAnsi="Arial" w:cs="Arial"/>
          <w:b/>
          <w:sz w:val="20"/>
          <w:szCs w:val="20"/>
        </w:rPr>
        <w:t xml:space="preserve">XX. celostátní finanční konference - 2. a 3. listopadu 2017 - </w:t>
      </w:r>
      <w:proofErr w:type="spellStart"/>
      <w:r w:rsidRPr="009F453E">
        <w:rPr>
          <w:rFonts w:ascii="Arial" w:hAnsi="Arial" w:cs="Arial"/>
          <w:b/>
          <w:sz w:val="20"/>
          <w:szCs w:val="20"/>
        </w:rPr>
        <w:t>Clarion</w:t>
      </w:r>
      <w:proofErr w:type="spellEnd"/>
      <w:r w:rsidRPr="009F45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F453E">
        <w:rPr>
          <w:rFonts w:ascii="Arial" w:hAnsi="Arial" w:cs="Arial"/>
          <w:b/>
          <w:sz w:val="20"/>
          <w:szCs w:val="20"/>
        </w:rPr>
        <w:t>Congress</w:t>
      </w:r>
      <w:proofErr w:type="spellEnd"/>
      <w:r w:rsidRPr="009F453E">
        <w:rPr>
          <w:rFonts w:ascii="Arial" w:hAnsi="Arial" w:cs="Arial"/>
          <w:b/>
          <w:sz w:val="20"/>
          <w:szCs w:val="20"/>
        </w:rPr>
        <w:t xml:space="preserve"> Hotel </w:t>
      </w:r>
      <w:proofErr w:type="spellStart"/>
      <w:r w:rsidRPr="009F453E">
        <w:rPr>
          <w:rFonts w:ascii="Arial" w:hAnsi="Arial" w:cs="Arial"/>
          <w:b/>
          <w:sz w:val="20"/>
          <w:szCs w:val="20"/>
        </w:rPr>
        <w:t>Prague</w:t>
      </w:r>
      <w:proofErr w:type="spellEnd"/>
      <w:r w:rsidRPr="009F453E">
        <w:rPr>
          <w:rFonts w:ascii="Arial" w:hAnsi="Arial" w:cs="Arial"/>
          <w:b/>
          <w:sz w:val="20"/>
          <w:szCs w:val="20"/>
        </w:rPr>
        <w:t xml:space="preserve"> -  </w:t>
      </w:r>
      <w:hyperlink r:id="rId8" w:history="1">
        <w:r w:rsidRPr="009F453E">
          <w:rPr>
            <w:rStyle w:val="Hypertextovodkaz"/>
            <w:rFonts w:ascii="Arial" w:hAnsi="Arial" w:cs="Arial"/>
            <w:b/>
            <w:sz w:val="20"/>
            <w:szCs w:val="20"/>
          </w:rPr>
          <w:t>http://smocr.cz/cz/nase-akce/financni-konference/xx-cfk/default.aspx</w:t>
        </w:r>
      </w:hyperlink>
      <w:r w:rsidRPr="009F453E">
        <w:rPr>
          <w:rFonts w:ascii="Arial" w:hAnsi="Arial" w:cs="Arial"/>
          <w:b/>
          <w:sz w:val="20"/>
          <w:szCs w:val="20"/>
        </w:rPr>
        <w:t xml:space="preserve"> </w:t>
      </w:r>
    </w:p>
    <w:p w:rsidR="002F1AF3" w:rsidRDefault="002F1AF3" w:rsidP="002F1AF3"/>
    <w:p w:rsidR="00DE669E" w:rsidRPr="002F1AF3" w:rsidRDefault="00DE669E" w:rsidP="002F1AF3"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2C27DB" w:rsidRDefault="00DE669E" w:rsidP="007708E2">
      <w:pPr>
        <w:spacing w:line="280" w:lineRule="atLeast"/>
      </w:pPr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DE669E" w:rsidRDefault="00DE669E" w:rsidP="007708E2">
      <w:pPr>
        <w:spacing w:line="280" w:lineRule="atLeast"/>
      </w:pPr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226DA4" w:rsidRPr="003426A7" w:rsidRDefault="00226DA4" w:rsidP="00F136F0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sz w:val="20"/>
          <w:szCs w:val="20"/>
        </w:rPr>
      </w:pPr>
    </w:p>
    <w:sectPr w:rsidR="00226DA4" w:rsidRPr="003426A7" w:rsidSect="00D877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BC" w:rsidRDefault="002151BC" w:rsidP="00BE408B">
      <w:r>
        <w:separator/>
      </w:r>
    </w:p>
  </w:endnote>
  <w:endnote w:type="continuationSeparator" w:id="0">
    <w:p w:rsidR="002151BC" w:rsidRDefault="002151BC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BC" w:rsidRDefault="002151BC" w:rsidP="00BE408B">
      <w:r>
        <w:separator/>
      </w:r>
    </w:p>
  </w:footnote>
  <w:footnote w:type="continuationSeparator" w:id="0">
    <w:p w:rsidR="002151BC" w:rsidRDefault="002151BC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6EDB"/>
    <w:rsid w:val="000708E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411D9"/>
    <w:rsid w:val="00153A6F"/>
    <w:rsid w:val="00155E2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E3E27"/>
    <w:rsid w:val="001E5FB3"/>
    <w:rsid w:val="001F3845"/>
    <w:rsid w:val="002061D9"/>
    <w:rsid w:val="00210BF0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62C1B"/>
    <w:rsid w:val="00273620"/>
    <w:rsid w:val="002741E8"/>
    <w:rsid w:val="00287F45"/>
    <w:rsid w:val="002A1D7B"/>
    <w:rsid w:val="002C27DB"/>
    <w:rsid w:val="002C7EDB"/>
    <w:rsid w:val="002E5A25"/>
    <w:rsid w:val="002F1AF3"/>
    <w:rsid w:val="002F762B"/>
    <w:rsid w:val="00304335"/>
    <w:rsid w:val="00313841"/>
    <w:rsid w:val="003426A7"/>
    <w:rsid w:val="00345E86"/>
    <w:rsid w:val="0034725C"/>
    <w:rsid w:val="0035344A"/>
    <w:rsid w:val="00366A3C"/>
    <w:rsid w:val="00387EF4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22089"/>
    <w:rsid w:val="0045167A"/>
    <w:rsid w:val="004518A6"/>
    <w:rsid w:val="004530F4"/>
    <w:rsid w:val="004B02FE"/>
    <w:rsid w:val="004B554F"/>
    <w:rsid w:val="004D0DF5"/>
    <w:rsid w:val="00516E5D"/>
    <w:rsid w:val="005266D0"/>
    <w:rsid w:val="00526FA3"/>
    <w:rsid w:val="00534CDA"/>
    <w:rsid w:val="005534D3"/>
    <w:rsid w:val="00557D08"/>
    <w:rsid w:val="00576C61"/>
    <w:rsid w:val="00576D86"/>
    <w:rsid w:val="00591C96"/>
    <w:rsid w:val="005972B1"/>
    <w:rsid w:val="005B7C83"/>
    <w:rsid w:val="005C230B"/>
    <w:rsid w:val="005D19BA"/>
    <w:rsid w:val="005E36F7"/>
    <w:rsid w:val="0062066B"/>
    <w:rsid w:val="00630F54"/>
    <w:rsid w:val="006575CE"/>
    <w:rsid w:val="006801F7"/>
    <w:rsid w:val="006D31A3"/>
    <w:rsid w:val="007240F0"/>
    <w:rsid w:val="00742D76"/>
    <w:rsid w:val="007544F8"/>
    <w:rsid w:val="00762565"/>
    <w:rsid w:val="007708E2"/>
    <w:rsid w:val="00773765"/>
    <w:rsid w:val="007756CA"/>
    <w:rsid w:val="00780E02"/>
    <w:rsid w:val="007920E2"/>
    <w:rsid w:val="007A0010"/>
    <w:rsid w:val="007E6C89"/>
    <w:rsid w:val="007F6D34"/>
    <w:rsid w:val="00821021"/>
    <w:rsid w:val="00822102"/>
    <w:rsid w:val="00833430"/>
    <w:rsid w:val="008351D8"/>
    <w:rsid w:val="00851777"/>
    <w:rsid w:val="0085383F"/>
    <w:rsid w:val="00853E5A"/>
    <w:rsid w:val="00854746"/>
    <w:rsid w:val="008709B3"/>
    <w:rsid w:val="00871783"/>
    <w:rsid w:val="00884B80"/>
    <w:rsid w:val="008A2923"/>
    <w:rsid w:val="008B052A"/>
    <w:rsid w:val="008B3BD5"/>
    <w:rsid w:val="008B7FF5"/>
    <w:rsid w:val="008D5B30"/>
    <w:rsid w:val="008E3B5F"/>
    <w:rsid w:val="008F452D"/>
    <w:rsid w:val="0090140F"/>
    <w:rsid w:val="00903041"/>
    <w:rsid w:val="009129AC"/>
    <w:rsid w:val="00915B7C"/>
    <w:rsid w:val="009253C4"/>
    <w:rsid w:val="00943461"/>
    <w:rsid w:val="009558F7"/>
    <w:rsid w:val="0097023F"/>
    <w:rsid w:val="00971211"/>
    <w:rsid w:val="00976898"/>
    <w:rsid w:val="0098331C"/>
    <w:rsid w:val="00990CE3"/>
    <w:rsid w:val="009A7368"/>
    <w:rsid w:val="009B3D44"/>
    <w:rsid w:val="009C6355"/>
    <w:rsid w:val="00A319B0"/>
    <w:rsid w:val="00A3666D"/>
    <w:rsid w:val="00A4238F"/>
    <w:rsid w:val="00A42CB0"/>
    <w:rsid w:val="00A714C5"/>
    <w:rsid w:val="00A71749"/>
    <w:rsid w:val="00A72B86"/>
    <w:rsid w:val="00A92111"/>
    <w:rsid w:val="00AA0C4E"/>
    <w:rsid w:val="00AB61B8"/>
    <w:rsid w:val="00AD163F"/>
    <w:rsid w:val="00AD552C"/>
    <w:rsid w:val="00AD6E0F"/>
    <w:rsid w:val="00AE3457"/>
    <w:rsid w:val="00B0112A"/>
    <w:rsid w:val="00B40CF1"/>
    <w:rsid w:val="00B4598B"/>
    <w:rsid w:val="00B558D7"/>
    <w:rsid w:val="00B63622"/>
    <w:rsid w:val="00B66CA2"/>
    <w:rsid w:val="00B75336"/>
    <w:rsid w:val="00BA2FE2"/>
    <w:rsid w:val="00BA3230"/>
    <w:rsid w:val="00BB0D85"/>
    <w:rsid w:val="00BB2F40"/>
    <w:rsid w:val="00BB47F2"/>
    <w:rsid w:val="00BB5BC4"/>
    <w:rsid w:val="00BC12E6"/>
    <w:rsid w:val="00BC45FE"/>
    <w:rsid w:val="00BC4D18"/>
    <w:rsid w:val="00BC7087"/>
    <w:rsid w:val="00BD18A6"/>
    <w:rsid w:val="00BE02BC"/>
    <w:rsid w:val="00BE408B"/>
    <w:rsid w:val="00BE558F"/>
    <w:rsid w:val="00C24FC5"/>
    <w:rsid w:val="00C4082B"/>
    <w:rsid w:val="00C51983"/>
    <w:rsid w:val="00C52FE6"/>
    <w:rsid w:val="00C56F9A"/>
    <w:rsid w:val="00CB4865"/>
    <w:rsid w:val="00CB55AA"/>
    <w:rsid w:val="00CC4C9B"/>
    <w:rsid w:val="00CC5C92"/>
    <w:rsid w:val="00CE1B91"/>
    <w:rsid w:val="00CE358A"/>
    <w:rsid w:val="00D13076"/>
    <w:rsid w:val="00D17511"/>
    <w:rsid w:val="00D241EA"/>
    <w:rsid w:val="00D369F7"/>
    <w:rsid w:val="00D4567F"/>
    <w:rsid w:val="00D4713F"/>
    <w:rsid w:val="00D509B8"/>
    <w:rsid w:val="00D54C3D"/>
    <w:rsid w:val="00D57682"/>
    <w:rsid w:val="00D74A60"/>
    <w:rsid w:val="00D753E9"/>
    <w:rsid w:val="00D76BBE"/>
    <w:rsid w:val="00D82200"/>
    <w:rsid w:val="00D86169"/>
    <w:rsid w:val="00D87738"/>
    <w:rsid w:val="00DA2640"/>
    <w:rsid w:val="00DA433A"/>
    <w:rsid w:val="00DE3185"/>
    <w:rsid w:val="00DE669E"/>
    <w:rsid w:val="00DE7793"/>
    <w:rsid w:val="00DF507A"/>
    <w:rsid w:val="00DF51D9"/>
    <w:rsid w:val="00E22DDF"/>
    <w:rsid w:val="00E30999"/>
    <w:rsid w:val="00E32DFB"/>
    <w:rsid w:val="00E34C6A"/>
    <w:rsid w:val="00E41F0C"/>
    <w:rsid w:val="00E621E8"/>
    <w:rsid w:val="00E82F35"/>
    <w:rsid w:val="00EA0E58"/>
    <w:rsid w:val="00EA2A25"/>
    <w:rsid w:val="00EA3CC9"/>
    <w:rsid w:val="00EB4876"/>
    <w:rsid w:val="00ED73FE"/>
    <w:rsid w:val="00EF341A"/>
    <w:rsid w:val="00F048D2"/>
    <w:rsid w:val="00F122E0"/>
    <w:rsid w:val="00F136F0"/>
    <w:rsid w:val="00F20D87"/>
    <w:rsid w:val="00F214D7"/>
    <w:rsid w:val="00F40291"/>
    <w:rsid w:val="00F6301E"/>
    <w:rsid w:val="00F9117D"/>
    <w:rsid w:val="00FB7D70"/>
    <w:rsid w:val="00FD4626"/>
    <w:rsid w:val="00FD675D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cr.cz/cz/nase-akce/financni-konference/xx-cfk/default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7</cp:revision>
  <cp:lastPrinted>2017-05-23T10:15:00Z</cp:lastPrinted>
  <dcterms:created xsi:type="dcterms:W3CDTF">2017-09-22T07:22:00Z</dcterms:created>
  <dcterms:modified xsi:type="dcterms:W3CDTF">2017-10-02T03:52:00Z</dcterms:modified>
</cp:coreProperties>
</file>