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1D9" w:rsidRDefault="00E621E8" w:rsidP="00DF51D9">
      <w:pPr>
        <w:rPr>
          <w:i/>
          <w:color w:val="000000"/>
          <w:szCs w:val="24"/>
        </w:rPr>
      </w:pPr>
      <w:r>
        <w:rPr>
          <w:i/>
          <w:noProof/>
          <w:color w:val="000000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-366395</wp:posOffset>
            </wp:positionV>
            <wp:extent cx="790575" cy="561975"/>
            <wp:effectExtent l="19050" t="0" r="9525" b="0"/>
            <wp:wrapTight wrapText="bothSides">
              <wp:wrapPolygon edited="0">
                <wp:start x="-520" y="0"/>
                <wp:lineTo x="-520" y="21234"/>
                <wp:lineTo x="21860" y="21234"/>
                <wp:lineTo x="21860" y="0"/>
                <wp:lineTo x="-520" y="0"/>
              </wp:wrapPolygon>
            </wp:wrapTight>
            <wp:docPr id="3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51D9" w:rsidRPr="00BE408B" w:rsidRDefault="00DF51D9" w:rsidP="00DF51D9">
      <w:pPr>
        <w:rPr>
          <w:rFonts w:ascii="Arial" w:hAnsi="Arial" w:cs="Arial"/>
          <w:i/>
          <w:color w:val="000000"/>
          <w:sz w:val="20"/>
          <w:szCs w:val="20"/>
        </w:rPr>
      </w:pPr>
    </w:p>
    <w:p w:rsidR="00CB55AA" w:rsidRPr="00CB55AA" w:rsidRDefault="00CB55AA" w:rsidP="00516E5D">
      <w:pPr>
        <w:spacing w:line="260" w:lineRule="atLeast"/>
        <w:jc w:val="right"/>
        <w:rPr>
          <w:rFonts w:ascii="Arial" w:hAnsi="Arial" w:cs="Arial"/>
          <w:b/>
          <w:color w:val="000000" w:themeColor="text1"/>
          <w:sz w:val="28"/>
          <w:szCs w:val="28"/>
        </w:rPr>
      </w:pPr>
      <w:r w:rsidRPr="00CB55AA">
        <w:rPr>
          <w:rFonts w:ascii="Arial" w:hAnsi="Arial" w:cs="Arial"/>
          <w:b/>
          <w:color w:val="000000" w:themeColor="text1"/>
          <w:sz w:val="28"/>
          <w:szCs w:val="28"/>
        </w:rPr>
        <w:t>TISKOV</w:t>
      </w:r>
      <w:r w:rsidR="00E621E8">
        <w:rPr>
          <w:rFonts w:ascii="Arial" w:hAnsi="Arial" w:cs="Arial"/>
          <w:b/>
          <w:color w:val="000000" w:themeColor="text1"/>
          <w:sz w:val="28"/>
          <w:szCs w:val="28"/>
        </w:rPr>
        <w:t>Á ZPRÁVA</w:t>
      </w:r>
    </w:p>
    <w:p w:rsidR="00CB55AA" w:rsidRDefault="00CB55AA" w:rsidP="00516E5D">
      <w:pPr>
        <w:spacing w:line="260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B55AA" w:rsidRPr="00CB55AA" w:rsidRDefault="00E64EDE" w:rsidP="00E64EDE">
      <w:pPr>
        <w:spacing w:line="260" w:lineRule="atLeast"/>
        <w:jc w:val="both"/>
        <w:rPr>
          <w:rFonts w:ascii="Arial" w:hAnsi="Arial" w:cs="Arial"/>
          <w:b/>
          <w:color w:val="1F497D" w:themeColor="text2"/>
          <w:szCs w:val="24"/>
        </w:rPr>
      </w:pPr>
      <w:r>
        <w:rPr>
          <w:rFonts w:ascii="Arial" w:hAnsi="Arial" w:cs="Arial"/>
          <w:b/>
          <w:color w:val="1F497D" w:themeColor="text2"/>
          <w:szCs w:val="24"/>
        </w:rPr>
        <w:t xml:space="preserve">Ve Zlínském kraji </w:t>
      </w:r>
      <w:r w:rsidR="009564B4">
        <w:rPr>
          <w:rFonts w:ascii="Arial" w:hAnsi="Arial" w:cs="Arial"/>
          <w:b/>
          <w:color w:val="1F497D" w:themeColor="text2"/>
          <w:szCs w:val="24"/>
        </w:rPr>
        <w:t>řeší nejen rodinu</w:t>
      </w:r>
    </w:p>
    <w:p w:rsidR="00CB55AA" w:rsidRPr="00CB55AA" w:rsidRDefault="00FD0020" w:rsidP="00E64EDE">
      <w:pPr>
        <w:spacing w:line="260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29</w:t>
      </w:r>
      <w:r w:rsidR="00B40CF1">
        <w:rPr>
          <w:rFonts w:ascii="Arial" w:hAnsi="Arial" w:cs="Arial"/>
          <w:color w:val="000000" w:themeColor="text1"/>
          <w:sz w:val="20"/>
          <w:szCs w:val="20"/>
        </w:rPr>
        <w:t>. března 2017</w:t>
      </w:r>
    </w:p>
    <w:p w:rsidR="00CB55AA" w:rsidRDefault="00CB55AA" w:rsidP="00E64EDE">
      <w:pPr>
        <w:spacing w:line="260" w:lineRule="atLeast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FD0020" w:rsidRPr="00E64EDE" w:rsidRDefault="00FD0020" w:rsidP="00E64EDE">
      <w:pPr>
        <w:spacing w:line="260" w:lineRule="atLeast"/>
        <w:jc w:val="both"/>
        <w:rPr>
          <w:rFonts w:ascii="Arial" w:hAnsi="Arial" w:cs="Arial"/>
          <w:b/>
          <w:sz w:val="20"/>
          <w:szCs w:val="20"/>
        </w:rPr>
      </w:pPr>
      <w:r w:rsidRPr="00E64EDE">
        <w:rPr>
          <w:rFonts w:ascii="Arial" w:hAnsi="Arial" w:cs="Arial"/>
          <w:b/>
          <w:sz w:val="20"/>
          <w:szCs w:val="20"/>
        </w:rPr>
        <w:t>K více než třem stovkám právních předpisů se v loňském roce vyjadřoval Svaz měst a obcí ČR. V připomínkách vycházel z podnětů členských samospráv, legislativu probíraly odborné ko</w:t>
      </w:r>
      <w:r w:rsidR="00E64EDE">
        <w:rPr>
          <w:rFonts w:ascii="Arial" w:hAnsi="Arial" w:cs="Arial"/>
          <w:b/>
          <w:sz w:val="20"/>
          <w:szCs w:val="20"/>
        </w:rPr>
        <w:t>mise, debatovala se interně i</w:t>
      </w:r>
      <w:r w:rsidRPr="00E64EDE">
        <w:rPr>
          <w:rFonts w:ascii="Arial" w:hAnsi="Arial" w:cs="Arial"/>
          <w:b/>
          <w:sz w:val="20"/>
          <w:szCs w:val="20"/>
        </w:rPr>
        <w:t xml:space="preserve"> na celé řadě jednání. Velký prostor má – na základě podnětů starostek a starostů - také v rámci Krajských setkání 2017. Bylo tomu tak i na de</w:t>
      </w:r>
      <w:r w:rsidR="002B3C1A">
        <w:rPr>
          <w:rFonts w:ascii="Arial" w:hAnsi="Arial" w:cs="Arial"/>
          <w:b/>
          <w:sz w:val="20"/>
          <w:szCs w:val="20"/>
        </w:rPr>
        <w:t>váté</w:t>
      </w:r>
      <w:bookmarkStart w:id="0" w:name="_GoBack"/>
      <w:bookmarkEnd w:id="0"/>
      <w:r w:rsidRPr="00E64EDE">
        <w:rPr>
          <w:rFonts w:ascii="Arial" w:hAnsi="Arial" w:cs="Arial"/>
          <w:b/>
          <w:sz w:val="20"/>
          <w:szCs w:val="20"/>
        </w:rPr>
        <w:t xml:space="preserve"> regionální akci letošního roku, která se uskutečnila v Otrokovicích. Zúčastnila se jí zhruba stovka lidí, mlu</w:t>
      </w:r>
      <w:r w:rsidR="00E64EDE">
        <w:rPr>
          <w:rFonts w:ascii="Arial" w:hAnsi="Arial" w:cs="Arial"/>
          <w:b/>
          <w:sz w:val="20"/>
          <w:szCs w:val="20"/>
        </w:rPr>
        <w:t>vilo se například o rozpočtové odpovědnosti, ale také o rodině</w:t>
      </w:r>
      <w:r w:rsidRPr="00E64EDE">
        <w:rPr>
          <w:rFonts w:ascii="Arial" w:hAnsi="Arial" w:cs="Arial"/>
          <w:b/>
          <w:sz w:val="20"/>
          <w:szCs w:val="20"/>
        </w:rPr>
        <w:t xml:space="preserve">. </w:t>
      </w:r>
    </w:p>
    <w:p w:rsidR="00FD0020" w:rsidRPr="00E64EDE" w:rsidRDefault="00FD0020" w:rsidP="00E64EDE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E64EDE" w:rsidRDefault="00FD0020" w:rsidP="00E64EDE">
      <w:pPr>
        <w:spacing w:line="260" w:lineRule="atLeast"/>
        <w:jc w:val="both"/>
        <w:rPr>
          <w:rFonts w:ascii="Arial" w:eastAsia="Times New Roman" w:hAnsi="Arial" w:cs="Arial"/>
          <w:bCs/>
          <w:color w:val="231F20"/>
          <w:sz w:val="20"/>
          <w:szCs w:val="20"/>
          <w:lang w:eastAsia="cs-CZ"/>
        </w:rPr>
      </w:pPr>
      <w:r w:rsidRPr="00E64EDE">
        <w:rPr>
          <w:rFonts w:ascii="Arial" w:hAnsi="Arial" w:cs="Arial"/>
          <w:sz w:val="20"/>
          <w:szCs w:val="20"/>
        </w:rPr>
        <w:t xml:space="preserve">Zákon o pravidlech rozpočtové odpovědnosti považuje Svaz měst a obcí ČR spolu se Senátem za protiústavní, </w:t>
      </w:r>
      <w:r w:rsidRPr="00E64EDE">
        <w:rPr>
          <w:rFonts w:ascii="Arial" w:eastAsia="Times New Roman" w:hAnsi="Arial" w:cs="Arial"/>
          <w:bCs/>
          <w:color w:val="231F20"/>
          <w:sz w:val="20"/>
          <w:szCs w:val="20"/>
          <w:lang w:eastAsia="cs-CZ"/>
        </w:rPr>
        <w:t>diskriminační a ochromující investice obcí a krajů. Zasahuje do Ústavou garantovaného práva územně samosprávných celků samostatně hospodařit s vlastním rozpočtem. Proto se většina představitelů horní komory Parlamentu</w:t>
      </w:r>
      <w:r w:rsidR="00E64EDE" w:rsidRPr="00E64EDE">
        <w:rPr>
          <w:rFonts w:ascii="Arial" w:eastAsia="Times New Roman" w:hAnsi="Arial" w:cs="Arial"/>
          <w:bCs/>
          <w:color w:val="231F20"/>
          <w:sz w:val="20"/>
          <w:szCs w:val="20"/>
          <w:lang w:eastAsia="cs-CZ"/>
        </w:rPr>
        <w:t xml:space="preserve"> </w:t>
      </w:r>
      <w:r w:rsidRPr="00E64EDE">
        <w:rPr>
          <w:rFonts w:ascii="Arial" w:eastAsia="Times New Roman" w:hAnsi="Arial" w:cs="Arial"/>
          <w:bCs/>
          <w:color w:val="231F20"/>
          <w:sz w:val="20"/>
          <w:szCs w:val="20"/>
          <w:lang w:eastAsia="cs-CZ"/>
        </w:rPr>
        <w:t xml:space="preserve">spolu se Svazem měst a obcí ČR a Sdružením místních samospráv ČR </w:t>
      </w:r>
      <w:r w:rsidR="00E64EDE">
        <w:rPr>
          <w:rFonts w:ascii="Arial" w:eastAsia="Times New Roman" w:hAnsi="Arial" w:cs="Arial"/>
          <w:bCs/>
          <w:color w:val="231F20"/>
          <w:sz w:val="20"/>
          <w:szCs w:val="20"/>
          <w:lang w:eastAsia="cs-CZ"/>
        </w:rPr>
        <w:t xml:space="preserve">začátkem března </w:t>
      </w:r>
      <w:r w:rsidRPr="00E64EDE">
        <w:rPr>
          <w:rFonts w:ascii="Arial" w:eastAsia="Times New Roman" w:hAnsi="Arial" w:cs="Arial"/>
          <w:bCs/>
          <w:color w:val="231F20"/>
          <w:sz w:val="20"/>
          <w:szCs w:val="20"/>
          <w:lang w:eastAsia="cs-CZ"/>
        </w:rPr>
        <w:t xml:space="preserve">obrátila na Ústavní soud. Spornou část zákona o </w:t>
      </w:r>
      <w:r w:rsidR="00E64EDE">
        <w:rPr>
          <w:rFonts w:ascii="Arial" w:eastAsia="Times New Roman" w:hAnsi="Arial" w:cs="Arial"/>
          <w:bCs/>
          <w:color w:val="231F20"/>
          <w:sz w:val="20"/>
          <w:szCs w:val="20"/>
          <w:lang w:eastAsia="cs-CZ"/>
        </w:rPr>
        <w:t>rozpočtové odpovědnosti požaduje</w:t>
      </w:r>
      <w:r w:rsidRPr="00E64EDE">
        <w:rPr>
          <w:rFonts w:ascii="Arial" w:eastAsia="Times New Roman" w:hAnsi="Arial" w:cs="Arial"/>
          <w:bCs/>
          <w:color w:val="231F20"/>
          <w:sz w:val="20"/>
          <w:szCs w:val="20"/>
          <w:lang w:eastAsia="cs-CZ"/>
        </w:rPr>
        <w:t xml:space="preserve"> zrušit. </w:t>
      </w:r>
    </w:p>
    <w:p w:rsidR="00E64EDE" w:rsidRDefault="00E64EDE" w:rsidP="00E64EDE">
      <w:pPr>
        <w:spacing w:line="260" w:lineRule="atLeast"/>
        <w:jc w:val="both"/>
        <w:rPr>
          <w:rFonts w:ascii="Arial" w:eastAsia="Times New Roman" w:hAnsi="Arial" w:cs="Arial"/>
          <w:bCs/>
          <w:color w:val="231F20"/>
          <w:sz w:val="20"/>
          <w:szCs w:val="20"/>
          <w:lang w:eastAsia="cs-CZ"/>
        </w:rPr>
      </w:pPr>
    </w:p>
    <w:p w:rsidR="00E64EDE" w:rsidRDefault="00FD0020" w:rsidP="00E64EDE">
      <w:pPr>
        <w:spacing w:line="260" w:lineRule="atLeast"/>
        <w:jc w:val="both"/>
        <w:rPr>
          <w:rFonts w:ascii="Arial" w:eastAsia="Times New Roman" w:hAnsi="Arial" w:cs="Arial"/>
          <w:color w:val="231F20"/>
          <w:sz w:val="20"/>
          <w:szCs w:val="20"/>
          <w:lang w:eastAsia="cs-CZ"/>
        </w:rPr>
      </w:pPr>
      <w:r w:rsidRPr="00E64EDE">
        <w:rPr>
          <w:rFonts w:ascii="Arial" w:eastAsia="Times New Roman" w:hAnsi="Arial" w:cs="Arial"/>
          <w:bCs/>
          <w:color w:val="231F20"/>
          <w:sz w:val="20"/>
          <w:szCs w:val="20"/>
          <w:lang w:eastAsia="cs-CZ"/>
        </w:rPr>
        <w:t>Právní předpis</w:t>
      </w:r>
      <w:r w:rsidR="00E64EDE">
        <w:rPr>
          <w:rFonts w:ascii="Arial" w:eastAsia="Times New Roman" w:hAnsi="Arial" w:cs="Arial"/>
          <w:bCs/>
          <w:color w:val="231F20"/>
          <w:sz w:val="20"/>
          <w:szCs w:val="20"/>
          <w:lang w:eastAsia="cs-CZ"/>
        </w:rPr>
        <w:t xml:space="preserve"> o rozpočtové odpovědnosti</w:t>
      </w:r>
      <w:r w:rsidRPr="00E64EDE">
        <w:rPr>
          <w:rFonts w:ascii="Arial" w:eastAsia="Times New Roman" w:hAnsi="Arial" w:cs="Arial"/>
          <w:b/>
          <w:bCs/>
          <w:color w:val="231F20"/>
          <w:sz w:val="20"/>
          <w:szCs w:val="20"/>
          <w:lang w:eastAsia="cs-CZ"/>
        </w:rPr>
        <w:t xml:space="preserve"> </w:t>
      </w:r>
      <w:r w:rsidRPr="00E64EDE">
        <w:rPr>
          <w:rFonts w:ascii="Arial" w:eastAsia="Times New Roman" w:hAnsi="Arial" w:cs="Arial"/>
          <w:color w:val="231F20"/>
          <w:sz w:val="20"/>
          <w:szCs w:val="20"/>
          <w:lang w:eastAsia="cs-CZ"/>
        </w:rPr>
        <w:t>zjednodušeně</w:t>
      </w:r>
      <w:r w:rsidRPr="00FD0020">
        <w:rPr>
          <w:rFonts w:ascii="Arial" w:eastAsia="Times New Roman" w:hAnsi="Arial" w:cs="Arial"/>
          <w:color w:val="231F20"/>
          <w:sz w:val="20"/>
          <w:szCs w:val="20"/>
          <w:lang w:eastAsia="cs-CZ"/>
        </w:rPr>
        <w:t xml:space="preserve"> říká, že při překročení veřejného dluhu o více než 55 % HDP, obce a kraje budou muset schvalovat jen vyrovnaný nebo přebytkový rozpočet. Tedy nebudou si moci vzít půjčku. Pro malé obce s malým rozpočtem však téměř každá větší investiční akce znamená zadlužit se. Povinnosti státu či státních organizací právní předpis ale nijak nestanovuje, i když je zřejmé, že samosprávy v globálu hospodaří lépe než stát. Takové opatření by v praxi obcím znesnadnilo například výstavbu bytů</w:t>
      </w:r>
      <w:r w:rsidR="00E64EDE">
        <w:rPr>
          <w:rFonts w:ascii="Arial" w:eastAsia="Times New Roman" w:hAnsi="Arial" w:cs="Arial"/>
          <w:color w:val="231F20"/>
          <w:sz w:val="20"/>
          <w:szCs w:val="20"/>
          <w:lang w:eastAsia="cs-CZ"/>
        </w:rPr>
        <w:t xml:space="preserve"> či kanalizace. Norma navíc stanovuje</w:t>
      </w:r>
      <w:r w:rsidRPr="00FD0020">
        <w:rPr>
          <w:rFonts w:ascii="Arial" w:eastAsia="Times New Roman" w:hAnsi="Arial" w:cs="Arial"/>
          <w:color w:val="231F20"/>
          <w:sz w:val="20"/>
          <w:szCs w:val="20"/>
          <w:lang w:eastAsia="cs-CZ"/>
        </w:rPr>
        <w:t>, že při zadluženosti vyšší než   60 % průměru příjmů za poslední čtyři roky, bude městům a obcím pozastavena výplata 5 % ze sdílených daní.</w:t>
      </w:r>
    </w:p>
    <w:p w:rsidR="00FD0020" w:rsidRPr="00E64EDE" w:rsidRDefault="00FD0020" w:rsidP="00E64EDE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E64EDE">
        <w:rPr>
          <w:rFonts w:ascii="Arial" w:hAnsi="Arial" w:cs="Arial"/>
          <w:sz w:val="20"/>
          <w:szCs w:val="20"/>
        </w:rPr>
        <w:t xml:space="preserve">  </w:t>
      </w:r>
    </w:p>
    <w:p w:rsidR="00FD0020" w:rsidRPr="00E64EDE" w:rsidRDefault="00FD0020" w:rsidP="00E64EDE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E64EDE">
        <w:rPr>
          <w:rFonts w:ascii="Arial" w:hAnsi="Arial" w:cs="Arial"/>
          <w:sz w:val="20"/>
          <w:szCs w:val="20"/>
        </w:rPr>
        <w:t>Problém by to samozřejmě byl i pro Zlínský kraj. Jeho prostřednictvím</w:t>
      </w:r>
      <w:r w:rsidR="00E64EDE">
        <w:rPr>
          <w:rFonts w:ascii="Arial" w:hAnsi="Arial" w:cs="Arial"/>
          <w:sz w:val="20"/>
          <w:szCs w:val="20"/>
        </w:rPr>
        <w:t>, jak zaznělo na Krajském setkání,</w:t>
      </w:r>
      <w:r w:rsidRPr="00E64EDE">
        <w:rPr>
          <w:rFonts w:ascii="Arial" w:hAnsi="Arial" w:cs="Arial"/>
          <w:sz w:val="20"/>
          <w:szCs w:val="20"/>
        </w:rPr>
        <w:t xml:space="preserve"> do České republiky </w:t>
      </w:r>
      <w:r w:rsidR="00E64EDE">
        <w:rPr>
          <w:rFonts w:ascii="Arial" w:hAnsi="Arial" w:cs="Arial"/>
          <w:sz w:val="20"/>
          <w:szCs w:val="20"/>
        </w:rPr>
        <w:t>přichází mnoho</w:t>
      </w:r>
      <w:r w:rsidRPr="00E64EDE">
        <w:rPr>
          <w:rFonts w:ascii="Arial" w:hAnsi="Arial" w:cs="Arial"/>
          <w:sz w:val="20"/>
          <w:szCs w:val="20"/>
        </w:rPr>
        <w:t xml:space="preserve"> investic,</w:t>
      </w:r>
      <w:r w:rsidR="00E64EDE">
        <w:rPr>
          <w:rFonts w:ascii="Arial" w:hAnsi="Arial" w:cs="Arial"/>
          <w:sz w:val="20"/>
          <w:szCs w:val="20"/>
        </w:rPr>
        <w:t xml:space="preserve"> region</w:t>
      </w:r>
      <w:r w:rsidRPr="00E64EDE">
        <w:rPr>
          <w:rFonts w:ascii="Arial" w:hAnsi="Arial" w:cs="Arial"/>
          <w:sz w:val="20"/>
          <w:szCs w:val="20"/>
        </w:rPr>
        <w:t xml:space="preserve"> není tedy v dané věci žádnou popelkou. Upozornil na to hejtman Zlínského kraje Jiří Čunek, který na akci mluvil také o nutnosti podpořit porodnost v České republice. Podle něj země</w:t>
      </w:r>
      <w:r w:rsidR="00E64EDE">
        <w:rPr>
          <w:rFonts w:ascii="Arial" w:hAnsi="Arial" w:cs="Arial"/>
          <w:sz w:val="20"/>
          <w:szCs w:val="20"/>
        </w:rPr>
        <w:t>,</w:t>
      </w:r>
      <w:r w:rsidRPr="00E64EDE">
        <w:rPr>
          <w:rFonts w:ascii="Arial" w:hAnsi="Arial" w:cs="Arial"/>
          <w:sz w:val="20"/>
          <w:szCs w:val="20"/>
        </w:rPr>
        <w:t xml:space="preserve"> </w:t>
      </w:r>
      <w:r w:rsidR="00E64EDE">
        <w:rPr>
          <w:rFonts w:ascii="Arial" w:hAnsi="Arial" w:cs="Arial"/>
          <w:sz w:val="20"/>
          <w:szCs w:val="20"/>
        </w:rPr>
        <w:t xml:space="preserve">co se týče rodinného života a jeho podpory, </w:t>
      </w:r>
      <w:r w:rsidRPr="00E64EDE">
        <w:rPr>
          <w:rFonts w:ascii="Arial" w:hAnsi="Arial" w:cs="Arial"/>
          <w:sz w:val="20"/>
          <w:szCs w:val="20"/>
        </w:rPr>
        <w:t xml:space="preserve">stagnuje a lidé, kteří přibývají, většinou přicházejí odjinud. </w:t>
      </w:r>
      <w:r w:rsidR="00E64EDE">
        <w:rPr>
          <w:rFonts w:ascii="Arial" w:hAnsi="Arial" w:cs="Arial"/>
          <w:sz w:val="20"/>
          <w:szCs w:val="20"/>
        </w:rPr>
        <w:t xml:space="preserve">Hejtman poukázal na to, že </w:t>
      </w:r>
      <w:r w:rsidR="00E64EDE" w:rsidRPr="00E64EDE">
        <w:rPr>
          <w:rFonts w:ascii="Arial" w:hAnsi="Arial" w:cs="Arial"/>
          <w:sz w:val="20"/>
          <w:szCs w:val="20"/>
        </w:rPr>
        <w:t xml:space="preserve">základem </w:t>
      </w:r>
      <w:r w:rsidR="00E64EDE">
        <w:rPr>
          <w:rFonts w:ascii="Arial" w:hAnsi="Arial" w:cs="Arial"/>
          <w:sz w:val="20"/>
          <w:szCs w:val="20"/>
        </w:rPr>
        <w:t>státu je právě</w:t>
      </w:r>
      <w:r w:rsidR="00E64EDE" w:rsidRPr="00E64EDE">
        <w:rPr>
          <w:rFonts w:ascii="Arial" w:hAnsi="Arial" w:cs="Arial"/>
          <w:sz w:val="20"/>
          <w:szCs w:val="20"/>
        </w:rPr>
        <w:t xml:space="preserve"> velká rodina, která by měla být zájmem každého z nás. Roli při jejím založení samo</w:t>
      </w:r>
      <w:r w:rsidR="00E64EDE">
        <w:rPr>
          <w:rFonts w:ascii="Arial" w:hAnsi="Arial" w:cs="Arial"/>
          <w:sz w:val="20"/>
          <w:szCs w:val="20"/>
        </w:rPr>
        <w:t>zřejmě hrají ekonomické faktory. Otázkou tedy je:</w:t>
      </w:r>
      <w:r w:rsidR="00E64EDE" w:rsidRPr="00E64EDE">
        <w:rPr>
          <w:rFonts w:ascii="Arial" w:hAnsi="Arial" w:cs="Arial"/>
          <w:sz w:val="20"/>
          <w:szCs w:val="20"/>
        </w:rPr>
        <w:t xml:space="preserve"> </w:t>
      </w:r>
      <w:r w:rsidR="00E64EDE">
        <w:rPr>
          <w:rFonts w:ascii="Arial" w:hAnsi="Arial" w:cs="Arial"/>
          <w:sz w:val="20"/>
          <w:szCs w:val="20"/>
        </w:rPr>
        <w:t>„K</w:t>
      </w:r>
      <w:r w:rsidR="00E64EDE" w:rsidRPr="00E64EDE">
        <w:rPr>
          <w:rFonts w:ascii="Arial" w:hAnsi="Arial" w:cs="Arial"/>
          <w:sz w:val="20"/>
          <w:szCs w:val="20"/>
        </w:rPr>
        <w:t>dy jindy než teď</w:t>
      </w:r>
      <w:r w:rsidR="00E64EDE">
        <w:rPr>
          <w:rFonts w:ascii="Arial" w:hAnsi="Arial" w:cs="Arial"/>
          <w:sz w:val="20"/>
          <w:szCs w:val="20"/>
        </w:rPr>
        <w:t>“</w:t>
      </w:r>
      <w:r w:rsidR="00E64EDE" w:rsidRPr="00E64EDE">
        <w:rPr>
          <w:rFonts w:ascii="Arial" w:hAnsi="Arial" w:cs="Arial"/>
          <w:sz w:val="20"/>
          <w:szCs w:val="20"/>
        </w:rPr>
        <w:t>, kdy</w:t>
      </w:r>
      <w:r w:rsidR="00E64EDE">
        <w:rPr>
          <w:rFonts w:ascii="Arial" w:hAnsi="Arial" w:cs="Arial"/>
          <w:sz w:val="20"/>
          <w:szCs w:val="20"/>
        </w:rPr>
        <w:t>ž</w:t>
      </w:r>
      <w:r w:rsidR="00E64EDE" w:rsidRPr="00E64EDE">
        <w:rPr>
          <w:rFonts w:ascii="Arial" w:hAnsi="Arial" w:cs="Arial"/>
          <w:sz w:val="20"/>
          <w:szCs w:val="20"/>
        </w:rPr>
        <w:t xml:space="preserve"> se hospodářství daří a nezaměstnanost</w:t>
      </w:r>
      <w:r w:rsidR="00E64EDE">
        <w:rPr>
          <w:rFonts w:ascii="Arial" w:hAnsi="Arial" w:cs="Arial"/>
          <w:sz w:val="20"/>
          <w:szCs w:val="20"/>
        </w:rPr>
        <w:t xml:space="preserve"> je na historickém minimu.</w:t>
      </w:r>
      <w:r w:rsidR="00E64EDE" w:rsidRPr="00E64EDE">
        <w:rPr>
          <w:rFonts w:ascii="Arial" w:hAnsi="Arial" w:cs="Arial"/>
          <w:sz w:val="20"/>
          <w:szCs w:val="20"/>
        </w:rPr>
        <w:t xml:space="preserve"> Starostky a starostové Zlínského kraje se shodují, že nad životem je třeba přemýšlet a usilovat o to, aby obyvatelé měst a obcí, tedy my všichni, byli šťastní. Spokojený život všech lidí by měl být zájmem státu i samospráv. </w:t>
      </w:r>
    </w:p>
    <w:p w:rsidR="00FD0020" w:rsidRPr="00E64EDE" w:rsidRDefault="00FD0020" w:rsidP="00E64EDE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B40CF1" w:rsidRPr="00E64EDE" w:rsidRDefault="00B40CF1" w:rsidP="00E64EDE">
      <w:pPr>
        <w:shd w:val="clear" w:color="auto" w:fill="FFFFFF"/>
        <w:spacing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E64EDE">
        <w:rPr>
          <w:rFonts w:ascii="Arial" w:hAnsi="Arial" w:cs="Arial"/>
          <w:color w:val="000000"/>
          <w:sz w:val="20"/>
          <w:szCs w:val="20"/>
        </w:rPr>
        <w:t>Generálními partnery Krajských setkání 2017 je Česká spořitelna a ČEZ. Partnery společnosti Asekol, Clean4you, Colmex, Empemont, I-Tech Czech, Microsoft Czech Republic, Opravsil, Poklopsystem a Wolters Kluwer. Mediálními partnery jsou Lidové noviny, MF Dnes, Parlamentní listy, Veřejná správa a časopis Svazu Informační Servis (InS). </w:t>
      </w:r>
    </w:p>
    <w:p w:rsidR="00B40CF1" w:rsidRPr="00E64EDE" w:rsidRDefault="00B40CF1" w:rsidP="00E64EDE">
      <w:pPr>
        <w:shd w:val="clear" w:color="auto" w:fill="FFFFFF"/>
        <w:spacing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B40CF1" w:rsidRPr="00E64EDE" w:rsidRDefault="00B40CF1" w:rsidP="00E64EDE">
      <w:pPr>
        <w:shd w:val="clear" w:color="auto" w:fill="FFFFFF"/>
        <w:spacing w:line="260" w:lineRule="atLeast"/>
        <w:jc w:val="both"/>
        <w:rPr>
          <w:rFonts w:ascii="Arial" w:hAnsi="Arial" w:cs="Arial"/>
          <w:color w:val="231F20"/>
          <w:sz w:val="20"/>
          <w:szCs w:val="20"/>
        </w:rPr>
      </w:pPr>
      <w:r w:rsidRPr="00E64EDE">
        <w:rPr>
          <w:rFonts w:ascii="Arial" w:hAnsi="Arial" w:cs="Arial"/>
          <w:color w:val="000000"/>
          <w:sz w:val="20"/>
          <w:szCs w:val="20"/>
        </w:rPr>
        <w:t xml:space="preserve">Víc informací včetně harmonogramu a programu Krajských setkání 2017 najdete na </w:t>
      </w:r>
      <w:hyperlink r:id="rId9" w:history="1">
        <w:r w:rsidRPr="00E64EDE">
          <w:rPr>
            <w:rStyle w:val="Hypertextovodkaz"/>
            <w:rFonts w:ascii="Arial" w:hAnsi="Arial" w:cs="Arial"/>
            <w:sz w:val="20"/>
            <w:szCs w:val="20"/>
          </w:rPr>
          <w:t>http://smocr.cz/cz/nase-akce/krajska-setkani/krajska-setkani-2017/krajska-setkani-2017.aspx</w:t>
        </w:r>
      </w:hyperlink>
      <w:r w:rsidR="00E64EDE">
        <w:rPr>
          <w:rFonts w:ascii="Arial" w:hAnsi="Arial" w:cs="Arial"/>
          <w:color w:val="000000"/>
          <w:sz w:val="20"/>
          <w:szCs w:val="20"/>
        </w:rPr>
        <w:t xml:space="preserve">. </w:t>
      </w:r>
      <w:r w:rsidRPr="00E64EDE">
        <w:rPr>
          <w:rFonts w:ascii="Arial" w:hAnsi="Arial" w:cs="Arial"/>
          <w:color w:val="000000"/>
          <w:sz w:val="20"/>
          <w:szCs w:val="20"/>
        </w:rPr>
        <w:t xml:space="preserve">Další krajské setkání se </w:t>
      </w:r>
      <w:r w:rsidR="00C56F9A" w:rsidRPr="00E64EDE">
        <w:rPr>
          <w:rFonts w:ascii="Arial" w:hAnsi="Arial" w:cs="Arial"/>
          <w:color w:val="000000"/>
          <w:sz w:val="20"/>
          <w:szCs w:val="20"/>
        </w:rPr>
        <w:t xml:space="preserve">uskuteční </w:t>
      </w:r>
      <w:r w:rsidR="00FD0020" w:rsidRPr="00E64EDE">
        <w:rPr>
          <w:rFonts w:ascii="Arial" w:hAnsi="Arial" w:cs="Arial"/>
          <w:color w:val="000000"/>
          <w:sz w:val="20"/>
          <w:szCs w:val="20"/>
        </w:rPr>
        <w:t xml:space="preserve">dnes, tedy </w:t>
      </w:r>
      <w:r w:rsidR="00C56F9A" w:rsidRPr="00E64EDE">
        <w:rPr>
          <w:rFonts w:ascii="Arial" w:hAnsi="Arial" w:cs="Arial"/>
          <w:color w:val="000000"/>
          <w:sz w:val="20"/>
          <w:szCs w:val="20"/>
        </w:rPr>
        <w:t>28. března 2017</w:t>
      </w:r>
      <w:r w:rsidR="00FD0020" w:rsidRPr="00E64EDE">
        <w:rPr>
          <w:rFonts w:ascii="Arial" w:hAnsi="Arial" w:cs="Arial"/>
          <w:color w:val="000000"/>
          <w:sz w:val="20"/>
          <w:szCs w:val="20"/>
        </w:rPr>
        <w:t>,</w:t>
      </w:r>
      <w:r w:rsidR="00C56F9A" w:rsidRPr="00E64EDE">
        <w:rPr>
          <w:rFonts w:ascii="Arial" w:hAnsi="Arial" w:cs="Arial"/>
          <w:color w:val="000000"/>
          <w:sz w:val="20"/>
          <w:szCs w:val="20"/>
        </w:rPr>
        <w:t xml:space="preserve"> v</w:t>
      </w:r>
      <w:r w:rsidR="00FD0020" w:rsidRPr="00E64EDE">
        <w:rPr>
          <w:rFonts w:ascii="Arial" w:hAnsi="Arial" w:cs="Arial"/>
          <w:color w:val="000000"/>
          <w:sz w:val="20"/>
          <w:szCs w:val="20"/>
        </w:rPr>
        <w:t> </w:t>
      </w:r>
      <w:r w:rsidR="00C56F9A" w:rsidRPr="00E64EDE">
        <w:rPr>
          <w:rFonts w:ascii="Arial" w:hAnsi="Arial" w:cs="Arial"/>
          <w:color w:val="000000"/>
          <w:sz w:val="20"/>
          <w:szCs w:val="20"/>
        </w:rPr>
        <w:t>O</w:t>
      </w:r>
      <w:r w:rsidR="00FD0020" w:rsidRPr="00E64EDE">
        <w:rPr>
          <w:rFonts w:ascii="Arial" w:hAnsi="Arial" w:cs="Arial"/>
          <w:color w:val="000000"/>
          <w:sz w:val="20"/>
          <w:szCs w:val="20"/>
        </w:rPr>
        <w:t xml:space="preserve">stravě. </w:t>
      </w:r>
      <w:r w:rsidRPr="00E64EDE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40CF1" w:rsidRPr="00E64EDE" w:rsidRDefault="00B40CF1" w:rsidP="00E64EDE">
      <w:pPr>
        <w:spacing w:line="26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B40CF1" w:rsidRPr="00E64EDE" w:rsidRDefault="00B40CF1" w:rsidP="00E64EDE">
      <w:pPr>
        <w:spacing w:line="26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64EDE">
        <w:rPr>
          <w:rFonts w:ascii="Arial" w:hAnsi="Arial" w:cs="Arial"/>
          <w:b/>
          <w:color w:val="000000"/>
          <w:sz w:val="20"/>
          <w:szCs w:val="20"/>
        </w:rPr>
        <w:t xml:space="preserve">Pro další informace kontaktujte: </w:t>
      </w:r>
    </w:p>
    <w:p w:rsidR="00B40CF1" w:rsidRPr="009564B4" w:rsidRDefault="00B40CF1" w:rsidP="009564B4">
      <w:pPr>
        <w:spacing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E64EDE">
        <w:rPr>
          <w:rFonts w:ascii="Arial" w:hAnsi="Arial" w:cs="Arial"/>
          <w:color w:val="000000"/>
          <w:sz w:val="20"/>
          <w:szCs w:val="20"/>
        </w:rPr>
        <w:t xml:space="preserve">Štěpánka Filipová, Svaz měst a obcí ČR, mediální zastoupení, mobil: 724 302 802, </w:t>
      </w:r>
      <w:r w:rsidRPr="00E64EDE">
        <w:rPr>
          <w:rFonts w:ascii="Arial" w:hAnsi="Arial" w:cs="Arial"/>
          <w:color w:val="111111"/>
          <w:sz w:val="20"/>
          <w:szCs w:val="20"/>
        </w:rPr>
        <w:t xml:space="preserve">e-mail: </w:t>
      </w:r>
      <w:hyperlink r:id="rId10" w:history="1">
        <w:r w:rsidRPr="00E64EDE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</w:p>
    <w:sectPr w:rsidR="00B40CF1" w:rsidRPr="009564B4" w:rsidSect="00D8773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7BD" w:rsidRDefault="001967BD" w:rsidP="00BE408B">
      <w:r>
        <w:separator/>
      </w:r>
    </w:p>
  </w:endnote>
  <w:endnote w:type="continuationSeparator" w:id="0">
    <w:p w:rsidR="001967BD" w:rsidRDefault="001967BD" w:rsidP="00BE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7BD" w:rsidRDefault="001967BD" w:rsidP="00BE408B">
      <w:r>
        <w:separator/>
      </w:r>
    </w:p>
  </w:footnote>
  <w:footnote w:type="continuationSeparator" w:id="0">
    <w:p w:rsidR="001967BD" w:rsidRDefault="001967BD" w:rsidP="00BE40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08B" w:rsidRDefault="00BE408B">
    <w:pPr>
      <w:pStyle w:val="Zhlav"/>
    </w:pPr>
  </w:p>
  <w:p w:rsidR="00BE408B" w:rsidRDefault="00BE408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54D9"/>
    <w:multiLevelType w:val="hybridMultilevel"/>
    <w:tmpl w:val="B23050E6"/>
    <w:lvl w:ilvl="0" w:tplc="3CA868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B6A12"/>
    <w:multiLevelType w:val="hybridMultilevel"/>
    <w:tmpl w:val="FAE488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65EE3"/>
    <w:multiLevelType w:val="hybridMultilevel"/>
    <w:tmpl w:val="F692C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DC265D"/>
    <w:multiLevelType w:val="hybridMultilevel"/>
    <w:tmpl w:val="DF8A2B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EA560E"/>
    <w:multiLevelType w:val="hybridMultilevel"/>
    <w:tmpl w:val="681E9CFA"/>
    <w:lvl w:ilvl="0" w:tplc="3CA868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51D9"/>
    <w:rsid w:val="00101D48"/>
    <w:rsid w:val="00171121"/>
    <w:rsid w:val="001967BD"/>
    <w:rsid w:val="001A1616"/>
    <w:rsid w:val="001E3E27"/>
    <w:rsid w:val="00210BF0"/>
    <w:rsid w:val="00245919"/>
    <w:rsid w:val="002B3C1A"/>
    <w:rsid w:val="002F762B"/>
    <w:rsid w:val="00345E86"/>
    <w:rsid w:val="00387EF4"/>
    <w:rsid w:val="003D1EFE"/>
    <w:rsid w:val="00404612"/>
    <w:rsid w:val="004530F4"/>
    <w:rsid w:val="00516E5D"/>
    <w:rsid w:val="005266D0"/>
    <w:rsid w:val="005E36F7"/>
    <w:rsid w:val="0062066B"/>
    <w:rsid w:val="00773765"/>
    <w:rsid w:val="007756CA"/>
    <w:rsid w:val="007A0010"/>
    <w:rsid w:val="007E6C89"/>
    <w:rsid w:val="0085383F"/>
    <w:rsid w:val="00857E1C"/>
    <w:rsid w:val="009564B4"/>
    <w:rsid w:val="00971211"/>
    <w:rsid w:val="00990CE3"/>
    <w:rsid w:val="00AD552C"/>
    <w:rsid w:val="00B0112A"/>
    <w:rsid w:val="00B40CF1"/>
    <w:rsid w:val="00B558D7"/>
    <w:rsid w:val="00BB47F2"/>
    <w:rsid w:val="00BC45FE"/>
    <w:rsid w:val="00BD18A6"/>
    <w:rsid w:val="00BE408B"/>
    <w:rsid w:val="00C56F9A"/>
    <w:rsid w:val="00CB4865"/>
    <w:rsid w:val="00CB55AA"/>
    <w:rsid w:val="00CC5C92"/>
    <w:rsid w:val="00D4567F"/>
    <w:rsid w:val="00D509B8"/>
    <w:rsid w:val="00D753E9"/>
    <w:rsid w:val="00D82200"/>
    <w:rsid w:val="00D87738"/>
    <w:rsid w:val="00DA2640"/>
    <w:rsid w:val="00DF51D9"/>
    <w:rsid w:val="00E32DFB"/>
    <w:rsid w:val="00E41F0C"/>
    <w:rsid w:val="00E621E8"/>
    <w:rsid w:val="00E64EDE"/>
    <w:rsid w:val="00EB0583"/>
    <w:rsid w:val="00ED73FE"/>
    <w:rsid w:val="00F20D87"/>
    <w:rsid w:val="00F214D7"/>
    <w:rsid w:val="00FD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51D9"/>
    <w:pPr>
      <w:jc w:val="left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DF51D9"/>
    <w:pPr>
      <w:spacing w:before="100" w:beforeAutospacing="1" w:after="100" w:afterAutospacing="1"/>
    </w:pPr>
    <w:rPr>
      <w:rFonts w:eastAsia="Times New Roman"/>
      <w:szCs w:val="24"/>
      <w:lang w:eastAsia="cs-CZ"/>
    </w:rPr>
  </w:style>
  <w:style w:type="character" w:styleId="Hypertextovodkaz">
    <w:name w:val="Hyperlink"/>
    <w:uiPriority w:val="99"/>
    <w:rsid w:val="00D4567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4567F"/>
    <w:pPr>
      <w:ind w:left="720"/>
      <w:contextualSpacing/>
    </w:pPr>
    <w:rPr>
      <w:rFonts w:eastAsia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E40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408B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BE40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E408B"/>
    <w:rPr>
      <w:rFonts w:ascii="Times New Roman" w:eastAsia="Calibri" w:hAnsi="Times New Roman" w:cs="Times New Roman"/>
      <w:sz w:val="24"/>
    </w:rPr>
  </w:style>
  <w:style w:type="paragraph" w:styleId="Normlnweb">
    <w:name w:val="Normal (Web)"/>
    <w:basedOn w:val="Normln"/>
    <w:uiPriority w:val="99"/>
    <w:semiHidden/>
    <w:unhideWhenUsed/>
    <w:rsid w:val="00FD0020"/>
    <w:pPr>
      <w:spacing w:before="100" w:beforeAutospacing="1" w:after="100" w:afterAutospacing="1"/>
    </w:pPr>
    <w:rPr>
      <w:rFonts w:eastAsia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D0020"/>
    <w:rPr>
      <w:b/>
      <w:bCs/>
    </w:rPr>
  </w:style>
  <w:style w:type="character" w:styleId="Zvraznn">
    <w:name w:val="Emphasis"/>
    <w:basedOn w:val="Standardnpsmoodstavce"/>
    <w:uiPriority w:val="20"/>
    <w:qFormat/>
    <w:rsid w:val="00FD0020"/>
    <w:rPr>
      <w:i/>
      <w:iCs/>
    </w:rPr>
  </w:style>
  <w:style w:type="character" w:customStyle="1" w:styleId="apple-converted-space">
    <w:name w:val="apple-converted-space"/>
    <w:basedOn w:val="Standardnpsmoodstavce"/>
    <w:rsid w:val="00FD00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ilipova@smocr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mocr.cz/cz/nase-akce/krajska-setkani/krajska-setkani-2017/krajska-setkani-2017.asp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525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Stefany</dc:creator>
  <cp:lastModifiedBy>Petra Kubařová</cp:lastModifiedBy>
  <cp:revision>16</cp:revision>
  <dcterms:created xsi:type="dcterms:W3CDTF">2016-04-04T05:38:00Z</dcterms:created>
  <dcterms:modified xsi:type="dcterms:W3CDTF">2017-04-06T10:27:00Z</dcterms:modified>
</cp:coreProperties>
</file>