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C" w:rsidRDefault="00E37062" w:rsidP="00E37062">
      <w:pPr>
        <w:spacing w:line="280" w:lineRule="atLeast"/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-747395</wp:posOffset>
            </wp:positionV>
            <wp:extent cx="2185670" cy="990600"/>
            <wp:effectExtent l="19050" t="0" r="5080" b="0"/>
            <wp:wrapTight wrapText="bothSides">
              <wp:wrapPolygon edited="0">
                <wp:start x="-188" y="0"/>
                <wp:lineTo x="-188" y="21185"/>
                <wp:lineTo x="21650" y="21185"/>
                <wp:lineTo x="21650" y="0"/>
                <wp:lineTo x="-188" y="0"/>
              </wp:wrapPolygon>
            </wp:wrapTight>
            <wp:docPr id="4" name="obrázek 4" descr="b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-509270</wp:posOffset>
            </wp:positionV>
            <wp:extent cx="2514600" cy="523875"/>
            <wp:effectExtent l="19050" t="0" r="0" b="0"/>
            <wp:wrapTight wrapText="bothSides">
              <wp:wrapPolygon edited="0">
                <wp:start x="-164" y="0"/>
                <wp:lineTo x="-164" y="21207"/>
                <wp:lineTo x="21600" y="21207"/>
                <wp:lineTo x="21600" y="0"/>
                <wp:lineTo x="-164" y="0"/>
              </wp:wrapPolygon>
            </wp:wrapTight>
            <wp:docPr id="3" name="obrázek 3" descr="jihomoravsky_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ihomoravsky_kra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-547370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2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30C" w:rsidRPr="00E37062" w:rsidRDefault="0047630C" w:rsidP="00E37062">
      <w:pPr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37062" w:rsidRPr="007A4528" w:rsidRDefault="00E37062" w:rsidP="00E37062">
      <w:pPr>
        <w:spacing w:line="28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E37062" w:rsidRPr="00F278F8" w:rsidRDefault="00E37062" w:rsidP="00E37062">
      <w:pPr>
        <w:pStyle w:val="Zhlav"/>
        <w:spacing w:line="280" w:lineRule="atLeast"/>
        <w:rPr>
          <w:rFonts w:ascii="Arial" w:hAnsi="Arial" w:cs="Arial"/>
          <w:b/>
          <w:bCs/>
          <w:color w:val="1F497D"/>
          <w:szCs w:val="24"/>
        </w:rPr>
      </w:pPr>
    </w:p>
    <w:p w:rsidR="00E37062" w:rsidRPr="000E511C" w:rsidRDefault="0077667C" w:rsidP="00E37062">
      <w:pPr>
        <w:spacing w:line="280" w:lineRule="atLeast"/>
        <w:rPr>
          <w:rFonts w:ascii="Arial" w:eastAsia="Times New Roman" w:hAnsi="Arial" w:cs="Arial"/>
          <w:b/>
          <w:bCs/>
          <w:color w:val="1F497D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1F497D"/>
          <w:szCs w:val="24"/>
          <w:lang w:eastAsia="cs-CZ"/>
        </w:rPr>
        <w:t>Samosprávy požadují posílit daňové příjmy</w:t>
      </w:r>
    </w:p>
    <w:p w:rsidR="00E37062" w:rsidRPr="000E511C" w:rsidRDefault="005D518E" w:rsidP="00E37062">
      <w:pPr>
        <w:spacing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6</w:t>
      </w:r>
      <w:r w:rsidR="00E37062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. dubna 2016</w:t>
      </w:r>
      <w:r w:rsidR="00E37062" w:rsidRPr="000E511C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</w:t>
      </w:r>
    </w:p>
    <w:p w:rsidR="00E37062" w:rsidRDefault="00E37062" w:rsidP="00E37062">
      <w:pPr>
        <w:spacing w:line="280" w:lineRule="atLeast"/>
        <w:jc w:val="both"/>
        <w:rPr>
          <w:rFonts w:ascii="Arial" w:hAnsi="Arial" w:cs="Arial"/>
          <w:color w:val="141823"/>
          <w:sz w:val="20"/>
          <w:szCs w:val="20"/>
          <w:shd w:val="clear" w:color="auto" w:fill="FFFFFF"/>
        </w:rPr>
      </w:pPr>
    </w:p>
    <w:p w:rsidR="0047630C" w:rsidRPr="0077667C" w:rsidRDefault="0047630C" w:rsidP="00E37062">
      <w:pPr>
        <w:spacing w:line="280" w:lineRule="atLeast"/>
        <w:jc w:val="both"/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</w:pPr>
      <w:r w:rsidRPr="0077667C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Svaz měst a obcí ČR</w:t>
      </w:r>
      <w:r w:rsidR="00FB1797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(SMO)</w:t>
      </w:r>
      <w:r w:rsidRPr="0077667C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spolu se Sdružením místním samospráv </w:t>
      </w:r>
      <w:r w:rsidR="0077667C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ČR</w:t>
      </w:r>
      <w:r w:rsidR="00FB1797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(SMS)</w:t>
      </w:r>
      <w:r w:rsidR="0077667C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</w:t>
      </w:r>
      <w:r w:rsidRPr="0077667C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a Spolkem pro obnovu venkova </w:t>
      </w:r>
      <w:r w:rsidR="0077667C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ČR</w:t>
      </w:r>
      <w:r w:rsidR="00FB1797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(SPOV)</w:t>
      </w:r>
      <w:r w:rsidR="0077667C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požadují</w:t>
      </w:r>
      <w:r w:rsidRPr="0077667C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významné posílení daňových příjmů všech obcí. A to v režimu, který umožní předvídatelné plánování rozvoje a postupnou eliminaci enormního vnitřního dluhu na infrastruktuře obcí. </w:t>
      </w:r>
      <w:r w:rsidR="0077667C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Představitelé těchto organizací proto na Krajském setkání pro Jihomoravský kraj p</w:t>
      </w:r>
      <w:r w:rsidRPr="0077667C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odepsali memorandum, které</w:t>
      </w:r>
      <w:r w:rsidR="0077667C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předseda Svazu měst a obcí ČR a starosta Kyjova</w:t>
      </w:r>
      <w:r w:rsidRPr="0077667C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 xml:space="preserve"> František Lukl předal ministru financí Andreji </w:t>
      </w:r>
      <w:proofErr w:type="spellStart"/>
      <w:r w:rsidRPr="0077667C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Babišovi</w:t>
      </w:r>
      <w:proofErr w:type="spellEnd"/>
      <w:r w:rsidRPr="0077667C">
        <w:rPr>
          <w:rFonts w:ascii="Arial" w:hAnsi="Arial" w:cs="Arial"/>
          <w:b/>
          <w:color w:val="141823"/>
          <w:sz w:val="20"/>
          <w:szCs w:val="20"/>
          <w:shd w:val="clear" w:color="auto" w:fill="FFFFFF"/>
        </w:rPr>
        <w:t>.</w:t>
      </w:r>
    </w:p>
    <w:p w:rsidR="0047630C" w:rsidRPr="00E37062" w:rsidRDefault="0047630C" w:rsidP="00E37062">
      <w:pPr>
        <w:spacing w:line="280" w:lineRule="atLeast"/>
        <w:jc w:val="both"/>
        <w:rPr>
          <w:rFonts w:ascii="Arial" w:hAnsi="Arial" w:cs="Arial"/>
          <w:color w:val="141823"/>
          <w:sz w:val="20"/>
          <w:szCs w:val="20"/>
          <w:shd w:val="clear" w:color="auto" w:fill="FFFFFF"/>
        </w:rPr>
      </w:pPr>
    </w:p>
    <w:p w:rsidR="0047630C" w:rsidRPr="00E37062" w:rsidRDefault="0047630C" w:rsidP="00E3706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37062">
        <w:rPr>
          <w:rFonts w:ascii="Arial" w:hAnsi="Arial" w:cs="Arial"/>
          <w:sz w:val="20"/>
          <w:szCs w:val="20"/>
        </w:rPr>
        <w:t xml:space="preserve">Starostové </w:t>
      </w:r>
      <w:r w:rsidR="0077667C">
        <w:rPr>
          <w:rFonts w:ascii="Arial" w:hAnsi="Arial" w:cs="Arial"/>
          <w:sz w:val="20"/>
          <w:szCs w:val="20"/>
        </w:rPr>
        <w:t xml:space="preserve">a starostky vítají, že se </w:t>
      </w:r>
      <w:r w:rsidRPr="00E37062">
        <w:rPr>
          <w:rFonts w:ascii="Arial" w:hAnsi="Arial" w:cs="Arial"/>
          <w:sz w:val="20"/>
          <w:szCs w:val="20"/>
        </w:rPr>
        <w:t xml:space="preserve">podařilo prosadit navýšení podílu samospráv na DPH v rámci rozpočtového určení daní (RUD) na úroveň před důchodovou reformou, tedy na 21,4 %. Obávají se však zrušení motivačních prvků na dani z příjmu fyzických osob, které stát zamýšlí od ledna 2017. Pro mnoho měst a obcí by to totiž znamenalo výpadek finančních prostředků v řádu milionů korun. Složitá je také situace, co se týče příspěvku na přenesenou působnost. Poté, co se řadu let vůbec nezvyšoval, od letošního Nového roku došlo k valorizaci o 1 % a pro rok 2017 se jedná o 5 %. </w:t>
      </w:r>
    </w:p>
    <w:p w:rsidR="0047630C" w:rsidRPr="00E37062" w:rsidRDefault="0047630C" w:rsidP="00E3706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47630C" w:rsidRPr="00E37062" w:rsidRDefault="0047630C" w:rsidP="00E3706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37062">
        <w:rPr>
          <w:rFonts w:ascii="Arial" w:hAnsi="Arial" w:cs="Arial"/>
          <w:sz w:val="20"/>
          <w:szCs w:val="20"/>
        </w:rPr>
        <w:t xml:space="preserve">Financování samospráv je nicméně třeba změnit systémově, proto vzniklo Memorandum organizací hájících zájmy samospráv ČR. Na Krajském setkání pro Jihomoravský kraj ho podepsali předseda Svazu měst a obcí ČR a starosta Kyjova František Lukl, předseda Sdružení místních samospráv ČR Stanislav </w:t>
      </w:r>
      <w:proofErr w:type="spellStart"/>
      <w:r w:rsidRPr="00E37062">
        <w:rPr>
          <w:rFonts w:ascii="Arial" w:hAnsi="Arial" w:cs="Arial"/>
          <w:sz w:val="20"/>
          <w:szCs w:val="20"/>
        </w:rPr>
        <w:t>Polčák</w:t>
      </w:r>
      <w:proofErr w:type="spellEnd"/>
      <w:r w:rsidRPr="00E37062">
        <w:rPr>
          <w:rFonts w:ascii="Arial" w:hAnsi="Arial" w:cs="Arial"/>
          <w:sz w:val="20"/>
          <w:szCs w:val="20"/>
        </w:rPr>
        <w:t xml:space="preserve"> a předseda Spolku pro obnovu venkova ČR Eduard </w:t>
      </w:r>
      <w:proofErr w:type="spellStart"/>
      <w:r w:rsidRPr="00E37062">
        <w:rPr>
          <w:rFonts w:ascii="Arial" w:hAnsi="Arial" w:cs="Arial"/>
          <w:sz w:val="20"/>
          <w:szCs w:val="20"/>
        </w:rPr>
        <w:t>Kavala</w:t>
      </w:r>
      <w:proofErr w:type="spellEnd"/>
      <w:r w:rsidRPr="00E37062">
        <w:rPr>
          <w:rFonts w:ascii="Arial" w:hAnsi="Arial" w:cs="Arial"/>
          <w:sz w:val="20"/>
          <w:szCs w:val="20"/>
        </w:rPr>
        <w:t xml:space="preserve">. Mimo jiné v něm stojí: </w:t>
      </w:r>
      <w:r w:rsidRPr="0077667C">
        <w:rPr>
          <w:rFonts w:ascii="Arial" w:hAnsi="Arial" w:cs="Arial"/>
          <w:i/>
          <w:sz w:val="20"/>
          <w:szCs w:val="20"/>
        </w:rPr>
        <w:t>„Požadujeme významné posílení daňových příjmů všech obcí, a to v režimu, který umožní předvídatelné plánování rozvoje a postupnou eliminaci enormního vnitřního dluhu na infrastruktuře obcí.“</w:t>
      </w:r>
      <w:r w:rsidRPr="00E37062">
        <w:rPr>
          <w:rFonts w:ascii="Arial" w:hAnsi="Arial" w:cs="Arial"/>
          <w:sz w:val="20"/>
          <w:szCs w:val="20"/>
        </w:rPr>
        <w:t xml:space="preserve"> </w:t>
      </w:r>
    </w:p>
    <w:p w:rsidR="0047630C" w:rsidRPr="00E37062" w:rsidRDefault="0047630C" w:rsidP="00E3706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47630C" w:rsidRPr="00E37062" w:rsidRDefault="0047630C" w:rsidP="00E3706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37062">
        <w:rPr>
          <w:rFonts w:ascii="Arial" w:hAnsi="Arial" w:cs="Arial"/>
          <w:sz w:val="20"/>
          <w:szCs w:val="20"/>
        </w:rPr>
        <w:t xml:space="preserve">Memorandum poslední březnový den předal </w:t>
      </w:r>
      <w:r w:rsidRPr="0077667C">
        <w:rPr>
          <w:rFonts w:ascii="Arial" w:hAnsi="Arial" w:cs="Arial"/>
          <w:b/>
          <w:sz w:val="20"/>
          <w:szCs w:val="20"/>
        </w:rPr>
        <w:t>František Lukl</w:t>
      </w:r>
      <w:r w:rsidRPr="00E37062">
        <w:rPr>
          <w:rFonts w:ascii="Arial" w:hAnsi="Arial" w:cs="Arial"/>
          <w:sz w:val="20"/>
          <w:szCs w:val="20"/>
        </w:rPr>
        <w:t xml:space="preserve"> ministru financí s tím, že: </w:t>
      </w:r>
      <w:r w:rsidRPr="0077667C">
        <w:rPr>
          <w:rFonts w:ascii="Arial" w:hAnsi="Arial" w:cs="Arial"/>
          <w:i/>
          <w:sz w:val="20"/>
          <w:szCs w:val="20"/>
        </w:rPr>
        <w:t xml:space="preserve">„Andrej </w:t>
      </w:r>
      <w:proofErr w:type="spellStart"/>
      <w:r w:rsidRPr="0077667C">
        <w:rPr>
          <w:rFonts w:ascii="Arial" w:hAnsi="Arial" w:cs="Arial"/>
          <w:i/>
          <w:sz w:val="20"/>
          <w:szCs w:val="20"/>
        </w:rPr>
        <w:t>Babiš</w:t>
      </w:r>
      <w:proofErr w:type="spellEnd"/>
      <w:r w:rsidRPr="0077667C">
        <w:rPr>
          <w:rFonts w:ascii="Arial" w:hAnsi="Arial" w:cs="Arial"/>
          <w:i/>
          <w:sz w:val="20"/>
          <w:szCs w:val="20"/>
        </w:rPr>
        <w:t xml:space="preserve"> mimo jiné potvrdil, že od roku 2017 dojde k pětiprocentnímu zvýšení příspěvku na výkon statni správy a stejná valorizace by se měla uskutečnit i v dalších letech. Rovněž se začne připravovat účelový příspěvek na veřejné opatrovnictví. Debatovali jsme a debatovat nadále budeme i další otázky ohledně rozpočtového určení daní, včetně podílu samospráv na DPH.“</w:t>
      </w:r>
      <w:r w:rsidRPr="00E37062">
        <w:rPr>
          <w:rFonts w:ascii="Arial" w:hAnsi="Arial" w:cs="Arial"/>
          <w:sz w:val="20"/>
          <w:szCs w:val="20"/>
        </w:rPr>
        <w:t xml:space="preserve"> </w:t>
      </w:r>
    </w:p>
    <w:p w:rsidR="0047630C" w:rsidRPr="00E37062" w:rsidRDefault="0047630C" w:rsidP="00E37062">
      <w:pPr>
        <w:spacing w:line="280" w:lineRule="atLeast"/>
        <w:jc w:val="both"/>
        <w:rPr>
          <w:rFonts w:ascii="Arial" w:hAnsi="Arial" w:cs="Arial"/>
          <w:color w:val="141823"/>
          <w:sz w:val="20"/>
          <w:szCs w:val="20"/>
          <w:shd w:val="clear" w:color="auto" w:fill="FFFFFF"/>
        </w:rPr>
      </w:pPr>
    </w:p>
    <w:p w:rsidR="00CF53C7" w:rsidRDefault="0047630C" w:rsidP="00E37062">
      <w:pPr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37062">
        <w:rPr>
          <w:rFonts w:ascii="Arial" w:hAnsi="Arial" w:cs="Arial"/>
          <w:color w:val="000000"/>
          <w:sz w:val="20"/>
          <w:szCs w:val="20"/>
        </w:rPr>
        <w:t>Města a obce</w:t>
      </w:r>
      <w:r w:rsidR="0077667C">
        <w:rPr>
          <w:rFonts w:ascii="Arial" w:hAnsi="Arial" w:cs="Arial"/>
          <w:color w:val="000000"/>
          <w:sz w:val="20"/>
          <w:szCs w:val="20"/>
        </w:rPr>
        <w:t>, jak zaznělo na Krajském setkání pro Jihomoravský kraj,</w:t>
      </w:r>
      <w:r w:rsidRPr="00E37062">
        <w:rPr>
          <w:rFonts w:ascii="Arial" w:hAnsi="Arial" w:cs="Arial"/>
          <w:color w:val="000000"/>
          <w:sz w:val="20"/>
          <w:szCs w:val="20"/>
        </w:rPr>
        <w:t xml:space="preserve"> také trápí vysoký počet lidí s  </w:t>
      </w:r>
      <w:r w:rsidRPr="00E37062">
        <w:rPr>
          <w:rFonts w:ascii="Arial" w:hAnsi="Arial" w:cs="Arial"/>
          <w:sz w:val="20"/>
          <w:szCs w:val="20"/>
        </w:rPr>
        <w:t>trvalým pob</w:t>
      </w:r>
      <w:r w:rsidR="0077667C">
        <w:rPr>
          <w:rFonts w:ascii="Arial" w:hAnsi="Arial" w:cs="Arial"/>
          <w:sz w:val="20"/>
          <w:szCs w:val="20"/>
        </w:rPr>
        <w:t xml:space="preserve">ytem na úřadech (ohlašovnách). </w:t>
      </w:r>
      <w:r w:rsidRPr="00E37062">
        <w:rPr>
          <w:rFonts w:ascii="Arial" w:hAnsi="Arial" w:cs="Arial"/>
          <w:sz w:val="20"/>
          <w:szCs w:val="20"/>
        </w:rPr>
        <w:t xml:space="preserve">V současné době jich je více než 380 tisíc, srovnáme-li rok 2015 s předchozím rokem, pak se počet lidí, kteří na úřadech mají trvalé bydliště, zvýšil o 6 269, dříve to meziročně bylo dokonce zhruba 40 tisíc. </w:t>
      </w:r>
      <w:r w:rsidRPr="00E37062">
        <w:rPr>
          <w:rFonts w:ascii="Arial" w:hAnsi="Arial" w:cs="Arial"/>
          <w:color w:val="000000"/>
          <w:sz w:val="20"/>
          <w:szCs w:val="20"/>
        </w:rPr>
        <w:t>Koordinační roli se týče měst a obcí má na úrovni státu Ministerstvo vnitra.</w:t>
      </w:r>
      <w:r w:rsidR="0077667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F53C7" w:rsidRDefault="00CF53C7" w:rsidP="00E37062">
      <w:pPr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7630C" w:rsidRPr="00E37062" w:rsidRDefault="0077667C" w:rsidP="00E37062">
      <w:pPr>
        <w:spacing w:line="280" w:lineRule="atLeast"/>
        <w:jc w:val="both"/>
        <w:rPr>
          <w:rFonts w:ascii="Arial" w:hAnsi="Arial" w:cs="Arial"/>
          <w:color w:val="141823"/>
          <w:sz w:val="20"/>
          <w:szCs w:val="20"/>
          <w:shd w:val="clear" w:color="auto" w:fill="FFFFFF"/>
        </w:rPr>
      </w:pPr>
      <w:r w:rsidRPr="0077667C">
        <w:rPr>
          <w:rFonts w:ascii="Arial" w:hAnsi="Arial" w:cs="Arial"/>
          <w:b/>
          <w:color w:val="000000"/>
          <w:sz w:val="20"/>
          <w:szCs w:val="20"/>
        </w:rPr>
        <w:t>N</w:t>
      </w:r>
      <w:r w:rsidR="0047630C" w:rsidRPr="0077667C">
        <w:rPr>
          <w:rFonts w:ascii="Arial" w:hAnsi="Arial" w:cs="Arial"/>
          <w:b/>
          <w:color w:val="000000"/>
          <w:sz w:val="20"/>
          <w:szCs w:val="20"/>
        </w:rPr>
        <w:t>áměstkyně ministra vnitra pro řízení sekce veřejné správy Jana Vildumetzová</w:t>
      </w:r>
      <w:r w:rsidRPr="0077667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na akci v Brně mimo jiné řekla: </w:t>
      </w:r>
      <w:r w:rsidR="0047630C" w:rsidRPr="0077667C">
        <w:rPr>
          <w:rFonts w:ascii="Arial" w:hAnsi="Arial" w:cs="Arial"/>
          <w:i/>
          <w:iCs/>
          <w:sz w:val="20"/>
          <w:szCs w:val="20"/>
        </w:rPr>
        <w:t>„</w:t>
      </w:r>
      <w:r w:rsidR="007A1255">
        <w:rPr>
          <w:rFonts w:ascii="Arial" w:hAnsi="Arial" w:cs="Arial"/>
          <w:i/>
          <w:iCs/>
          <w:sz w:val="20"/>
          <w:szCs w:val="20"/>
        </w:rPr>
        <w:t xml:space="preserve">Snažíme se odstranit konkrétní problémy obcí a měst. Podařilo se nám například vyřešit </w:t>
      </w:r>
      <w:r w:rsidR="0047630C" w:rsidRPr="0077667C">
        <w:rPr>
          <w:rFonts w:ascii="Arial" w:hAnsi="Arial" w:cs="Arial"/>
          <w:i/>
          <w:iCs/>
          <w:sz w:val="20"/>
          <w:szCs w:val="20"/>
        </w:rPr>
        <w:t xml:space="preserve">vítání občánků. Pro samosprávy by </w:t>
      </w:r>
      <w:r w:rsidR="007A1255">
        <w:rPr>
          <w:rFonts w:ascii="Arial" w:hAnsi="Arial" w:cs="Arial"/>
          <w:i/>
          <w:iCs/>
          <w:sz w:val="20"/>
          <w:szCs w:val="20"/>
        </w:rPr>
        <w:t xml:space="preserve">teď </w:t>
      </w:r>
      <w:r w:rsidR="0047630C" w:rsidRPr="0077667C">
        <w:rPr>
          <w:rFonts w:ascii="Arial" w:hAnsi="Arial" w:cs="Arial"/>
          <w:i/>
          <w:iCs/>
          <w:sz w:val="20"/>
          <w:szCs w:val="20"/>
        </w:rPr>
        <w:t xml:space="preserve">mělo být jednodušší, protože budou moci nahlédnout do registru obyvatel. </w:t>
      </w:r>
      <w:r w:rsidR="007A1255">
        <w:rPr>
          <w:rFonts w:ascii="Arial" w:hAnsi="Arial" w:cs="Arial"/>
          <w:i/>
          <w:iCs/>
          <w:sz w:val="20"/>
          <w:szCs w:val="20"/>
        </w:rPr>
        <w:t xml:space="preserve">Intenzivně se také zabýváme </w:t>
      </w:r>
      <w:r w:rsidR="0047630C" w:rsidRPr="0077667C">
        <w:rPr>
          <w:rFonts w:ascii="Arial" w:hAnsi="Arial" w:cs="Arial"/>
          <w:i/>
          <w:iCs/>
          <w:sz w:val="20"/>
          <w:szCs w:val="20"/>
        </w:rPr>
        <w:t xml:space="preserve">diskutovanou otázkou vysokého počtu lidí s trvalým pobytem na </w:t>
      </w:r>
      <w:r w:rsidR="007A1255">
        <w:rPr>
          <w:rFonts w:ascii="Arial" w:hAnsi="Arial" w:cs="Arial"/>
          <w:i/>
          <w:iCs/>
          <w:sz w:val="20"/>
          <w:szCs w:val="20"/>
        </w:rPr>
        <w:t>ohlašovnách</w:t>
      </w:r>
      <w:r w:rsidR="0047630C" w:rsidRPr="0077667C">
        <w:rPr>
          <w:rFonts w:ascii="Arial" w:hAnsi="Arial" w:cs="Arial"/>
          <w:i/>
          <w:iCs/>
          <w:sz w:val="20"/>
          <w:szCs w:val="20"/>
        </w:rPr>
        <w:t>. Změna</w:t>
      </w:r>
      <w:r w:rsidR="007A1255" w:rsidRPr="007A1255">
        <w:rPr>
          <w:rFonts w:ascii="Arial" w:hAnsi="Arial" w:cs="Arial"/>
          <w:i/>
          <w:iCs/>
          <w:sz w:val="20"/>
          <w:szCs w:val="20"/>
        </w:rPr>
        <w:t xml:space="preserve"> </w:t>
      </w:r>
      <w:r w:rsidR="007A1255" w:rsidRPr="0077667C">
        <w:rPr>
          <w:rFonts w:ascii="Arial" w:hAnsi="Arial" w:cs="Arial"/>
          <w:i/>
          <w:iCs/>
          <w:sz w:val="20"/>
          <w:szCs w:val="20"/>
        </w:rPr>
        <w:t>zákon</w:t>
      </w:r>
      <w:r w:rsidR="007A1255">
        <w:rPr>
          <w:rFonts w:ascii="Arial" w:hAnsi="Arial" w:cs="Arial"/>
          <w:i/>
          <w:iCs/>
          <w:sz w:val="20"/>
          <w:szCs w:val="20"/>
        </w:rPr>
        <w:t>a</w:t>
      </w:r>
      <w:r w:rsidR="007A1255" w:rsidRPr="0077667C">
        <w:rPr>
          <w:rFonts w:ascii="Arial" w:hAnsi="Arial" w:cs="Arial"/>
          <w:i/>
          <w:iCs/>
          <w:sz w:val="20"/>
          <w:szCs w:val="20"/>
        </w:rPr>
        <w:t xml:space="preserve"> o evidenci obyvatel</w:t>
      </w:r>
      <w:r w:rsidR="0047630C" w:rsidRPr="0077667C">
        <w:rPr>
          <w:rFonts w:ascii="Arial" w:hAnsi="Arial" w:cs="Arial"/>
          <w:i/>
          <w:iCs/>
          <w:sz w:val="20"/>
          <w:szCs w:val="20"/>
        </w:rPr>
        <w:t>, kterou chystáme, by měla</w:t>
      </w:r>
      <w:r w:rsidR="0047630C" w:rsidRPr="0077667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A1255">
        <w:rPr>
          <w:rFonts w:ascii="Arial" w:hAnsi="Arial" w:cs="Arial"/>
          <w:bCs/>
          <w:i/>
          <w:iCs/>
          <w:sz w:val="20"/>
          <w:szCs w:val="20"/>
        </w:rPr>
        <w:t xml:space="preserve">umožnit rozeznat, kdo má jako bydliště adresu úřadu a </w:t>
      </w:r>
      <w:r w:rsidR="0047630C" w:rsidRPr="0077667C">
        <w:rPr>
          <w:rFonts w:ascii="Arial" w:hAnsi="Arial" w:cs="Arial"/>
          <w:bCs/>
          <w:i/>
          <w:iCs/>
          <w:sz w:val="20"/>
          <w:szCs w:val="20"/>
        </w:rPr>
        <w:t>počet lidí</w:t>
      </w:r>
      <w:r w:rsidR="0047630C" w:rsidRPr="0077667C">
        <w:rPr>
          <w:rFonts w:ascii="Arial" w:hAnsi="Arial" w:cs="Arial"/>
          <w:i/>
          <w:iCs/>
          <w:sz w:val="20"/>
          <w:szCs w:val="20"/>
        </w:rPr>
        <w:t xml:space="preserve"> na ohlašovnách </w:t>
      </w:r>
      <w:r w:rsidR="007A1255">
        <w:rPr>
          <w:rFonts w:ascii="Arial" w:hAnsi="Arial" w:cs="Arial"/>
          <w:i/>
          <w:iCs/>
          <w:sz w:val="20"/>
          <w:szCs w:val="20"/>
        </w:rPr>
        <w:t xml:space="preserve">tak </w:t>
      </w:r>
      <w:r w:rsidR="0047630C" w:rsidRPr="0077667C">
        <w:rPr>
          <w:rFonts w:ascii="Arial" w:hAnsi="Arial" w:cs="Arial"/>
          <w:i/>
          <w:iCs/>
          <w:sz w:val="20"/>
          <w:szCs w:val="20"/>
        </w:rPr>
        <w:t xml:space="preserve">snížit. Měla by pomoci zabránit zneužívání tohoto institutu. </w:t>
      </w:r>
      <w:r w:rsidR="007A1255">
        <w:rPr>
          <w:rFonts w:ascii="Arial" w:hAnsi="Arial" w:cs="Arial"/>
          <w:i/>
          <w:iCs/>
          <w:sz w:val="20"/>
          <w:szCs w:val="20"/>
        </w:rPr>
        <w:t>Cílem je, a</w:t>
      </w:r>
      <w:r w:rsidR="0047630C" w:rsidRPr="0077667C">
        <w:rPr>
          <w:rFonts w:ascii="Arial" w:hAnsi="Arial" w:cs="Arial"/>
          <w:i/>
          <w:iCs/>
          <w:sz w:val="20"/>
          <w:szCs w:val="20"/>
        </w:rPr>
        <w:t xml:space="preserve">by občané byli jednodušeji dohledatelní a </w:t>
      </w:r>
      <w:r w:rsidR="0047630C" w:rsidRPr="0077667C">
        <w:rPr>
          <w:rFonts w:ascii="Arial" w:hAnsi="Arial" w:cs="Arial"/>
          <w:bCs/>
          <w:i/>
          <w:iCs/>
          <w:sz w:val="20"/>
          <w:szCs w:val="20"/>
        </w:rPr>
        <w:t>na ohlašovnách</w:t>
      </w:r>
      <w:r w:rsidR="0047630C" w:rsidRPr="0077667C">
        <w:rPr>
          <w:rFonts w:ascii="Arial" w:hAnsi="Arial" w:cs="Arial"/>
          <w:i/>
          <w:iCs/>
          <w:sz w:val="20"/>
          <w:szCs w:val="20"/>
        </w:rPr>
        <w:t xml:space="preserve"> zůstávali pouze ti, </w:t>
      </w:r>
      <w:r w:rsidR="007A1255">
        <w:rPr>
          <w:rFonts w:ascii="Arial" w:hAnsi="Arial" w:cs="Arial"/>
          <w:i/>
          <w:iCs/>
          <w:sz w:val="20"/>
          <w:szCs w:val="20"/>
        </w:rPr>
        <w:t xml:space="preserve">kteří </w:t>
      </w:r>
      <w:r w:rsidR="0047630C" w:rsidRPr="0077667C">
        <w:rPr>
          <w:rFonts w:ascii="Arial" w:hAnsi="Arial" w:cs="Arial"/>
          <w:i/>
          <w:iCs/>
          <w:sz w:val="20"/>
          <w:szCs w:val="20"/>
        </w:rPr>
        <w:t>jsou skutečně v obtížné životní situaci</w:t>
      </w:r>
      <w:r w:rsidR="007A1255">
        <w:rPr>
          <w:rFonts w:ascii="Arial" w:hAnsi="Arial" w:cs="Arial"/>
          <w:i/>
          <w:iCs/>
          <w:sz w:val="20"/>
          <w:szCs w:val="20"/>
        </w:rPr>
        <w:t xml:space="preserve"> a nemají kde bydlet</w:t>
      </w:r>
      <w:r w:rsidR="0047630C" w:rsidRPr="0077667C">
        <w:rPr>
          <w:rFonts w:ascii="Arial" w:hAnsi="Arial" w:cs="Arial"/>
          <w:i/>
          <w:iCs/>
          <w:sz w:val="20"/>
          <w:szCs w:val="20"/>
        </w:rPr>
        <w:t>."</w:t>
      </w:r>
      <w:r w:rsidR="0047630C" w:rsidRPr="00E37062">
        <w:rPr>
          <w:rFonts w:ascii="Arial" w:hAnsi="Arial" w:cs="Arial"/>
          <w:iCs/>
          <w:sz w:val="20"/>
          <w:szCs w:val="20"/>
        </w:rPr>
        <w:t xml:space="preserve">  </w:t>
      </w:r>
    </w:p>
    <w:p w:rsidR="0077667C" w:rsidRDefault="0047630C" w:rsidP="00E3706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37062">
        <w:rPr>
          <w:rFonts w:ascii="Arial" w:hAnsi="Arial" w:cs="Arial"/>
          <w:sz w:val="20"/>
          <w:szCs w:val="20"/>
        </w:rPr>
        <w:lastRenderedPageBreak/>
        <w:t xml:space="preserve">V Brně se starostky a starostové zajímali také o poplatky za vynětí pozemků ze zemědělského půdního fondu. V tomto směru platí, že Svaz měst a obcí </w:t>
      </w:r>
      <w:r w:rsidR="0077667C">
        <w:rPr>
          <w:rFonts w:ascii="Arial" w:hAnsi="Arial" w:cs="Arial"/>
          <w:sz w:val="20"/>
          <w:szCs w:val="20"/>
        </w:rPr>
        <w:t xml:space="preserve">ČR </w:t>
      </w:r>
      <w:r w:rsidRPr="00E37062">
        <w:rPr>
          <w:rFonts w:ascii="Arial" w:hAnsi="Arial" w:cs="Arial"/>
          <w:sz w:val="20"/>
          <w:szCs w:val="20"/>
        </w:rPr>
        <w:t xml:space="preserve">nepolevuje své aktivity a dál usiluje o to, aby se neplatilo za pozemky pro veřejně prospěšné stavby. </w:t>
      </w:r>
    </w:p>
    <w:p w:rsidR="0077667C" w:rsidRDefault="0077667C" w:rsidP="00E3706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E37062" w:rsidRDefault="0077667C" w:rsidP="00E37062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Svaz </w:t>
      </w:r>
      <w:r w:rsidR="0047630C" w:rsidRPr="00E37062">
        <w:rPr>
          <w:rFonts w:ascii="Arial" w:hAnsi="Arial" w:cs="Arial"/>
          <w:sz w:val="20"/>
          <w:szCs w:val="20"/>
        </w:rPr>
        <w:t xml:space="preserve">také jedná s Agenturou pro podporu podnikání a investic CzechInvest ohledně podpory průmyslových zón. </w:t>
      </w:r>
      <w:r>
        <w:rPr>
          <w:rFonts w:ascii="Arial" w:hAnsi="Arial" w:cs="Arial"/>
          <w:sz w:val="20"/>
          <w:szCs w:val="20"/>
        </w:rPr>
        <w:t>Nejen v</w:t>
      </w:r>
      <w:r w:rsidR="0047630C" w:rsidRPr="00E37062">
        <w:rPr>
          <w:rFonts w:ascii="Arial" w:hAnsi="Arial" w:cs="Arial"/>
          <w:sz w:val="20"/>
          <w:szCs w:val="20"/>
        </w:rPr>
        <w:t xml:space="preserve"> Jihomoravském </w:t>
      </w:r>
      <w:r>
        <w:rPr>
          <w:rFonts w:ascii="Arial" w:hAnsi="Arial" w:cs="Arial"/>
          <w:sz w:val="20"/>
          <w:szCs w:val="20"/>
        </w:rPr>
        <w:t>kraji často chybí místa, kde by mohly</w:t>
      </w:r>
      <w:r w:rsidR="0047630C" w:rsidRPr="00E37062">
        <w:rPr>
          <w:rFonts w:ascii="Arial" w:hAnsi="Arial" w:cs="Arial"/>
          <w:sz w:val="20"/>
          <w:szCs w:val="20"/>
        </w:rPr>
        <w:t xml:space="preserve"> </w:t>
      </w:r>
      <w:r w:rsidR="00E37062" w:rsidRPr="00E37062">
        <w:rPr>
          <w:rFonts w:ascii="Arial" w:hAnsi="Arial" w:cs="Arial"/>
          <w:sz w:val="20"/>
          <w:szCs w:val="20"/>
        </w:rPr>
        <w:t xml:space="preserve">působit </w:t>
      </w:r>
      <w:r>
        <w:rPr>
          <w:rFonts w:ascii="Arial" w:hAnsi="Arial" w:cs="Arial"/>
          <w:sz w:val="20"/>
          <w:szCs w:val="20"/>
        </w:rPr>
        <w:t>nové</w:t>
      </w:r>
      <w:r w:rsidR="00E37062" w:rsidRPr="00E37062">
        <w:rPr>
          <w:rFonts w:ascii="Arial" w:hAnsi="Arial" w:cs="Arial"/>
          <w:sz w:val="20"/>
          <w:szCs w:val="20"/>
        </w:rPr>
        <w:t xml:space="preserve"> firm</w:t>
      </w:r>
      <w:r>
        <w:rPr>
          <w:rFonts w:ascii="Arial" w:hAnsi="Arial" w:cs="Arial"/>
          <w:sz w:val="20"/>
          <w:szCs w:val="20"/>
        </w:rPr>
        <w:t xml:space="preserve">y a přinést tak do dané oblasti </w:t>
      </w:r>
      <w:r w:rsidR="00E37062" w:rsidRPr="00E37062">
        <w:rPr>
          <w:rFonts w:ascii="Arial" w:hAnsi="Arial" w:cs="Arial"/>
          <w:sz w:val="20"/>
          <w:szCs w:val="20"/>
        </w:rPr>
        <w:t xml:space="preserve">pracovní příležitosti i rozvíjet ji jako takovou. I to je důvod, proč Svaz měst a obcí ČR poskytl záštitu </w:t>
      </w:r>
      <w:r w:rsidR="00E37062" w:rsidRPr="0077667C">
        <w:rPr>
          <w:rFonts w:ascii="Arial" w:hAnsi="Arial" w:cs="Arial"/>
          <w:b/>
          <w:sz w:val="20"/>
          <w:szCs w:val="20"/>
        </w:rPr>
        <w:t xml:space="preserve">vzdělávacím kurzům </w:t>
      </w:r>
      <w:proofErr w:type="spellStart"/>
      <w:r w:rsidR="00E37062" w:rsidRPr="0077667C">
        <w:rPr>
          <w:rFonts w:ascii="Arial" w:hAnsi="Arial" w:cs="Arial"/>
          <w:b/>
          <w:sz w:val="20"/>
          <w:szCs w:val="20"/>
        </w:rPr>
        <w:t>Investment</w:t>
      </w:r>
      <w:proofErr w:type="spellEnd"/>
      <w:r w:rsidR="00E37062" w:rsidRPr="0077667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37062" w:rsidRPr="0077667C">
        <w:rPr>
          <w:rFonts w:ascii="Arial" w:hAnsi="Arial" w:cs="Arial"/>
          <w:b/>
          <w:sz w:val="20"/>
          <w:szCs w:val="20"/>
        </w:rPr>
        <w:t>Academy</w:t>
      </w:r>
      <w:proofErr w:type="spellEnd"/>
      <w:r w:rsidR="00E37062" w:rsidRPr="00E37062">
        <w:rPr>
          <w:rFonts w:ascii="Arial" w:hAnsi="Arial" w:cs="Arial"/>
          <w:sz w:val="20"/>
          <w:szCs w:val="20"/>
        </w:rPr>
        <w:t xml:space="preserve">, které CzechInvest pořádá. Mají za cíl seznámit </w:t>
      </w:r>
      <w:r w:rsidR="00E37062" w:rsidRPr="00E37062">
        <w:rPr>
          <w:rFonts w:ascii="Arial" w:hAnsi="Arial" w:cs="Arial"/>
          <w:bCs/>
          <w:sz w:val="20"/>
          <w:szCs w:val="20"/>
        </w:rPr>
        <w:t xml:space="preserve">starosty a úředníky obecních, městských a regionálních samospráv s přípravou podnikatelského a investičního prostředí tak, aby </w:t>
      </w:r>
      <w:r>
        <w:rPr>
          <w:rFonts w:ascii="Arial" w:hAnsi="Arial" w:cs="Arial"/>
          <w:bCs/>
          <w:sz w:val="20"/>
          <w:szCs w:val="20"/>
        </w:rPr>
        <w:t xml:space="preserve">nabídka municipalit </w:t>
      </w:r>
      <w:r w:rsidR="00E37062" w:rsidRPr="00E37062">
        <w:rPr>
          <w:rFonts w:ascii="Arial" w:hAnsi="Arial" w:cs="Arial"/>
          <w:bCs/>
          <w:sz w:val="20"/>
          <w:szCs w:val="20"/>
        </w:rPr>
        <w:t xml:space="preserve">byla kompatibilní s potřebami investorů. </w:t>
      </w:r>
      <w:r w:rsidR="005D518E">
        <w:rPr>
          <w:rFonts w:ascii="Arial" w:hAnsi="Arial" w:cs="Arial"/>
          <w:bCs/>
          <w:sz w:val="20"/>
          <w:szCs w:val="20"/>
        </w:rPr>
        <w:t>B</w:t>
      </w:r>
      <w:r w:rsidR="005D518E" w:rsidRPr="00E37062">
        <w:rPr>
          <w:rFonts w:ascii="Arial" w:hAnsi="Arial" w:cs="Arial"/>
          <w:bCs/>
          <w:sz w:val="20"/>
          <w:szCs w:val="20"/>
        </w:rPr>
        <w:t xml:space="preserve">ezplatný kurz se </w:t>
      </w:r>
      <w:r w:rsidR="005D518E">
        <w:rPr>
          <w:rFonts w:ascii="Arial" w:hAnsi="Arial" w:cs="Arial"/>
          <w:bCs/>
          <w:sz w:val="20"/>
          <w:szCs w:val="20"/>
        </w:rPr>
        <w:t>koná</w:t>
      </w:r>
      <w:r w:rsidR="005D518E" w:rsidRPr="00E37062">
        <w:rPr>
          <w:rFonts w:ascii="Arial" w:hAnsi="Arial" w:cs="Arial"/>
          <w:bCs/>
          <w:sz w:val="20"/>
          <w:szCs w:val="20"/>
        </w:rPr>
        <w:t xml:space="preserve"> 5. a 6. dubna 2016 ve Vědeckotechnickém parku Plzeň</w:t>
      </w:r>
      <w:r w:rsidR="005D518E">
        <w:rPr>
          <w:rFonts w:ascii="Arial" w:hAnsi="Arial" w:cs="Arial"/>
          <w:bCs/>
          <w:sz w:val="20"/>
          <w:szCs w:val="20"/>
        </w:rPr>
        <w:t xml:space="preserve">, další se uskuteční 27. a 28. dubna 2016 na </w:t>
      </w:r>
      <w:r w:rsidR="005D518E" w:rsidRPr="00071D09">
        <w:rPr>
          <w:rFonts w:ascii="Arial" w:hAnsi="Arial" w:cs="Arial"/>
          <w:bCs/>
          <w:sz w:val="20"/>
          <w:szCs w:val="20"/>
        </w:rPr>
        <w:t>Krajském úřadě Libereckého kraje</w:t>
      </w:r>
      <w:r w:rsidR="00866F1B">
        <w:rPr>
          <w:rFonts w:ascii="Arial" w:hAnsi="Arial" w:cs="Arial"/>
          <w:bCs/>
          <w:sz w:val="20"/>
          <w:szCs w:val="20"/>
        </w:rPr>
        <w:t xml:space="preserve"> – více najdete </w:t>
      </w:r>
      <w:hyperlink r:id="rId10" w:history="1">
        <w:r w:rsidR="00866F1B" w:rsidRPr="00866F1B">
          <w:rPr>
            <w:rStyle w:val="Hypertextovodkaz"/>
            <w:rFonts w:ascii="Arial" w:hAnsi="Arial" w:cs="Arial"/>
            <w:bCs/>
            <w:sz w:val="20"/>
            <w:szCs w:val="20"/>
          </w:rPr>
          <w:t>zde</w:t>
        </w:r>
      </w:hyperlink>
      <w:r w:rsidR="00866F1B">
        <w:rPr>
          <w:rFonts w:ascii="Arial" w:hAnsi="Arial" w:cs="Arial"/>
          <w:bCs/>
          <w:sz w:val="20"/>
          <w:szCs w:val="20"/>
        </w:rPr>
        <w:t>.</w:t>
      </w:r>
    </w:p>
    <w:p w:rsidR="005D518E" w:rsidRDefault="005D518E" w:rsidP="00E37062">
      <w:pPr>
        <w:shd w:val="clear" w:color="auto" w:fill="FFFFFF"/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37062" w:rsidRPr="003F736B" w:rsidRDefault="00E37062" w:rsidP="00E37062">
      <w:pPr>
        <w:shd w:val="clear" w:color="auto" w:fill="FFFFFF"/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F736B">
        <w:rPr>
          <w:rFonts w:ascii="Arial" w:hAnsi="Arial" w:cs="Arial"/>
          <w:color w:val="000000"/>
          <w:sz w:val="20"/>
          <w:szCs w:val="20"/>
        </w:rPr>
        <w:t xml:space="preserve">Generálními partnery Krajských setkání 2016 je Česká spořitelna a ČEZ. Hlavním partnerem </w:t>
      </w:r>
      <w:proofErr w:type="spellStart"/>
      <w:r w:rsidRPr="003F736B">
        <w:rPr>
          <w:rFonts w:ascii="Arial" w:hAnsi="Arial" w:cs="Arial"/>
          <w:color w:val="000000"/>
          <w:sz w:val="20"/>
          <w:szCs w:val="20"/>
        </w:rPr>
        <w:t>Generali</w:t>
      </w:r>
      <w:proofErr w:type="spellEnd"/>
      <w:r w:rsidRPr="003F736B">
        <w:rPr>
          <w:rFonts w:ascii="Arial" w:hAnsi="Arial" w:cs="Arial"/>
          <w:color w:val="000000"/>
          <w:sz w:val="20"/>
          <w:szCs w:val="20"/>
        </w:rPr>
        <w:t xml:space="preserve"> Pojišťovna. Partnery společnosti </w:t>
      </w:r>
      <w:proofErr w:type="spellStart"/>
      <w:r w:rsidRPr="003F736B">
        <w:rPr>
          <w:rFonts w:ascii="Arial" w:hAnsi="Arial" w:cs="Arial"/>
          <w:color w:val="000000"/>
          <w:sz w:val="20"/>
          <w:szCs w:val="20"/>
        </w:rPr>
        <w:t>Asekol</w:t>
      </w:r>
      <w:proofErr w:type="spellEnd"/>
      <w:r w:rsidRPr="003F736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F736B">
        <w:rPr>
          <w:rFonts w:ascii="Arial" w:hAnsi="Arial" w:cs="Arial"/>
          <w:color w:val="000000"/>
          <w:sz w:val="20"/>
          <w:szCs w:val="20"/>
        </w:rPr>
        <w:t>Archconsulting</w:t>
      </w:r>
      <w:proofErr w:type="spellEnd"/>
      <w:r w:rsidRPr="003F736B">
        <w:rPr>
          <w:rFonts w:ascii="Arial" w:hAnsi="Arial" w:cs="Arial"/>
          <w:color w:val="000000"/>
          <w:sz w:val="20"/>
          <w:szCs w:val="20"/>
        </w:rPr>
        <w:t xml:space="preserve">, Česká telekomunikační infrastruktura, </w:t>
      </w:r>
      <w:proofErr w:type="spellStart"/>
      <w:r w:rsidRPr="003F736B">
        <w:rPr>
          <w:rFonts w:ascii="Arial" w:hAnsi="Arial" w:cs="Arial"/>
          <w:color w:val="000000"/>
          <w:sz w:val="20"/>
          <w:szCs w:val="20"/>
        </w:rPr>
        <w:t>Colmex</w:t>
      </w:r>
      <w:proofErr w:type="spellEnd"/>
      <w:r w:rsidRPr="003F736B">
        <w:rPr>
          <w:rFonts w:ascii="Arial" w:hAnsi="Arial" w:cs="Arial"/>
          <w:color w:val="000000"/>
          <w:sz w:val="20"/>
          <w:szCs w:val="20"/>
        </w:rPr>
        <w:t xml:space="preserve">, Česká pošta, EKO-KOM, </w:t>
      </w:r>
      <w:proofErr w:type="spellStart"/>
      <w:r w:rsidRPr="003F736B">
        <w:rPr>
          <w:rFonts w:ascii="Arial" w:hAnsi="Arial" w:cs="Arial"/>
          <w:color w:val="000000"/>
          <w:sz w:val="20"/>
          <w:szCs w:val="20"/>
        </w:rPr>
        <w:t>Empemont</w:t>
      </w:r>
      <w:proofErr w:type="spellEnd"/>
      <w:r w:rsidRPr="003F736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F736B">
        <w:rPr>
          <w:rFonts w:ascii="Arial" w:hAnsi="Arial" w:cs="Arial"/>
          <w:color w:val="000000"/>
          <w:sz w:val="20"/>
          <w:szCs w:val="20"/>
        </w:rPr>
        <w:t>Moram</w:t>
      </w:r>
      <w:proofErr w:type="spellEnd"/>
      <w:r w:rsidRPr="003F736B">
        <w:rPr>
          <w:rFonts w:ascii="Arial" w:hAnsi="Arial" w:cs="Arial"/>
          <w:color w:val="000000"/>
          <w:sz w:val="20"/>
          <w:szCs w:val="20"/>
        </w:rPr>
        <w:t xml:space="preserve"> CZ, </w:t>
      </w:r>
      <w:proofErr w:type="spellStart"/>
      <w:r w:rsidRPr="003F736B">
        <w:rPr>
          <w:rFonts w:ascii="Arial" w:hAnsi="Arial" w:cs="Arial"/>
          <w:color w:val="000000"/>
          <w:sz w:val="20"/>
          <w:szCs w:val="20"/>
        </w:rPr>
        <w:t>Rieder</w:t>
      </w:r>
      <w:proofErr w:type="spellEnd"/>
      <w:r w:rsidRPr="003F736B">
        <w:rPr>
          <w:rFonts w:ascii="Arial" w:hAnsi="Arial" w:cs="Arial"/>
          <w:color w:val="000000"/>
          <w:sz w:val="20"/>
          <w:szCs w:val="20"/>
        </w:rPr>
        <w:t xml:space="preserve"> Beton, </w:t>
      </w:r>
      <w:proofErr w:type="spellStart"/>
      <w:r w:rsidRPr="003F736B">
        <w:rPr>
          <w:rFonts w:ascii="Arial" w:hAnsi="Arial" w:cs="Arial"/>
          <w:color w:val="000000"/>
          <w:sz w:val="20"/>
          <w:szCs w:val="20"/>
        </w:rPr>
        <w:t>Wolters</w:t>
      </w:r>
      <w:proofErr w:type="spellEnd"/>
      <w:r w:rsidRPr="003F736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F736B">
        <w:rPr>
          <w:rFonts w:ascii="Arial" w:hAnsi="Arial" w:cs="Arial"/>
          <w:color w:val="000000"/>
          <w:sz w:val="20"/>
          <w:szCs w:val="20"/>
        </w:rPr>
        <w:t>Kluwer</w:t>
      </w:r>
      <w:proofErr w:type="spellEnd"/>
      <w:r w:rsidRPr="003F736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F736B">
        <w:rPr>
          <w:rFonts w:ascii="Arial" w:hAnsi="Arial" w:cs="Arial"/>
          <w:color w:val="000000"/>
          <w:sz w:val="20"/>
          <w:szCs w:val="20"/>
        </w:rPr>
        <w:t>Zeppelin</w:t>
      </w:r>
      <w:proofErr w:type="spellEnd"/>
      <w:r w:rsidRPr="003F736B">
        <w:rPr>
          <w:rFonts w:ascii="Arial" w:hAnsi="Arial" w:cs="Arial"/>
          <w:color w:val="000000"/>
          <w:sz w:val="20"/>
          <w:szCs w:val="20"/>
        </w:rPr>
        <w:t xml:space="preserve"> CZ. Mediálními partnery jsou Lidové noviny, Parlamentní listy, Veřejná správa a časopis Svazu Informační Servis (</w:t>
      </w:r>
      <w:proofErr w:type="spellStart"/>
      <w:r w:rsidRPr="003F736B">
        <w:rPr>
          <w:rFonts w:ascii="Arial" w:hAnsi="Arial" w:cs="Arial"/>
          <w:color w:val="000000"/>
          <w:sz w:val="20"/>
          <w:szCs w:val="20"/>
        </w:rPr>
        <w:t>InS</w:t>
      </w:r>
      <w:proofErr w:type="spellEnd"/>
      <w:r w:rsidRPr="003F736B">
        <w:rPr>
          <w:rFonts w:ascii="Arial" w:hAnsi="Arial" w:cs="Arial"/>
          <w:color w:val="000000"/>
          <w:sz w:val="20"/>
          <w:szCs w:val="20"/>
        </w:rPr>
        <w:t>). </w:t>
      </w:r>
    </w:p>
    <w:p w:rsidR="00E37062" w:rsidRPr="007475B1" w:rsidRDefault="00E37062" w:rsidP="00E37062">
      <w:pPr>
        <w:shd w:val="clear" w:color="auto" w:fill="FFFFFF"/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E37062" w:rsidRPr="007475B1" w:rsidRDefault="00E37062" w:rsidP="00E37062">
      <w:pPr>
        <w:shd w:val="clear" w:color="auto" w:fill="FFFFFF"/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475B1">
        <w:rPr>
          <w:rFonts w:ascii="Arial" w:hAnsi="Arial" w:cs="Arial"/>
          <w:color w:val="000000"/>
          <w:sz w:val="20"/>
          <w:szCs w:val="20"/>
        </w:rPr>
        <w:t xml:space="preserve">Více informací včetně harmonogramu a programu Krajských setkání 2016 najdete na </w:t>
      </w:r>
      <w:hyperlink r:id="rId11" w:history="1">
        <w:r w:rsidRPr="007475B1">
          <w:rPr>
            <w:rStyle w:val="Hypertextovodkaz"/>
            <w:rFonts w:ascii="Arial" w:hAnsi="Arial" w:cs="Arial"/>
            <w:color w:val="007AC3"/>
            <w:sz w:val="20"/>
            <w:szCs w:val="20"/>
          </w:rPr>
          <w:t>http://www.smocr.cz/cz/nase-akce/krajska-setkani/krajska-setkani-2016/krajska-setkani-2016.aspx</w:t>
        </w:r>
      </w:hyperlink>
      <w:r w:rsidRPr="007475B1">
        <w:rPr>
          <w:rFonts w:ascii="Arial" w:hAnsi="Arial" w:cs="Arial"/>
          <w:color w:val="231F20"/>
          <w:sz w:val="20"/>
          <w:szCs w:val="20"/>
        </w:rPr>
        <w:t xml:space="preserve">. </w:t>
      </w:r>
      <w:r w:rsidRPr="007475B1">
        <w:rPr>
          <w:rFonts w:ascii="Arial" w:hAnsi="Arial" w:cs="Arial"/>
          <w:color w:val="000000"/>
          <w:sz w:val="20"/>
          <w:szCs w:val="20"/>
        </w:rPr>
        <w:t xml:space="preserve">Další akce - pro </w:t>
      </w:r>
      <w:r w:rsidR="00393DC4">
        <w:rPr>
          <w:rFonts w:ascii="Arial" w:hAnsi="Arial" w:cs="Arial"/>
          <w:color w:val="000000"/>
          <w:sz w:val="20"/>
          <w:szCs w:val="20"/>
        </w:rPr>
        <w:t>Moravskoslezský</w:t>
      </w:r>
      <w:r>
        <w:rPr>
          <w:rFonts w:ascii="Arial" w:hAnsi="Arial" w:cs="Arial"/>
          <w:color w:val="000000"/>
          <w:sz w:val="20"/>
          <w:szCs w:val="20"/>
        </w:rPr>
        <w:t xml:space="preserve"> kraj - se </w:t>
      </w:r>
      <w:r w:rsidR="00393DC4">
        <w:rPr>
          <w:rFonts w:ascii="Arial" w:hAnsi="Arial" w:cs="Arial"/>
          <w:color w:val="000000"/>
          <w:sz w:val="20"/>
          <w:szCs w:val="20"/>
        </w:rPr>
        <w:t>koná právě dnes, tedy ve středu 6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393DC4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ubna</w:t>
      </w:r>
      <w:r w:rsidR="00FD0BC7">
        <w:rPr>
          <w:rFonts w:ascii="Arial" w:hAnsi="Arial" w:cs="Arial"/>
          <w:color w:val="000000"/>
          <w:sz w:val="20"/>
          <w:szCs w:val="20"/>
        </w:rPr>
        <w:t xml:space="preserve"> 2016</w:t>
      </w:r>
      <w:r w:rsidR="00393DC4">
        <w:rPr>
          <w:rFonts w:ascii="Arial" w:hAnsi="Arial" w:cs="Arial"/>
          <w:color w:val="000000"/>
          <w:sz w:val="20"/>
          <w:szCs w:val="20"/>
        </w:rPr>
        <w:t>, v Ostravě</w:t>
      </w:r>
      <w:r w:rsidRPr="007475B1">
        <w:rPr>
          <w:rFonts w:ascii="Arial" w:hAnsi="Arial" w:cs="Arial"/>
          <w:color w:val="000000"/>
          <w:sz w:val="20"/>
          <w:szCs w:val="20"/>
        </w:rPr>
        <w:t>.</w:t>
      </w:r>
    </w:p>
    <w:p w:rsidR="00E37062" w:rsidRDefault="00E37062" w:rsidP="00E37062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E37062" w:rsidRPr="00955944" w:rsidRDefault="00E37062" w:rsidP="00E37062">
      <w:pPr>
        <w:spacing w:line="28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E37062" w:rsidRPr="00E37062" w:rsidRDefault="00E37062" w:rsidP="00E37062">
      <w:pPr>
        <w:pStyle w:val="Odstavecseseznamem"/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503E7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6503E7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2" w:history="1">
        <w:r w:rsidRPr="006503E7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E37062" w:rsidRPr="00E37062" w:rsidRDefault="00E37062" w:rsidP="00E37062">
      <w:pPr>
        <w:pStyle w:val="Odstavecseseznamem"/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37062">
        <w:rPr>
          <w:rFonts w:ascii="Arial" w:hAnsi="Arial" w:cs="Arial"/>
          <w:sz w:val="20"/>
          <w:szCs w:val="20"/>
        </w:rPr>
        <w:t xml:space="preserve">Hana Černohorská, </w:t>
      </w:r>
      <w:r w:rsidRPr="00E37062">
        <w:rPr>
          <w:rFonts w:ascii="Arial" w:hAnsi="Arial" w:cs="Arial"/>
          <w:color w:val="000000"/>
          <w:sz w:val="20"/>
          <w:szCs w:val="20"/>
        </w:rPr>
        <w:t>vedoucí tiskového střediska magistrátu města Brno, mobil: 778 767 284,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37062">
        <w:rPr>
          <w:rFonts w:ascii="Arial" w:hAnsi="Arial" w:cs="Arial"/>
          <w:color w:val="000000"/>
          <w:sz w:val="20"/>
          <w:szCs w:val="20"/>
        </w:rPr>
        <w:t>e-mail:</w:t>
      </w:r>
      <w:r w:rsidRPr="00E37062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3" w:history="1">
        <w:r w:rsidRPr="00E37062">
          <w:rPr>
            <w:rStyle w:val="Hypertextovodkaz"/>
            <w:rFonts w:ascii="Arial" w:hAnsi="Arial" w:cs="Arial"/>
            <w:sz w:val="20"/>
            <w:szCs w:val="20"/>
          </w:rPr>
          <w:t>cernohorska.hana@brno.cz</w:t>
        </w:r>
      </w:hyperlink>
    </w:p>
    <w:p w:rsidR="00E37062" w:rsidRPr="00E37062" w:rsidRDefault="00E37062" w:rsidP="00E37062">
      <w:pPr>
        <w:pStyle w:val="Odstavecseseznamem"/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color w:val="111111"/>
          <w:sz w:val="20"/>
          <w:szCs w:val="20"/>
        </w:rPr>
      </w:pPr>
      <w:r w:rsidRPr="00E37062">
        <w:rPr>
          <w:rFonts w:ascii="Arial" w:hAnsi="Arial" w:cs="Arial"/>
          <w:color w:val="111111"/>
          <w:sz w:val="20"/>
          <w:szCs w:val="20"/>
        </w:rPr>
        <w:t xml:space="preserve">Eliška </w:t>
      </w:r>
      <w:proofErr w:type="spellStart"/>
      <w:r w:rsidRPr="00E370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Holešinská</w:t>
      </w:r>
      <w:proofErr w:type="spellEnd"/>
      <w:r w:rsidRPr="00E370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Pr="00E370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Windová</w:t>
      </w:r>
      <w:proofErr w:type="spellEnd"/>
      <w:r w:rsidRPr="00E3706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tisková mluvčí Jihomoravského kraje, mobil: 724 304 200, e-mail: </w:t>
      </w:r>
      <w:hyperlink r:id="rId14" w:history="1">
        <w:r w:rsidRPr="00E37062">
          <w:rPr>
            <w:rStyle w:val="Hypertextovodkaz"/>
            <w:rFonts w:ascii="Arial" w:hAnsi="Arial" w:cs="Arial"/>
            <w:color w:val="00539B"/>
            <w:sz w:val="20"/>
            <w:szCs w:val="20"/>
            <w:shd w:val="clear" w:color="auto" w:fill="FFFFFF"/>
          </w:rPr>
          <w:t>holesinska.eliska@kr-jihomoravsky.cz</w:t>
        </w:r>
      </w:hyperlink>
      <w:r w:rsidRPr="00E37062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 w:rsidRPr="00E37062">
        <w:rPr>
          <w:rFonts w:ascii="Arial" w:hAnsi="Arial" w:cs="Arial"/>
          <w:color w:val="444444"/>
          <w:sz w:val="20"/>
          <w:szCs w:val="20"/>
        </w:rPr>
        <w:br/>
      </w:r>
    </w:p>
    <w:p w:rsidR="00E37062" w:rsidRPr="00CF1161" w:rsidRDefault="00E37062" w:rsidP="00E37062">
      <w:pPr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E37062" w:rsidRPr="00CF1161" w:rsidRDefault="00E37062" w:rsidP="00E37062">
      <w:pPr>
        <w:spacing w:line="280" w:lineRule="atLeast"/>
        <w:jc w:val="both"/>
        <w:rPr>
          <w:rStyle w:val="Hypertextovodkaz"/>
          <w:rFonts w:ascii="Arial" w:hAnsi="Arial" w:cs="Arial"/>
          <w:b/>
          <w:bCs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5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6" w:history="1">
        <w:proofErr w:type="spellStart"/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  <w:proofErr w:type="spellEnd"/>
      </w:hyperlink>
      <w:r>
        <w:rPr>
          <w:rFonts w:ascii="Arial" w:hAnsi="Arial" w:cs="Arial"/>
          <w:sz w:val="20"/>
          <w:szCs w:val="20"/>
        </w:rPr>
        <w:t>.</w:t>
      </w:r>
    </w:p>
    <w:p w:rsidR="00E37062" w:rsidRPr="00E37062" w:rsidRDefault="00E37062" w:rsidP="00E37062">
      <w:pPr>
        <w:jc w:val="both"/>
        <w:rPr>
          <w:rFonts w:ascii="Arial" w:hAnsi="Arial" w:cs="Arial"/>
          <w:bCs/>
          <w:sz w:val="20"/>
          <w:szCs w:val="20"/>
        </w:rPr>
      </w:pPr>
    </w:p>
    <w:p w:rsidR="00E37062" w:rsidRPr="00E37062" w:rsidRDefault="00E37062" w:rsidP="00E37062">
      <w:pPr>
        <w:rPr>
          <w:bCs/>
        </w:rPr>
      </w:pPr>
    </w:p>
    <w:p w:rsidR="00E37062" w:rsidRPr="00E37062" w:rsidRDefault="00E37062" w:rsidP="00E37062"/>
    <w:p w:rsidR="00E37062" w:rsidRPr="00E37062" w:rsidRDefault="00E37062" w:rsidP="00E37062"/>
    <w:p w:rsidR="0047630C" w:rsidRPr="00E37062" w:rsidRDefault="0047630C" w:rsidP="00E37062"/>
    <w:sectPr w:rsidR="0047630C" w:rsidRPr="00E37062" w:rsidSect="00D87738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989" w:rsidRDefault="00A26989" w:rsidP="00E37062">
      <w:r>
        <w:separator/>
      </w:r>
    </w:p>
  </w:endnote>
  <w:endnote w:type="continuationSeparator" w:id="0">
    <w:p w:rsidR="00A26989" w:rsidRDefault="00A26989" w:rsidP="00E37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989" w:rsidRDefault="00A26989" w:rsidP="00E37062">
      <w:r>
        <w:separator/>
      </w:r>
    </w:p>
  </w:footnote>
  <w:footnote w:type="continuationSeparator" w:id="0">
    <w:p w:rsidR="00A26989" w:rsidRDefault="00A26989" w:rsidP="00E37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062" w:rsidRDefault="00E37062">
    <w:pPr>
      <w:pStyle w:val="Zhlav"/>
    </w:pPr>
  </w:p>
  <w:p w:rsidR="00E37062" w:rsidRDefault="00E3706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84FC7"/>
    <w:multiLevelType w:val="hybridMultilevel"/>
    <w:tmpl w:val="7F508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30C"/>
    <w:rsid w:val="000B3E47"/>
    <w:rsid w:val="00101D48"/>
    <w:rsid w:val="00151B3D"/>
    <w:rsid w:val="00171121"/>
    <w:rsid w:val="001A1616"/>
    <w:rsid w:val="001E3E27"/>
    <w:rsid w:val="00210BF0"/>
    <w:rsid w:val="00245919"/>
    <w:rsid w:val="002F762B"/>
    <w:rsid w:val="00387EF4"/>
    <w:rsid w:val="00393DC4"/>
    <w:rsid w:val="003A2D34"/>
    <w:rsid w:val="003D1EFE"/>
    <w:rsid w:val="00404612"/>
    <w:rsid w:val="004530F4"/>
    <w:rsid w:val="0047630C"/>
    <w:rsid w:val="005266D0"/>
    <w:rsid w:val="005D518E"/>
    <w:rsid w:val="005E36F7"/>
    <w:rsid w:val="00604618"/>
    <w:rsid w:val="0062066B"/>
    <w:rsid w:val="00716A2C"/>
    <w:rsid w:val="00773765"/>
    <w:rsid w:val="0077667C"/>
    <w:rsid w:val="007A1255"/>
    <w:rsid w:val="007E6B0D"/>
    <w:rsid w:val="0085383F"/>
    <w:rsid w:val="00866F1B"/>
    <w:rsid w:val="00971211"/>
    <w:rsid w:val="00990CE3"/>
    <w:rsid w:val="00A26989"/>
    <w:rsid w:val="00B0112A"/>
    <w:rsid w:val="00B558D7"/>
    <w:rsid w:val="00B81179"/>
    <w:rsid w:val="00BD18A6"/>
    <w:rsid w:val="00CF53C7"/>
    <w:rsid w:val="00D509B8"/>
    <w:rsid w:val="00D82200"/>
    <w:rsid w:val="00D87738"/>
    <w:rsid w:val="00E32DFB"/>
    <w:rsid w:val="00E37062"/>
    <w:rsid w:val="00E41F0C"/>
    <w:rsid w:val="00ED73FE"/>
    <w:rsid w:val="00F20D87"/>
    <w:rsid w:val="00F214D7"/>
    <w:rsid w:val="00FB1797"/>
    <w:rsid w:val="00FD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30C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37062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E370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7062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37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7062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E37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7062"/>
    <w:rPr>
      <w:rFonts w:ascii="Times New Roman" w:eastAsia="Calibri" w:hAnsi="Times New Roman" w:cs="Times New Roman"/>
      <w:sz w:val="24"/>
    </w:rPr>
  </w:style>
  <w:style w:type="paragraph" w:customStyle="1" w:styleId="xmsonormal">
    <w:name w:val="x_msonormal"/>
    <w:basedOn w:val="Normln"/>
    <w:uiPriority w:val="99"/>
    <w:rsid w:val="00E37062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rsid w:val="00E37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ancelar.smocr.cz/owa/redir.aspx?C=a7599cf8623847fb9b07539fa3009df0&amp;URL=mailto%3acernohorska.hana%40brno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ilipova@smocr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facebook.com/smocr1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ocr.cz/cz/nase-akce/krajska-setkani/krajska-setkani-2016/krajska-setkani-2016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mocr.cz" TargetMode="External"/><Relationship Id="rId10" Type="http://schemas.openxmlformats.org/officeDocument/2006/relationships/hyperlink" Target="http://www.smocr.cz/cz/ostatni-akce/ostatni/vzdelavaci-kurz-investment-academy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holesinska.eliska@kr-jihomoravs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979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7</cp:revision>
  <dcterms:created xsi:type="dcterms:W3CDTF">2016-04-05T10:54:00Z</dcterms:created>
  <dcterms:modified xsi:type="dcterms:W3CDTF">2016-04-05T19:49:00Z</dcterms:modified>
</cp:coreProperties>
</file>