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38" w:rsidRPr="00C7781F" w:rsidRDefault="00D87738"/>
    <w:p w:rsidR="00492906" w:rsidRDefault="0080016A" w:rsidP="003B63AE">
      <w:pPr>
        <w:spacing w:line="280" w:lineRule="atLeast"/>
        <w:jc w:val="both"/>
        <w:rPr>
          <w:b/>
          <w:color w:val="1F497D" w:themeColor="text2"/>
        </w:rPr>
      </w:pPr>
      <w:r w:rsidRPr="0080016A">
        <w:rPr>
          <w:b/>
          <w:color w:val="1F497D" w:themeColor="text2"/>
        </w:rPr>
        <w:t xml:space="preserve">Asociace a Svaz: </w:t>
      </w:r>
    </w:p>
    <w:p w:rsidR="0080016A" w:rsidRPr="0080016A" w:rsidRDefault="0080016A" w:rsidP="003B63AE">
      <w:pPr>
        <w:spacing w:line="280" w:lineRule="atLeast"/>
        <w:jc w:val="both"/>
        <w:rPr>
          <w:b/>
          <w:color w:val="1F497D" w:themeColor="text2"/>
        </w:rPr>
      </w:pPr>
      <w:r w:rsidRPr="0080016A">
        <w:rPr>
          <w:b/>
          <w:color w:val="1F497D" w:themeColor="text2"/>
        </w:rPr>
        <w:t>Problémů samospráv je celá řada, s vládou chceme nejdříve řešit ty akutní</w:t>
      </w:r>
    </w:p>
    <w:p w:rsidR="0080016A" w:rsidRPr="0080016A" w:rsidRDefault="0080016A" w:rsidP="003B63AE">
      <w:pPr>
        <w:spacing w:line="280" w:lineRule="atLeast"/>
        <w:jc w:val="both"/>
        <w:rPr>
          <w:sz w:val="20"/>
          <w:szCs w:val="20"/>
        </w:rPr>
      </w:pPr>
      <w:proofErr w:type="spellStart"/>
      <w:r w:rsidRPr="0080016A">
        <w:rPr>
          <w:sz w:val="20"/>
          <w:szCs w:val="20"/>
        </w:rPr>
        <w:t>Štiřín</w:t>
      </w:r>
      <w:proofErr w:type="spellEnd"/>
      <w:r w:rsidRPr="0080016A">
        <w:rPr>
          <w:sz w:val="20"/>
          <w:szCs w:val="20"/>
        </w:rPr>
        <w:t>, 28. května 2015</w:t>
      </w:r>
    </w:p>
    <w:p w:rsidR="0080016A" w:rsidRPr="0080016A" w:rsidRDefault="0080016A" w:rsidP="003B63AE">
      <w:pPr>
        <w:spacing w:line="280" w:lineRule="atLeast"/>
        <w:jc w:val="both"/>
        <w:rPr>
          <w:b/>
          <w:sz w:val="20"/>
          <w:szCs w:val="20"/>
        </w:rPr>
      </w:pPr>
    </w:p>
    <w:p w:rsidR="0080016A" w:rsidRPr="0080016A" w:rsidRDefault="0080016A" w:rsidP="003B63AE">
      <w:pPr>
        <w:spacing w:line="280" w:lineRule="atLeast"/>
        <w:jc w:val="both"/>
        <w:rPr>
          <w:b/>
          <w:sz w:val="20"/>
          <w:szCs w:val="20"/>
        </w:rPr>
      </w:pPr>
      <w:r w:rsidRPr="0080016A">
        <w:rPr>
          <w:b/>
          <w:sz w:val="20"/>
          <w:szCs w:val="20"/>
        </w:rPr>
        <w:t xml:space="preserve">Vyvolat jednání s vládou k otázce nedostatku lékařů. To je jeden ze závěrů dnešního jednání představitelů samospráv, které se uskutečnilo na </w:t>
      </w:r>
      <w:proofErr w:type="spellStart"/>
      <w:r w:rsidRPr="0080016A">
        <w:rPr>
          <w:b/>
          <w:sz w:val="20"/>
          <w:szCs w:val="20"/>
        </w:rPr>
        <w:t>Štiříně</w:t>
      </w:r>
      <w:proofErr w:type="spellEnd"/>
      <w:r w:rsidRPr="0080016A">
        <w:rPr>
          <w:b/>
          <w:sz w:val="20"/>
          <w:szCs w:val="20"/>
        </w:rPr>
        <w:t>. Hejtmani a předsednictvo Svazu se shodli, že v příhraničních a horských oblastech je složité sehnat a udržet lékaře, především ty praktické, zubaře a gynekology. Předsedové obou organizací proto osloví příslušná ministerstva - zejména zdravotnictví, školství a financí  - tak, aby se situace co nejdříve řešila.</w:t>
      </w:r>
    </w:p>
    <w:p w:rsidR="0080016A" w:rsidRDefault="0080016A" w:rsidP="003B63AE">
      <w:pPr>
        <w:spacing w:line="280" w:lineRule="atLeast"/>
        <w:jc w:val="both"/>
        <w:rPr>
          <w:i/>
          <w:sz w:val="20"/>
          <w:szCs w:val="20"/>
        </w:rPr>
      </w:pPr>
    </w:p>
    <w:p w:rsidR="0080016A" w:rsidRPr="0080016A" w:rsidRDefault="0080016A" w:rsidP="003B63AE">
      <w:pPr>
        <w:spacing w:line="280" w:lineRule="atLeast"/>
        <w:jc w:val="both"/>
        <w:rPr>
          <w:i/>
          <w:sz w:val="20"/>
          <w:szCs w:val="20"/>
        </w:rPr>
      </w:pPr>
      <w:r w:rsidRPr="0080016A">
        <w:rPr>
          <w:i/>
          <w:sz w:val="20"/>
          <w:szCs w:val="20"/>
        </w:rPr>
        <w:t>„Je třeba, aby se regulovalo rovnoměrné rozmístění lékařů v území. Toho lze dosáhnout při uzavírání smluv s lékaři. Dnes je situace hodně složitá, průměrný věk praktických lékařů pro dorost je 58 let, polovině je přes šedesát a více lékařů odchází do důchodu, než vychází ze škol,“</w:t>
      </w:r>
      <w:r w:rsidRPr="0080016A">
        <w:rPr>
          <w:sz w:val="20"/>
          <w:szCs w:val="20"/>
        </w:rPr>
        <w:t xml:space="preserve"> řekl </w:t>
      </w:r>
      <w:r w:rsidRPr="0080016A">
        <w:rPr>
          <w:b/>
          <w:sz w:val="20"/>
          <w:szCs w:val="20"/>
        </w:rPr>
        <w:t>předseda Svazu měst a obcí ČR Dan Jiránek</w:t>
      </w:r>
      <w:r w:rsidRPr="0080016A">
        <w:rPr>
          <w:sz w:val="20"/>
          <w:szCs w:val="20"/>
        </w:rPr>
        <w:t>.</w:t>
      </w:r>
      <w:r w:rsidRPr="0080016A">
        <w:rPr>
          <w:b/>
          <w:sz w:val="20"/>
          <w:szCs w:val="20"/>
        </w:rPr>
        <w:t xml:space="preserve"> </w:t>
      </w:r>
    </w:p>
    <w:p w:rsidR="0080016A" w:rsidRDefault="0080016A" w:rsidP="003B63AE">
      <w:pPr>
        <w:spacing w:line="280" w:lineRule="atLeast"/>
        <w:jc w:val="both"/>
        <w:rPr>
          <w:i/>
          <w:sz w:val="20"/>
          <w:szCs w:val="20"/>
        </w:rPr>
      </w:pPr>
    </w:p>
    <w:p w:rsidR="0080016A" w:rsidRPr="0080016A" w:rsidRDefault="0080016A" w:rsidP="003B63AE">
      <w:pPr>
        <w:spacing w:line="280" w:lineRule="atLeast"/>
        <w:jc w:val="both"/>
        <w:rPr>
          <w:sz w:val="20"/>
          <w:szCs w:val="20"/>
        </w:rPr>
      </w:pPr>
      <w:r w:rsidRPr="0080016A">
        <w:rPr>
          <w:i/>
          <w:sz w:val="20"/>
          <w:szCs w:val="20"/>
        </w:rPr>
        <w:t xml:space="preserve">„Dáváme si za úkol poslat společný dopis premiérovi Bohuslavu Sobotkovi, aby se co nejdříve uskutečnilo společné jednání krajů a měst a obcí s  ministry zdravotnictví, školství a financí. Rovněž je nutné, a to velmi rychle, řešit financování sociálních služeb. </w:t>
      </w:r>
      <w:r w:rsidR="009762CF">
        <w:rPr>
          <w:i/>
          <w:sz w:val="20"/>
          <w:szCs w:val="20"/>
        </w:rPr>
        <w:t xml:space="preserve">Letos na ně krajům bude chybět </w:t>
      </w:r>
      <w:r w:rsidRPr="0080016A">
        <w:rPr>
          <w:i/>
          <w:sz w:val="20"/>
          <w:szCs w:val="20"/>
        </w:rPr>
        <w:t xml:space="preserve">nejméně 700 milionů korun a je třeba, aby byly k dispozici ještě v 1. pololetí, jinak by se musela některá sociální zařízení zavřít. </w:t>
      </w:r>
      <w:r w:rsidR="009762CF">
        <w:rPr>
          <w:i/>
          <w:sz w:val="20"/>
          <w:szCs w:val="20"/>
        </w:rPr>
        <w:t>J</w:t>
      </w:r>
      <w:r w:rsidRPr="0080016A">
        <w:rPr>
          <w:i/>
          <w:sz w:val="20"/>
          <w:szCs w:val="20"/>
        </w:rPr>
        <w:t>ednáme</w:t>
      </w:r>
      <w:r w:rsidR="009762CF">
        <w:rPr>
          <w:i/>
          <w:sz w:val="20"/>
          <w:szCs w:val="20"/>
        </w:rPr>
        <w:t xml:space="preserve"> o tom</w:t>
      </w:r>
      <w:r w:rsidRPr="0080016A">
        <w:rPr>
          <w:i/>
          <w:sz w:val="20"/>
          <w:szCs w:val="20"/>
        </w:rPr>
        <w:t xml:space="preserve"> s ministryní práce a ministrem financí,“</w:t>
      </w:r>
      <w:r w:rsidRPr="0080016A">
        <w:rPr>
          <w:sz w:val="20"/>
          <w:szCs w:val="20"/>
        </w:rPr>
        <w:t xml:space="preserve"> řekl </w:t>
      </w:r>
      <w:r w:rsidRPr="0080016A">
        <w:rPr>
          <w:b/>
          <w:sz w:val="20"/>
          <w:szCs w:val="20"/>
        </w:rPr>
        <w:t>předseda Asociace krajů ČR Michal Hašek</w:t>
      </w:r>
      <w:r w:rsidRPr="0080016A">
        <w:rPr>
          <w:sz w:val="20"/>
          <w:szCs w:val="20"/>
        </w:rPr>
        <w:t xml:space="preserve">. </w:t>
      </w:r>
    </w:p>
    <w:p w:rsidR="0080016A" w:rsidRDefault="0080016A" w:rsidP="003B63AE">
      <w:pPr>
        <w:spacing w:line="280" w:lineRule="atLeast"/>
        <w:jc w:val="both"/>
        <w:rPr>
          <w:sz w:val="20"/>
          <w:szCs w:val="20"/>
        </w:rPr>
      </w:pPr>
    </w:p>
    <w:p w:rsidR="0080016A" w:rsidRPr="0080016A" w:rsidRDefault="0080016A" w:rsidP="003B63AE">
      <w:pPr>
        <w:spacing w:line="280" w:lineRule="atLeast"/>
        <w:jc w:val="both"/>
        <w:rPr>
          <w:sz w:val="20"/>
          <w:szCs w:val="20"/>
        </w:rPr>
      </w:pPr>
      <w:r w:rsidRPr="0080016A">
        <w:rPr>
          <w:sz w:val="20"/>
          <w:szCs w:val="20"/>
        </w:rPr>
        <w:t>Debatovalo se také o sociálním bydlení. Pro města a obce je stávající znění koncepce nepřijatelné a problémy s ní včetně doplatku na bydlení mají i kraje. Společný postup se bude hledat v rámci pracovních komisí obou organizací. Podobně celá samospráva řeší evropské dotace, a to jak na zemědělské projekty, tak na měkké projekty v oblasti vzdělávání. Důležité je, aby na tyto oblasti šly do území potřebné peníze a obě organizace měly možnost ovlivňovat vyhlašování výzev. Došlo i na poplatky týkající se vynětí pozemků ze zemědělského půdního fondu.</w:t>
      </w:r>
    </w:p>
    <w:p w:rsidR="0080016A" w:rsidRDefault="0080016A" w:rsidP="003B63AE">
      <w:pPr>
        <w:spacing w:line="280" w:lineRule="atLeast"/>
        <w:jc w:val="both"/>
        <w:rPr>
          <w:i/>
          <w:sz w:val="20"/>
          <w:szCs w:val="20"/>
        </w:rPr>
      </w:pPr>
    </w:p>
    <w:p w:rsidR="0080016A" w:rsidRPr="0080016A" w:rsidRDefault="0080016A" w:rsidP="003B63AE">
      <w:pPr>
        <w:spacing w:line="280" w:lineRule="atLeast"/>
        <w:jc w:val="both"/>
        <w:rPr>
          <w:bCs/>
          <w:i/>
          <w:sz w:val="20"/>
          <w:szCs w:val="20"/>
        </w:rPr>
      </w:pPr>
      <w:r w:rsidRPr="0080016A">
        <w:rPr>
          <w:i/>
          <w:sz w:val="20"/>
          <w:szCs w:val="20"/>
        </w:rPr>
        <w:t>„</w:t>
      </w:r>
      <w:r w:rsidRPr="0080016A">
        <w:rPr>
          <w:bCs/>
          <w:i/>
          <w:sz w:val="20"/>
          <w:szCs w:val="20"/>
        </w:rPr>
        <w:t>Je absurdní, že stát si pro sebe učiní výjimku, co se týče dálnic, ale veřejné správě říká: za vaši infrastrukturu zaplaťte,“</w:t>
      </w:r>
      <w:r w:rsidRPr="0080016A">
        <w:rPr>
          <w:bCs/>
          <w:sz w:val="20"/>
          <w:szCs w:val="20"/>
        </w:rPr>
        <w:t xml:space="preserve"> řekl </w:t>
      </w:r>
      <w:r w:rsidRPr="0080016A">
        <w:rPr>
          <w:b/>
          <w:bCs/>
          <w:sz w:val="20"/>
          <w:szCs w:val="20"/>
        </w:rPr>
        <w:t>předseda Svazu měst a obcí ČR Dan Jiránek</w:t>
      </w:r>
      <w:r w:rsidRPr="0080016A">
        <w:rPr>
          <w:bCs/>
          <w:sz w:val="20"/>
          <w:szCs w:val="20"/>
        </w:rPr>
        <w:t xml:space="preserve">, kterého doplnil </w:t>
      </w:r>
      <w:r w:rsidRPr="0080016A">
        <w:rPr>
          <w:b/>
          <w:bCs/>
          <w:sz w:val="20"/>
          <w:szCs w:val="20"/>
        </w:rPr>
        <w:t>předseda Asociace krajů ČR Michal Hašek</w:t>
      </w:r>
      <w:r w:rsidRPr="0080016A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„</w:t>
      </w:r>
      <w:r w:rsidRPr="0080016A">
        <w:rPr>
          <w:bCs/>
          <w:i/>
          <w:sz w:val="20"/>
          <w:szCs w:val="20"/>
        </w:rPr>
        <w:t xml:space="preserve">I tady se shodujeme, že je vhodná změna. Proto se do prázdnin tématem všech poplatků budou zabývat odborné komise našich organizací, zanalyzují situaci a přijdou s návrhem, jak poplatky řešit.“ </w:t>
      </w:r>
    </w:p>
    <w:p w:rsidR="0096783E" w:rsidRDefault="0096783E" w:rsidP="003B63AE">
      <w:pPr>
        <w:spacing w:line="280" w:lineRule="atLeast"/>
        <w:jc w:val="both"/>
        <w:rPr>
          <w:bCs/>
          <w:sz w:val="20"/>
          <w:szCs w:val="20"/>
        </w:rPr>
      </w:pPr>
    </w:p>
    <w:p w:rsidR="0080016A" w:rsidRPr="0080016A" w:rsidRDefault="0080016A" w:rsidP="003B63AE">
      <w:pPr>
        <w:spacing w:line="280" w:lineRule="atLeast"/>
        <w:jc w:val="both"/>
        <w:rPr>
          <w:bCs/>
          <w:sz w:val="20"/>
          <w:szCs w:val="20"/>
        </w:rPr>
      </w:pPr>
      <w:r w:rsidRPr="0080016A">
        <w:rPr>
          <w:bCs/>
          <w:sz w:val="20"/>
          <w:szCs w:val="20"/>
        </w:rPr>
        <w:t xml:space="preserve">Zazněl také příslib včera daný městům a obcím, že vláda zanalyzuje kontroly, kterým dnes podléhá samospráva. Jsou často duplicitní, dokonce </w:t>
      </w:r>
      <w:proofErr w:type="spellStart"/>
      <w:r w:rsidRPr="0080016A">
        <w:rPr>
          <w:bCs/>
          <w:sz w:val="20"/>
          <w:szCs w:val="20"/>
        </w:rPr>
        <w:t>multiplicitní</w:t>
      </w:r>
      <w:proofErr w:type="spellEnd"/>
      <w:r w:rsidRPr="0080016A">
        <w:rPr>
          <w:bCs/>
          <w:sz w:val="20"/>
          <w:szCs w:val="20"/>
        </w:rPr>
        <w:t xml:space="preserve">, a další kontrolní orgán – NKÚ – má přibýt. To se samosprávám nelíbí a volají po tom, aby se kontroly sjednotily. </w:t>
      </w:r>
      <w:r w:rsidRPr="0080016A">
        <w:rPr>
          <w:sz w:val="20"/>
          <w:szCs w:val="20"/>
        </w:rPr>
        <w:t xml:space="preserve">Chtějí tak mimo jiné požádat o společné jednání výborů pro veřejnou správu Sněmovny a Senátu. </w:t>
      </w:r>
    </w:p>
    <w:p w:rsidR="0096783E" w:rsidRDefault="0096783E" w:rsidP="003B63AE">
      <w:pPr>
        <w:spacing w:line="280" w:lineRule="atLeast"/>
        <w:jc w:val="both"/>
        <w:rPr>
          <w:bCs/>
          <w:i/>
          <w:sz w:val="20"/>
          <w:szCs w:val="20"/>
        </w:rPr>
      </w:pPr>
    </w:p>
    <w:p w:rsidR="0080016A" w:rsidRPr="0080016A" w:rsidRDefault="0080016A" w:rsidP="003B63AE">
      <w:pPr>
        <w:spacing w:line="280" w:lineRule="atLeast"/>
        <w:jc w:val="both"/>
        <w:rPr>
          <w:b/>
          <w:bCs/>
          <w:sz w:val="20"/>
          <w:szCs w:val="20"/>
        </w:rPr>
      </w:pPr>
      <w:r w:rsidRPr="0080016A">
        <w:rPr>
          <w:bCs/>
          <w:i/>
          <w:sz w:val="20"/>
          <w:szCs w:val="20"/>
        </w:rPr>
        <w:t xml:space="preserve">„Obecně se kontrolám nebráníme, ale považujeme za nešťastné kontrolovat totéž různými subjekty, které docházejí k různým a mnohdy nesprávným závěrům, jak potvrzují soudy,“ </w:t>
      </w:r>
      <w:r w:rsidRPr="0080016A">
        <w:rPr>
          <w:bCs/>
          <w:sz w:val="20"/>
          <w:szCs w:val="20"/>
        </w:rPr>
        <w:t xml:space="preserve">řekl </w:t>
      </w:r>
      <w:r w:rsidRPr="0080016A">
        <w:rPr>
          <w:b/>
          <w:bCs/>
          <w:sz w:val="20"/>
          <w:szCs w:val="20"/>
        </w:rPr>
        <w:t xml:space="preserve">předseda Svazu měst a obcí ČR Dan Jiránek.  </w:t>
      </w:r>
    </w:p>
    <w:p w:rsidR="00EC2C94" w:rsidRDefault="00EC2C94" w:rsidP="003B63AE">
      <w:pPr>
        <w:spacing w:line="280" w:lineRule="atLeast"/>
        <w:jc w:val="both"/>
        <w:rPr>
          <w:bCs/>
          <w:i/>
          <w:sz w:val="20"/>
          <w:szCs w:val="20"/>
        </w:rPr>
      </w:pPr>
    </w:p>
    <w:p w:rsidR="0096783E" w:rsidRDefault="00EC2C94" w:rsidP="003B63AE">
      <w:pPr>
        <w:spacing w:line="280" w:lineRule="atLeast"/>
        <w:jc w:val="both"/>
        <w:rPr>
          <w:rStyle w:val="Zvraznn"/>
          <w:rFonts w:ascii="Arial CE" w:hAnsi="Arial CE" w:cs="Arial CE"/>
          <w:color w:val="000000" w:themeColor="text1"/>
          <w:sz w:val="19"/>
          <w:szCs w:val="19"/>
          <w:shd w:val="clear" w:color="auto" w:fill="FFFFFF"/>
        </w:rPr>
      </w:pPr>
      <w:r w:rsidRPr="00EC2C94">
        <w:rPr>
          <w:rStyle w:val="Zvraznn"/>
          <w:rFonts w:ascii="Arial CE" w:hAnsi="Arial CE" w:cs="Arial CE"/>
          <w:color w:val="000000" w:themeColor="text1"/>
          <w:sz w:val="19"/>
          <w:szCs w:val="19"/>
          <w:shd w:val="clear" w:color="auto" w:fill="FFFFFF"/>
        </w:rPr>
        <w:t xml:space="preserve">„Chci za kraje, a věřím, že i za svaz obcí a měst, říci, že se nebojíme žádné kontroly, jenom nechceme, aby v České republice byl pětkrát či vícekrát kontrolována stejná věc. Hospodaříme s veřejnými penězi a ty musí být jasně pod veřejnou kontrolou. Nicméně jsme také z ústavy definováni jako územní samosprávy, </w:t>
      </w:r>
    </w:p>
    <w:p w:rsidR="0096783E" w:rsidRDefault="0096783E" w:rsidP="003B63AE">
      <w:pPr>
        <w:spacing w:line="280" w:lineRule="atLeast"/>
        <w:jc w:val="both"/>
        <w:rPr>
          <w:rStyle w:val="Zvraznn"/>
          <w:rFonts w:ascii="Arial CE" w:hAnsi="Arial CE" w:cs="Arial CE"/>
          <w:color w:val="000000" w:themeColor="text1"/>
          <w:sz w:val="19"/>
          <w:szCs w:val="19"/>
          <w:shd w:val="clear" w:color="auto" w:fill="FFFFFF"/>
        </w:rPr>
      </w:pPr>
    </w:p>
    <w:p w:rsidR="0080016A" w:rsidRPr="0096783E" w:rsidRDefault="00EC2C94" w:rsidP="003B63AE">
      <w:pPr>
        <w:spacing w:line="280" w:lineRule="atLeast"/>
        <w:jc w:val="both"/>
        <w:rPr>
          <w:rFonts w:ascii="Arial CE" w:hAnsi="Arial CE" w:cs="Arial CE"/>
          <w:i/>
          <w:iCs/>
          <w:color w:val="000000" w:themeColor="text1"/>
          <w:sz w:val="19"/>
          <w:szCs w:val="19"/>
          <w:shd w:val="clear" w:color="auto" w:fill="FFFFFF"/>
        </w:rPr>
      </w:pPr>
      <w:r w:rsidRPr="00EC2C94">
        <w:rPr>
          <w:rStyle w:val="Zvraznn"/>
          <w:rFonts w:ascii="Arial CE" w:hAnsi="Arial CE" w:cs="Arial CE"/>
          <w:color w:val="000000" w:themeColor="text1"/>
          <w:sz w:val="19"/>
          <w:szCs w:val="19"/>
          <w:shd w:val="clear" w:color="auto" w:fill="FFFFFF"/>
        </w:rPr>
        <w:t>které mají určitou suverenitu, a my chceme, aby tato suverenita včetně suverenity rozpočtové byla respektována i například při výkonu kontrolní činnosti,“</w:t>
      </w:r>
      <w:r>
        <w:rPr>
          <w:rStyle w:val="Zvraznn"/>
          <w:rFonts w:ascii="Arial CE" w:hAnsi="Arial CE" w:cs="Arial CE"/>
          <w:color w:val="646464"/>
          <w:sz w:val="19"/>
          <w:szCs w:val="19"/>
          <w:shd w:val="clear" w:color="auto" w:fill="FFFFFF"/>
        </w:rPr>
        <w:t xml:space="preserve"> </w:t>
      </w:r>
      <w:r w:rsidR="0080016A" w:rsidRPr="0080016A">
        <w:rPr>
          <w:sz w:val="20"/>
          <w:szCs w:val="20"/>
        </w:rPr>
        <w:t xml:space="preserve">řekl </w:t>
      </w:r>
      <w:r w:rsidR="0080016A" w:rsidRPr="0080016A">
        <w:rPr>
          <w:b/>
          <w:sz w:val="20"/>
          <w:szCs w:val="20"/>
        </w:rPr>
        <w:t>předseda Asociace krajů ČR Michal Hašek</w:t>
      </w:r>
      <w:r w:rsidR="0080016A" w:rsidRPr="0080016A">
        <w:rPr>
          <w:sz w:val="20"/>
          <w:szCs w:val="20"/>
        </w:rPr>
        <w:t xml:space="preserve">. </w:t>
      </w:r>
    </w:p>
    <w:p w:rsidR="0080016A" w:rsidRDefault="0080016A" w:rsidP="003B63AE">
      <w:pPr>
        <w:spacing w:line="280" w:lineRule="atLeast"/>
        <w:jc w:val="both"/>
        <w:rPr>
          <w:sz w:val="20"/>
          <w:szCs w:val="20"/>
        </w:rPr>
      </w:pPr>
    </w:p>
    <w:p w:rsidR="0080016A" w:rsidRPr="0080016A" w:rsidRDefault="0080016A" w:rsidP="003B63AE">
      <w:pPr>
        <w:spacing w:line="280" w:lineRule="atLeast"/>
        <w:jc w:val="both"/>
        <w:rPr>
          <w:sz w:val="20"/>
          <w:szCs w:val="20"/>
        </w:rPr>
      </w:pPr>
      <w:r w:rsidRPr="0080016A">
        <w:rPr>
          <w:sz w:val="20"/>
          <w:szCs w:val="20"/>
        </w:rPr>
        <w:t xml:space="preserve">Proto organizace vyzvaly ministra pro lidská práva, rovné příležitosti a legislativu Jiřího </w:t>
      </w:r>
      <w:proofErr w:type="spellStart"/>
      <w:r w:rsidRPr="0080016A">
        <w:rPr>
          <w:sz w:val="20"/>
          <w:szCs w:val="20"/>
        </w:rPr>
        <w:t>Dienstbiera</w:t>
      </w:r>
      <w:proofErr w:type="spellEnd"/>
      <w:r w:rsidRPr="0080016A">
        <w:rPr>
          <w:sz w:val="20"/>
          <w:szCs w:val="20"/>
        </w:rPr>
        <w:t xml:space="preserve">, aby v souladu s programovým prohlášením připravil normu, která odstraní multiplicitu kontrol. </w:t>
      </w:r>
    </w:p>
    <w:p w:rsidR="0080016A" w:rsidRDefault="0080016A" w:rsidP="003B63AE">
      <w:pPr>
        <w:spacing w:line="280" w:lineRule="atLeast"/>
        <w:jc w:val="both"/>
        <w:rPr>
          <w:bCs/>
          <w:sz w:val="20"/>
          <w:szCs w:val="20"/>
        </w:rPr>
      </w:pPr>
    </w:p>
    <w:p w:rsidR="0080016A" w:rsidRPr="0080016A" w:rsidRDefault="0080016A" w:rsidP="003B63AE">
      <w:pPr>
        <w:spacing w:line="280" w:lineRule="atLeast"/>
        <w:jc w:val="both"/>
        <w:rPr>
          <w:bCs/>
          <w:sz w:val="20"/>
          <w:szCs w:val="20"/>
        </w:rPr>
      </w:pPr>
      <w:r w:rsidRPr="0080016A">
        <w:rPr>
          <w:bCs/>
          <w:sz w:val="20"/>
          <w:szCs w:val="20"/>
        </w:rPr>
        <w:t xml:space="preserve">Debatovalo se také o příspěvku na výkon státní správy. Od hejtmanů zaznělo, že za deset let přišly kraje o 8,1 mld. Kč, stát hradí pouze 64 % nákladů na přenesenou působnost. Proto Asociace požádala ministra vnitra Milana Chovance o řešení a požadavek by se měl projevit i při projednávání rozpočtu. Obce a města o část příspěvku na výkon státní správy zase přišly v rámci důchodové reformy. Ta je dnes už minulostí, a peníze by se tedy měly samosprávám vrátit. Poté je podle Svazu měst a obcí ČR důležité samosprávu financovat řádně a zavést výkonnostní model. </w:t>
      </w:r>
    </w:p>
    <w:p w:rsidR="0080016A" w:rsidRPr="0080016A" w:rsidRDefault="0080016A" w:rsidP="003B63AE">
      <w:pPr>
        <w:spacing w:line="280" w:lineRule="atLeast"/>
        <w:jc w:val="both"/>
        <w:rPr>
          <w:bCs/>
          <w:sz w:val="20"/>
          <w:szCs w:val="20"/>
        </w:rPr>
      </w:pPr>
    </w:p>
    <w:p w:rsidR="00465704" w:rsidRPr="00465704" w:rsidRDefault="00465704" w:rsidP="003B63AE">
      <w:pPr>
        <w:spacing w:line="280" w:lineRule="atLeast"/>
        <w:jc w:val="both"/>
        <w:rPr>
          <w:rFonts w:cs="Arial"/>
          <w:b/>
          <w:bCs/>
          <w:color w:val="000000"/>
          <w:sz w:val="20"/>
          <w:szCs w:val="20"/>
        </w:rPr>
      </w:pPr>
      <w:r w:rsidRPr="00465704">
        <w:rPr>
          <w:rFonts w:cs="Arial"/>
          <w:b/>
          <w:color w:val="111111"/>
          <w:sz w:val="20"/>
          <w:szCs w:val="20"/>
        </w:rPr>
        <w:t xml:space="preserve">Pro další informace kontaktujte: </w:t>
      </w:r>
    </w:p>
    <w:p w:rsidR="00465704" w:rsidRDefault="0080016A" w:rsidP="003B63AE">
      <w:pPr>
        <w:pStyle w:val="Odstavecseseznamem"/>
        <w:numPr>
          <w:ilvl w:val="0"/>
          <w:numId w:val="5"/>
        </w:numPr>
        <w:spacing w:line="280" w:lineRule="atLeast"/>
        <w:rPr>
          <w:sz w:val="20"/>
          <w:szCs w:val="20"/>
        </w:rPr>
      </w:pPr>
      <w:r w:rsidRPr="0080016A">
        <w:rPr>
          <w:sz w:val="20"/>
          <w:szCs w:val="20"/>
        </w:rPr>
        <w:t xml:space="preserve">Štěpánka Filipová, mediální zastoupení Svazu měst a obcí ČR, mobil: 724 302 802, </w:t>
      </w:r>
    </w:p>
    <w:p w:rsidR="0080016A" w:rsidRPr="0080016A" w:rsidRDefault="0080016A" w:rsidP="003B63AE">
      <w:pPr>
        <w:pStyle w:val="Odstavecseseznamem"/>
        <w:spacing w:line="280" w:lineRule="atLeast"/>
        <w:rPr>
          <w:sz w:val="20"/>
          <w:szCs w:val="20"/>
        </w:rPr>
      </w:pPr>
      <w:r w:rsidRPr="0080016A">
        <w:rPr>
          <w:sz w:val="20"/>
          <w:szCs w:val="20"/>
        </w:rPr>
        <w:t xml:space="preserve">e-mail: </w:t>
      </w:r>
      <w:hyperlink r:id="rId7" w:history="1">
        <w:r w:rsidR="00465704" w:rsidRPr="0065782B">
          <w:rPr>
            <w:rStyle w:val="Hypertextovodkaz"/>
            <w:sz w:val="20"/>
            <w:szCs w:val="20"/>
          </w:rPr>
          <w:t>filipova@smocr.cz</w:t>
        </w:r>
      </w:hyperlink>
      <w:r w:rsidR="00465704">
        <w:rPr>
          <w:sz w:val="20"/>
          <w:szCs w:val="20"/>
        </w:rPr>
        <w:t xml:space="preserve"> </w:t>
      </w:r>
      <w:r w:rsidRPr="0080016A">
        <w:rPr>
          <w:sz w:val="20"/>
          <w:szCs w:val="20"/>
        </w:rPr>
        <w:t xml:space="preserve"> </w:t>
      </w:r>
    </w:p>
    <w:p w:rsidR="00465704" w:rsidRDefault="00CB274C" w:rsidP="003B63AE">
      <w:pPr>
        <w:pStyle w:val="Odstavecseseznamem"/>
        <w:numPr>
          <w:ilvl w:val="0"/>
          <w:numId w:val="5"/>
        </w:numPr>
        <w:spacing w:line="280" w:lineRule="atLeast"/>
        <w:rPr>
          <w:sz w:val="20"/>
          <w:szCs w:val="20"/>
        </w:rPr>
      </w:pPr>
      <w:r w:rsidRPr="0080016A">
        <w:rPr>
          <w:sz w:val="20"/>
          <w:szCs w:val="20"/>
        </w:rPr>
        <w:t xml:space="preserve">Miloš Němeček, </w:t>
      </w:r>
      <w:r w:rsidR="005D13CE" w:rsidRPr="0080016A">
        <w:rPr>
          <w:sz w:val="20"/>
          <w:szCs w:val="20"/>
        </w:rPr>
        <w:t xml:space="preserve">tiskový mluvčí </w:t>
      </w:r>
      <w:r w:rsidRPr="0080016A">
        <w:rPr>
          <w:sz w:val="20"/>
          <w:szCs w:val="20"/>
        </w:rPr>
        <w:t>Asociace krajů ČR</w:t>
      </w:r>
      <w:r w:rsidR="0080016A" w:rsidRPr="0080016A">
        <w:rPr>
          <w:sz w:val="20"/>
          <w:szCs w:val="20"/>
        </w:rPr>
        <w:t xml:space="preserve">, mobil: 606 649 731, </w:t>
      </w:r>
    </w:p>
    <w:p w:rsidR="00CB274C" w:rsidRDefault="0080016A" w:rsidP="003B63AE">
      <w:pPr>
        <w:pStyle w:val="Odstavecseseznamem"/>
        <w:spacing w:line="280" w:lineRule="atLeast"/>
        <w:rPr>
          <w:sz w:val="20"/>
          <w:szCs w:val="20"/>
        </w:rPr>
      </w:pPr>
      <w:r w:rsidRPr="0080016A">
        <w:rPr>
          <w:sz w:val="20"/>
          <w:szCs w:val="20"/>
        </w:rPr>
        <w:t xml:space="preserve">e-mail: </w:t>
      </w:r>
      <w:hyperlink r:id="rId8" w:history="1">
        <w:r w:rsidR="00465704" w:rsidRPr="0065782B">
          <w:rPr>
            <w:rStyle w:val="Hypertextovodkaz"/>
            <w:sz w:val="20"/>
            <w:szCs w:val="20"/>
          </w:rPr>
          <w:t>age.milos@seznam.cz</w:t>
        </w:r>
      </w:hyperlink>
    </w:p>
    <w:p w:rsidR="00465704" w:rsidRDefault="00465704" w:rsidP="003B63AE">
      <w:pPr>
        <w:spacing w:line="280" w:lineRule="atLeast"/>
        <w:rPr>
          <w:sz w:val="20"/>
          <w:szCs w:val="20"/>
        </w:rPr>
      </w:pPr>
    </w:p>
    <w:p w:rsidR="00465704" w:rsidRPr="00D4488E" w:rsidRDefault="00465704" w:rsidP="003B63AE">
      <w:pPr>
        <w:spacing w:line="280" w:lineRule="atLeast"/>
        <w:jc w:val="both"/>
        <w:rPr>
          <w:rFonts w:cs="Arial"/>
          <w:b/>
          <w:i/>
          <w:color w:val="111111"/>
          <w:sz w:val="20"/>
          <w:szCs w:val="20"/>
        </w:rPr>
      </w:pPr>
      <w:r w:rsidRPr="0020044E">
        <w:rPr>
          <w:rFonts w:cs="Arial"/>
          <w:b/>
          <w:i/>
          <w:color w:val="111111"/>
          <w:sz w:val="20"/>
          <w:szCs w:val="20"/>
        </w:rPr>
        <w:t>O Svazu měst a obcí ČR:</w:t>
      </w:r>
    </w:p>
    <w:p w:rsidR="00465704" w:rsidRDefault="00465704" w:rsidP="003B63AE">
      <w:pPr>
        <w:spacing w:line="280" w:lineRule="atLeast"/>
        <w:jc w:val="both"/>
        <w:rPr>
          <w:rFonts w:cs="Arial"/>
          <w:i/>
          <w:color w:val="111111"/>
          <w:sz w:val="20"/>
          <w:szCs w:val="20"/>
        </w:rPr>
      </w:pPr>
      <w:r w:rsidRPr="000716A1">
        <w:rPr>
          <w:rFonts w:cs="Arial"/>
          <w:i/>
          <w:color w:val="111111"/>
          <w:sz w:val="20"/>
          <w:szCs w:val="20"/>
        </w:rPr>
        <w:t>Svaz měst a obcí České republiky je celostátní, dobrovolnou, nepolitickou a nevládní organizací</w:t>
      </w:r>
      <w:r>
        <w:rPr>
          <w:rFonts w:cs="Arial"/>
          <w:i/>
          <w:color w:val="111111"/>
          <w:sz w:val="20"/>
          <w:szCs w:val="20"/>
        </w:rPr>
        <w:t xml:space="preserve">. </w:t>
      </w:r>
      <w:r w:rsidRPr="000716A1">
        <w:rPr>
          <w:rFonts w:cs="Arial"/>
          <w:i/>
          <w:color w:val="111111"/>
          <w:sz w:val="20"/>
          <w:szCs w:val="20"/>
        </w:rPr>
        <w:t>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</w:t>
      </w:r>
      <w:r>
        <w:rPr>
          <w:rFonts w:cs="Arial"/>
          <w:i/>
          <w:color w:val="111111"/>
          <w:sz w:val="20"/>
          <w:szCs w:val="20"/>
        </w:rPr>
        <w:t xml:space="preserve">émům samosprávy. Svaz sdružuje více než </w:t>
      </w:r>
      <w:r w:rsidRPr="000716A1">
        <w:rPr>
          <w:rFonts w:cs="Arial"/>
          <w:i/>
          <w:color w:val="111111"/>
          <w:sz w:val="20"/>
          <w:szCs w:val="20"/>
        </w:rPr>
        <w:t xml:space="preserve">2 600 měst a obcí a svými členy tak čítá více než 8 milionů obyvatel České republiky. Více na </w:t>
      </w:r>
      <w:hyperlink r:id="rId9" w:history="1">
        <w:r w:rsidRPr="000716A1">
          <w:rPr>
            <w:rStyle w:val="Hypertextovodkaz"/>
            <w:rFonts w:cs="Arial"/>
            <w:i/>
            <w:sz w:val="20"/>
            <w:szCs w:val="20"/>
          </w:rPr>
          <w:t>www.smocr.cz</w:t>
        </w:r>
      </w:hyperlink>
      <w:r w:rsidRPr="000716A1">
        <w:rPr>
          <w:rFonts w:cs="Arial"/>
          <w:sz w:val="20"/>
          <w:szCs w:val="20"/>
        </w:rPr>
        <w:t>.</w:t>
      </w:r>
      <w:r w:rsidRPr="000716A1">
        <w:rPr>
          <w:rFonts w:cs="Arial"/>
          <w:i/>
          <w:color w:val="111111"/>
          <w:sz w:val="20"/>
          <w:szCs w:val="20"/>
        </w:rPr>
        <w:t xml:space="preserve"> </w:t>
      </w:r>
    </w:p>
    <w:p w:rsidR="00A2429B" w:rsidRDefault="00A2429B" w:rsidP="003B63AE">
      <w:pPr>
        <w:spacing w:line="280" w:lineRule="atLeast"/>
        <w:jc w:val="both"/>
        <w:rPr>
          <w:rFonts w:cs="Arial"/>
          <w:i/>
          <w:color w:val="111111"/>
          <w:sz w:val="20"/>
          <w:szCs w:val="20"/>
        </w:rPr>
      </w:pPr>
    </w:p>
    <w:p w:rsidR="00A2429B" w:rsidRPr="003B63AE" w:rsidRDefault="00A2429B" w:rsidP="003B63AE">
      <w:pPr>
        <w:spacing w:line="280" w:lineRule="atLeast"/>
        <w:jc w:val="both"/>
        <w:rPr>
          <w:rFonts w:cs="Arial"/>
          <w:b/>
          <w:i/>
          <w:color w:val="111111"/>
          <w:sz w:val="20"/>
          <w:szCs w:val="20"/>
        </w:rPr>
      </w:pPr>
      <w:r w:rsidRPr="003B63AE">
        <w:rPr>
          <w:rFonts w:cs="Arial"/>
          <w:b/>
          <w:i/>
          <w:color w:val="111111"/>
          <w:sz w:val="20"/>
          <w:szCs w:val="20"/>
        </w:rPr>
        <w:t>O Asociace krajů ČR:</w:t>
      </w:r>
    </w:p>
    <w:p w:rsidR="00A2429B" w:rsidRPr="003B63AE" w:rsidRDefault="00A2429B" w:rsidP="003B63AE">
      <w:pPr>
        <w:shd w:val="clear" w:color="auto" w:fill="FFFFFF"/>
        <w:spacing w:line="264" w:lineRule="atLeast"/>
        <w:jc w:val="both"/>
        <w:rPr>
          <w:rFonts w:ascii="Arial CE" w:eastAsia="Times New Roman" w:hAnsi="Arial CE" w:cs="Arial CE"/>
          <w:color w:val="646464"/>
          <w:sz w:val="19"/>
          <w:szCs w:val="19"/>
          <w:lang w:eastAsia="cs-CZ"/>
        </w:rPr>
      </w:pPr>
      <w:r w:rsidRPr="003B63AE">
        <w:rPr>
          <w:i/>
          <w:sz w:val="20"/>
          <w:szCs w:val="20"/>
        </w:rPr>
        <w:t xml:space="preserve">Asociace krajů České republiky je otevřenou zájmovou nestranickou a nevládní organizací, </w:t>
      </w:r>
      <w:r w:rsidR="003B63AE">
        <w:rPr>
          <w:i/>
          <w:sz w:val="20"/>
          <w:szCs w:val="20"/>
        </w:rPr>
        <w:t>založenou</w:t>
      </w:r>
      <w:r w:rsidRPr="003B63AE">
        <w:rPr>
          <w:i/>
          <w:sz w:val="20"/>
          <w:szCs w:val="20"/>
        </w:rPr>
        <w:t xml:space="preserve"> n</w:t>
      </w:r>
      <w:r w:rsidR="003B63AE">
        <w:rPr>
          <w:i/>
          <w:sz w:val="20"/>
          <w:szCs w:val="20"/>
        </w:rPr>
        <w:t>a základě zákonů ČR</w:t>
      </w:r>
      <w:r w:rsidR="003B63AE" w:rsidRPr="003B63AE">
        <w:rPr>
          <w:i/>
          <w:sz w:val="20"/>
          <w:szCs w:val="20"/>
        </w:rPr>
        <w:t xml:space="preserve">. </w:t>
      </w:r>
      <w:r w:rsidRPr="003B63AE">
        <w:rPr>
          <w:i/>
          <w:sz w:val="20"/>
          <w:szCs w:val="20"/>
        </w:rPr>
        <w:t>Asociace je názorovou platformou, která si klade za prvořadý cíl hájit a prosazovat společné zájmy krajů</w:t>
      </w:r>
      <w:r w:rsidR="003B63AE">
        <w:rPr>
          <w:i/>
          <w:sz w:val="20"/>
          <w:szCs w:val="20"/>
        </w:rPr>
        <w:t>,</w:t>
      </w:r>
      <w:r w:rsidR="003B63AE" w:rsidRPr="003B63AE">
        <w:rPr>
          <w:rFonts w:ascii="Arial CE" w:eastAsia="Times New Roman" w:hAnsi="Arial CE" w:cs="Arial CE"/>
          <w:i/>
          <w:color w:val="000000" w:themeColor="text1"/>
          <w:sz w:val="20"/>
          <w:szCs w:val="20"/>
          <w:lang w:eastAsia="cs-CZ"/>
        </w:rPr>
        <w:t xml:space="preserve"> podílet se na vytváření podmínek pro vzdělávání členů zastupitelstev krajů, zaměstnanců krajů a</w:t>
      </w:r>
      <w:r w:rsidR="003B63AE">
        <w:rPr>
          <w:rFonts w:ascii="Arial CE" w:eastAsia="Times New Roman" w:hAnsi="Arial CE" w:cs="Arial CE"/>
          <w:color w:val="646464"/>
          <w:sz w:val="19"/>
          <w:szCs w:val="19"/>
          <w:lang w:eastAsia="cs-CZ"/>
        </w:rPr>
        <w:t xml:space="preserve"> </w:t>
      </w:r>
      <w:r w:rsidR="003B63AE" w:rsidRPr="003B63AE">
        <w:rPr>
          <w:rFonts w:ascii="Arial CE" w:eastAsia="Times New Roman" w:hAnsi="Arial CE" w:cs="Arial CE"/>
          <w:i/>
          <w:color w:val="000000" w:themeColor="text1"/>
          <w:sz w:val="20"/>
          <w:szCs w:val="20"/>
          <w:lang w:eastAsia="cs-CZ"/>
        </w:rPr>
        <w:t>pomáhat krajům při jejich národních i zahraničních aktivitách.</w:t>
      </w:r>
      <w:r w:rsidR="003B63AE">
        <w:rPr>
          <w:i/>
          <w:sz w:val="20"/>
          <w:szCs w:val="20"/>
        </w:rPr>
        <w:t xml:space="preserve"> </w:t>
      </w:r>
      <w:r w:rsidRPr="003B63AE">
        <w:rPr>
          <w:i/>
          <w:sz w:val="20"/>
          <w:szCs w:val="20"/>
        </w:rPr>
        <w:t>Základním a společným zájmem krajů je péče o všestranný rozvoj území a o potřeby občanů v něm žijících</w:t>
      </w:r>
      <w:r w:rsidR="003B63AE" w:rsidRPr="003B63AE">
        <w:rPr>
          <w:i/>
          <w:sz w:val="20"/>
          <w:szCs w:val="20"/>
        </w:rPr>
        <w:t xml:space="preserve">. </w:t>
      </w:r>
      <w:r w:rsidR="003B63AE" w:rsidRPr="003B63AE">
        <w:rPr>
          <w:rFonts w:ascii="Arial CE" w:hAnsi="Arial CE" w:cs="Arial CE"/>
          <w:i/>
          <w:color w:val="000000" w:themeColor="text1"/>
          <w:sz w:val="20"/>
          <w:szCs w:val="20"/>
          <w:shd w:val="clear" w:color="auto" w:fill="FFFFFF"/>
        </w:rPr>
        <w:t>Členy Asociace krajů jsou všechny regiony České republiky, včetně hlavního města Prahy, která je ze zákona současně obcí i regionem</w:t>
      </w:r>
      <w:r w:rsidR="003B63AE" w:rsidRPr="003B63AE">
        <w:rPr>
          <w:rStyle w:val="apple-converted-space"/>
          <w:rFonts w:ascii="Arial CE" w:hAnsi="Arial CE" w:cs="Arial CE"/>
          <w:i/>
          <w:color w:val="000000" w:themeColor="text1"/>
          <w:sz w:val="20"/>
          <w:szCs w:val="20"/>
          <w:shd w:val="clear" w:color="auto" w:fill="FFFFFF"/>
        </w:rPr>
        <w:t xml:space="preserve">. </w:t>
      </w:r>
      <w:r w:rsidR="003B63AE" w:rsidRPr="003B63AE">
        <w:rPr>
          <w:rFonts w:ascii="Arial CE" w:hAnsi="Arial CE" w:cs="Arial CE"/>
          <w:i/>
          <w:color w:val="000000" w:themeColor="text1"/>
          <w:sz w:val="20"/>
          <w:szCs w:val="20"/>
          <w:shd w:val="clear" w:color="auto" w:fill="FFFFFF"/>
        </w:rPr>
        <w:t>Více na</w:t>
      </w:r>
      <w:r w:rsidR="003B63AE" w:rsidRPr="003B63AE">
        <w:rPr>
          <w:rFonts w:ascii="Arial CE" w:hAnsi="Arial CE" w:cs="Arial CE"/>
          <w:i/>
          <w:color w:val="646464"/>
          <w:sz w:val="20"/>
          <w:szCs w:val="20"/>
          <w:shd w:val="clear" w:color="auto" w:fill="FFFFFF"/>
        </w:rPr>
        <w:t xml:space="preserve"> </w:t>
      </w:r>
      <w:hyperlink r:id="rId10" w:history="1">
        <w:r w:rsidR="003B63AE" w:rsidRPr="003B63AE">
          <w:rPr>
            <w:rStyle w:val="Hypertextovodkaz"/>
            <w:rFonts w:ascii="Arial CE" w:hAnsi="Arial CE" w:cs="Arial CE"/>
            <w:i/>
            <w:sz w:val="20"/>
            <w:szCs w:val="20"/>
            <w:shd w:val="clear" w:color="auto" w:fill="FFFFFF"/>
          </w:rPr>
          <w:t>www.asociacekraju.cz</w:t>
        </w:r>
      </w:hyperlink>
      <w:r w:rsidR="003B63AE" w:rsidRPr="003B63AE">
        <w:rPr>
          <w:rFonts w:ascii="Arial CE" w:hAnsi="Arial CE" w:cs="Arial CE"/>
          <w:i/>
          <w:color w:val="646464"/>
          <w:sz w:val="20"/>
          <w:szCs w:val="20"/>
          <w:shd w:val="clear" w:color="auto" w:fill="FFFFFF"/>
        </w:rPr>
        <w:t xml:space="preserve">. </w:t>
      </w:r>
      <w:r w:rsidR="003B63AE" w:rsidRPr="003B63AE">
        <w:rPr>
          <w:rFonts w:ascii="Arial CE" w:hAnsi="Arial CE" w:cs="Arial CE"/>
          <w:color w:val="646464"/>
          <w:sz w:val="19"/>
          <w:szCs w:val="19"/>
          <w:shd w:val="clear" w:color="auto" w:fill="FFFFFF"/>
        </w:rPr>
        <w:t xml:space="preserve"> </w:t>
      </w:r>
    </w:p>
    <w:p w:rsidR="00A2429B" w:rsidRPr="003B63AE" w:rsidRDefault="00A2429B" w:rsidP="00465704">
      <w:pPr>
        <w:jc w:val="both"/>
        <w:rPr>
          <w:rFonts w:cs="Arial"/>
          <w:b/>
          <w:i/>
          <w:color w:val="000000"/>
          <w:sz w:val="20"/>
          <w:szCs w:val="20"/>
        </w:rPr>
      </w:pPr>
    </w:p>
    <w:p w:rsidR="00465704" w:rsidRPr="00465704" w:rsidRDefault="00465704" w:rsidP="00465704">
      <w:pPr>
        <w:rPr>
          <w:sz w:val="20"/>
          <w:szCs w:val="20"/>
        </w:rPr>
      </w:pPr>
    </w:p>
    <w:p w:rsidR="00C7781F" w:rsidRDefault="00C7781F" w:rsidP="00C7781F">
      <w:pPr>
        <w:rPr>
          <w:sz w:val="20"/>
          <w:szCs w:val="20"/>
        </w:rPr>
      </w:pPr>
    </w:p>
    <w:p w:rsidR="0080016A" w:rsidRPr="00C7781F" w:rsidRDefault="0080016A" w:rsidP="00C7781F">
      <w:pPr>
        <w:rPr>
          <w:sz w:val="20"/>
          <w:szCs w:val="20"/>
        </w:rPr>
      </w:pPr>
    </w:p>
    <w:p w:rsidR="00C7781F" w:rsidRPr="00C7781F" w:rsidRDefault="00C7781F" w:rsidP="00C7781F">
      <w:pPr>
        <w:rPr>
          <w:sz w:val="20"/>
          <w:szCs w:val="20"/>
        </w:rPr>
      </w:pPr>
      <w:r w:rsidRPr="00C7781F">
        <w:rPr>
          <w:sz w:val="20"/>
          <w:szCs w:val="20"/>
        </w:rPr>
        <w:t xml:space="preserve">  </w:t>
      </w:r>
    </w:p>
    <w:p w:rsidR="00C7781F" w:rsidRPr="00C7781F" w:rsidRDefault="00C7781F" w:rsidP="00C7781F">
      <w:pPr>
        <w:rPr>
          <w:sz w:val="20"/>
          <w:szCs w:val="20"/>
        </w:rPr>
      </w:pPr>
    </w:p>
    <w:p w:rsidR="00C7781F" w:rsidRPr="00C7781F" w:rsidRDefault="00C7781F" w:rsidP="00C7781F">
      <w:pPr>
        <w:rPr>
          <w:sz w:val="20"/>
          <w:szCs w:val="20"/>
        </w:rPr>
      </w:pPr>
    </w:p>
    <w:p w:rsidR="00C7781F" w:rsidRPr="00A6210F" w:rsidRDefault="00C7781F" w:rsidP="00C7781F">
      <w:pPr>
        <w:rPr>
          <w:rFonts w:cs="Arial"/>
          <w:sz w:val="20"/>
          <w:szCs w:val="20"/>
        </w:rPr>
      </w:pPr>
      <w:r w:rsidRPr="00C7781F">
        <w:rPr>
          <w:sz w:val="20"/>
          <w:szCs w:val="20"/>
        </w:rPr>
        <w:t xml:space="preserve"> </w:t>
      </w:r>
    </w:p>
    <w:p w:rsidR="00C7781F" w:rsidRDefault="00C7781F"/>
    <w:sectPr w:rsidR="00C7781F" w:rsidSect="00D8773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A6E" w:rsidRDefault="00735A6E" w:rsidP="00CB274C">
      <w:r>
        <w:separator/>
      </w:r>
    </w:p>
  </w:endnote>
  <w:endnote w:type="continuationSeparator" w:id="0">
    <w:p w:rsidR="00735A6E" w:rsidRDefault="00735A6E" w:rsidP="00CB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A6E" w:rsidRDefault="00735A6E" w:rsidP="00CB274C">
      <w:r>
        <w:separator/>
      </w:r>
    </w:p>
  </w:footnote>
  <w:footnote w:type="continuationSeparator" w:id="0">
    <w:p w:rsidR="00735A6E" w:rsidRDefault="00735A6E" w:rsidP="00CB2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4C" w:rsidRDefault="00CB27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4538980</wp:posOffset>
          </wp:positionH>
          <wp:positionV relativeFrom="paragraph">
            <wp:posOffset>-11430</wp:posOffset>
          </wp:positionV>
          <wp:extent cx="1066800" cy="762000"/>
          <wp:effectExtent l="19050" t="0" r="0" b="0"/>
          <wp:wrapTight wrapText="bothSides">
            <wp:wrapPolygon edited="0">
              <wp:start x="-386" y="0"/>
              <wp:lineTo x="-386" y="21060"/>
              <wp:lineTo x="21600" y="21060"/>
              <wp:lineTo x="21600" y="0"/>
              <wp:lineTo x="-386" y="0"/>
            </wp:wrapPolygon>
          </wp:wrapTight>
          <wp:docPr id="4" name="Obrázek 1" descr="SMO ČR - mod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MO ČR - modr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1619250" cy="752475"/>
          <wp:effectExtent l="19050" t="0" r="0" b="0"/>
          <wp:docPr id="1" name="obrázek 1" descr="logo-asociace-kra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sociace-kraj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717"/>
    <w:multiLevelType w:val="hybridMultilevel"/>
    <w:tmpl w:val="F34890FE"/>
    <w:lvl w:ilvl="0" w:tplc="04050001">
      <w:start w:val="1"/>
      <w:numFmt w:val="bullet"/>
      <w:lvlText w:val=""/>
      <w:lvlJc w:val="left"/>
      <w:pPr>
        <w:ind w:left="60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7A5F"/>
    <w:multiLevelType w:val="hybridMultilevel"/>
    <w:tmpl w:val="CD7E198E"/>
    <w:lvl w:ilvl="0" w:tplc="04050001">
      <w:start w:val="1"/>
      <w:numFmt w:val="bullet"/>
      <w:lvlText w:val=""/>
      <w:lvlJc w:val="left"/>
      <w:pPr>
        <w:ind w:left="-300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B5720F"/>
    <w:multiLevelType w:val="multilevel"/>
    <w:tmpl w:val="D4543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A215F"/>
    <w:multiLevelType w:val="hybridMultilevel"/>
    <w:tmpl w:val="F8AC7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251C1"/>
    <w:multiLevelType w:val="multilevel"/>
    <w:tmpl w:val="51021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359B1"/>
    <w:multiLevelType w:val="multilevel"/>
    <w:tmpl w:val="6C3CC7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AC3BB4"/>
    <w:multiLevelType w:val="multilevel"/>
    <w:tmpl w:val="465A7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E712AB"/>
    <w:multiLevelType w:val="hybridMultilevel"/>
    <w:tmpl w:val="1512C128"/>
    <w:lvl w:ilvl="0" w:tplc="0405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F12C39"/>
    <w:multiLevelType w:val="hybridMultilevel"/>
    <w:tmpl w:val="947E4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7781F"/>
    <w:rsid w:val="00101D48"/>
    <w:rsid w:val="00171121"/>
    <w:rsid w:val="001A1616"/>
    <w:rsid w:val="001E3E27"/>
    <w:rsid w:val="001E5EE2"/>
    <w:rsid w:val="00245919"/>
    <w:rsid w:val="002F762B"/>
    <w:rsid w:val="00336134"/>
    <w:rsid w:val="00387EF4"/>
    <w:rsid w:val="003B63AE"/>
    <w:rsid w:val="003D1EFE"/>
    <w:rsid w:val="004530F4"/>
    <w:rsid w:val="00465704"/>
    <w:rsid w:val="00492906"/>
    <w:rsid w:val="004D1018"/>
    <w:rsid w:val="005266D0"/>
    <w:rsid w:val="005D13CE"/>
    <w:rsid w:val="00735A6E"/>
    <w:rsid w:val="0080016A"/>
    <w:rsid w:val="008C5452"/>
    <w:rsid w:val="008D6B60"/>
    <w:rsid w:val="0096783E"/>
    <w:rsid w:val="009762CF"/>
    <w:rsid w:val="00A2429B"/>
    <w:rsid w:val="00A34AED"/>
    <w:rsid w:val="00AB2A65"/>
    <w:rsid w:val="00AE5931"/>
    <w:rsid w:val="00B558D7"/>
    <w:rsid w:val="00C024C8"/>
    <w:rsid w:val="00C7781F"/>
    <w:rsid w:val="00CB274C"/>
    <w:rsid w:val="00D509B8"/>
    <w:rsid w:val="00D82200"/>
    <w:rsid w:val="00D87738"/>
    <w:rsid w:val="00E32DFB"/>
    <w:rsid w:val="00EC2C94"/>
    <w:rsid w:val="00ED73FE"/>
    <w:rsid w:val="00F2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81F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7781F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rsid w:val="00C7781F"/>
    <w:rPr>
      <w:color w:val="0000FF"/>
      <w:u w:val="single"/>
    </w:rPr>
  </w:style>
  <w:style w:type="character" w:styleId="Siln">
    <w:name w:val="Strong"/>
    <w:uiPriority w:val="22"/>
    <w:qFormat/>
    <w:rsid w:val="00C7781F"/>
    <w:rPr>
      <w:b/>
      <w:bCs/>
    </w:rPr>
  </w:style>
  <w:style w:type="character" w:customStyle="1" w:styleId="color-gray4">
    <w:name w:val="color-gray4"/>
    <w:rsid w:val="00C7781F"/>
  </w:style>
  <w:style w:type="paragraph" w:styleId="Odstavecseseznamem">
    <w:name w:val="List Paragraph"/>
    <w:basedOn w:val="Normln"/>
    <w:uiPriority w:val="34"/>
    <w:qFormat/>
    <w:rsid w:val="00C778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74C"/>
    <w:rPr>
      <w:rFonts w:ascii="Arial" w:eastAsia="Cambria" w:hAnsi="Arial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CB2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274C"/>
    <w:rPr>
      <w:rFonts w:ascii="Arial" w:eastAsia="Cambria" w:hAnsi="Arial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Standardnpsmoodstavce"/>
    <w:rsid w:val="003B63AE"/>
  </w:style>
  <w:style w:type="character" w:styleId="Zvraznn">
    <w:name w:val="Emphasis"/>
    <w:basedOn w:val="Standardnpsmoodstavce"/>
    <w:uiPriority w:val="20"/>
    <w:qFormat/>
    <w:rsid w:val="00EC2C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.milos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lipova@smo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sociacekraj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oc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882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9</cp:revision>
  <dcterms:created xsi:type="dcterms:W3CDTF">2015-05-28T17:31:00Z</dcterms:created>
  <dcterms:modified xsi:type="dcterms:W3CDTF">2015-05-28T18:12:00Z</dcterms:modified>
</cp:coreProperties>
</file>