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30" w:rsidRDefault="000D7430" w:rsidP="000D7430">
      <w:r>
        <w:rPr>
          <w:noProof/>
          <w:lang w:eastAsia="cs-CZ"/>
        </w:rPr>
        <w:drawing>
          <wp:inline distT="0" distB="0" distL="0" distR="0" wp14:anchorId="05D70C62" wp14:editId="2602C24D">
            <wp:extent cx="5760720" cy="9569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lavi-tiskova-zpra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430" w:rsidRDefault="000D7430" w:rsidP="000D7430">
      <w:pPr>
        <w:autoSpaceDE w:val="0"/>
        <w:autoSpaceDN w:val="0"/>
        <w:spacing w:line="288" w:lineRule="auto"/>
        <w:textAlignment w:val="center"/>
        <w:rPr>
          <w:rFonts w:ascii="Arial" w:eastAsia="Calibri" w:hAnsi="Arial" w:cs="Arial"/>
          <w:color w:val="808080"/>
          <w:sz w:val="26"/>
          <w:szCs w:val="26"/>
          <w:lang w:eastAsia="cs-CZ"/>
        </w:rPr>
      </w:pPr>
      <w:r w:rsidRPr="00352857">
        <w:rPr>
          <w:rFonts w:ascii="Arial" w:hAnsi="Arial" w:cs="Arial"/>
          <w:caps/>
          <w:color w:val="808080" w:themeColor="background1" w:themeShade="80"/>
          <w:sz w:val="40"/>
          <w:szCs w:val="40"/>
        </w:rPr>
        <w:t>Tisková zpráva</w:t>
      </w:r>
      <w:r>
        <w:rPr>
          <w:rFonts w:ascii="Arial" w:hAnsi="Arial" w:cs="Arial"/>
          <w:caps/>
          <w:color w:val="808080" w:themeColor="background1" w:themeShade="80"/>
          <w:sz w:val="48"/>
          <w:szCs w:val="48"/>
        </w:rPr>
        <w:t>    </w:t>
      </w:r>
      <w:bookmarkStart w:id="0" w:name="_GoBack"/>
      <w:bookmarkEnd w:id="0"/>
      <w:r>
        <w:rPr>
          <w:rFonts w:ascii="Arial" w:hAnsi="Arial" w:cs="Arial"/>
          <w:caps/>
          <w:color w:val="808080" w:themeColor="background1" w:themeShade="80"/>
          <w:sz w:val="48"/>
          <w:szCs w:val="48"/>
        </w:rPr>
        <w:t>      </w:t>
      </w:r>
      <w:r>
        <w:rPr>
          <w:rFonts w:ascii="Arial" w:eastAsia="Calibri" w:hAnsi="Arial" w:cs="Arial"/>
          <w:color w:val="808080"/>
          <w:sz w:val="26"/>
          <w:szCs w:val="26"/>
          <w:lang w:eastAsia="cs-CZ"/>
        </w:rPr>
        <w:t xml:space="preserve">V Praze dne </w:t>
      </w:r>
      <w:r>
        <w:rPr>
          <w:rFonts w:ascii="Arial" w:eastAsia="Calibri" w:hAnsi="Arial" w:cs="Arial"/>
          <w:color w:val="808080"/>
          <w:sz w:val="26"/>
          <w:szCs w:val="26"/>
          <w:lang w:eastAsia="cs-CZ"/>
        </w:rPr>
        <w:t>20. května</w:t>
      </w:r>
      <w:r>
        <w:rPr>
          <w:rFonts w:ascii="Arial" w:eastAsia="Calibri" w:hAnsi="Arial" w:cs="Arial"/>
          <w:color w:val="808080"/>
          <w:sz w:val="26"/>
          <w:szCs w:val="26"/>
          <w:lang w:eastAsia="cs-CZ"/>
        </w:rPr>
        <w:t xml:space="preserve"> 2015</w:t>
      </w:r>
    </w:p>
    <w:p w:rsidR="000D7430" w:rsidRDefault="000D7430" w:rsidP="000D7430"/>
    <w:p w:rsidR="00FE1051" w:rsidRPr="00FE1051" w:rsidRDefault="00FE1051" w:rsidP="00FE1051">
      <w:r w:rsidRPr="00FE1051">
        <w:rPr>
          <w:rFonts w:ascii="Times New Roman" w:hAnsi="Times New Roman" w:cs="Times New Roman"/>
          <w:b/>
          <w:bCs/>
          <w:sz w:val="28"/>
          <w:szCs w:val="28"/>
        </w:rPr>
        <w:t xml:space="preserve">Lidové noviny </w:t>
      </w:r>
      <w:proofErr w:type="gramStart"/>
      <w:r w:rsidRPr="00FE1051">
        <w:rPr>
          <w:rFonts w:ascii="Times New Roman" w:hAnsi="Times New Roman" w:cs="Times New Roman"/>
          <w:b/>
          <w:bCs/>
          <w:sz w:val="28"/>
          <w:szCs w:val="28"/>
        </w:rPr>
        <w:t>přicházejí</w:t>
      </w:r>
      <w:proofErr w:type="gramEnd"/>
      <w:r w:rsidRPr="00FE1051">
        <w:rPr>
          <w:rFonts w:ascii="Times New Roman" w:hAnsi="Times New Roman" w:cs="Times New Roman"/>
          <w:b/>
          <w:bCs/>
          <w:sz w:val="28"/>
          <w:szCs w:val="28"/>
        </w:rPr>
        <w:t xml:space="preserve"> s novým unikátním projektem STAROSTOVÉ </w:t>
      </w:r>
      <w:proofErr w:type="gramStart"/>
      <w:r w:rsidRPr="00FE1051">
        <w:rPr>
          <w:rFonts w:ascii="Times New Roman" w:hAnsi="Times New Roman" w:cs="Times New Roman"/>
          <w:b/>
          <w:bCs/>
          <w:sz w:val="28"/>
          <w:szCs w:val="28"/>
        </w:rPr>
        <w:t>PÍŠÍ</w:t>
      </w:r>
      <w:proofErr w:type="gramEnd"/>
      <w:r w:rsidRPr="00FE1051">
        <w:rPr>
          <w:rFonts w:ascii="Times New Roman" w:hAnsi="Times New Roman" w:cs="Times New Roman"/>
          <w:b/>
          <w:bCs/>
          <w:sz w:val="28"/>
          <w:szCs w:val="28"/>
        </w:rPr>
        <w:t xml:space="preserve"> NOVINY, vychází už zítra</w:t>
      </w:r>
    </w:p>
    <w:p w:rsidR="00FE1051" w:rsidRPr="00FE1051" w:rsidRDefault="00FE1051" w:rsidP="00FE1051">
      <w:pPr>
        <w:spacing w:line="240" w:lineRule="exact"/>
      </w:pPr>
      <w:r w:rsidRPr="00FE1051">
        <w:rPr>
          <w:rFonts w:ascii="Times New Roman" w:hAnsi="Times New Roman" w:cs="Times New Roman"/>
        </w:rPr>
        <w:t> 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</w:rPr>
        <w:t> 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  <w:b/>
          <w:bCs/>
        </w:rPr>
        <w:t xml:space="preserve">Unikátní projekt s názvem STAROSTOVÉ </w:t>
      </w:r>
      <w:proofErr w:type="gramStart"/>
      <w:r w:rsidRPr="00FE1051">
        <w:rPr>
          <w:rFonts w:ascii="Times New Roman" w:hAnsi="Times New Roman" w:cs="Times New Roman"/>
          <w:b/>
          <w:bCs/>
        </w:rPr>
        <w:t>PÍŠÍ</w:t>
      </w:r>
      <w:proofErr w:type="gramEnd"/>
      <w:r w:rsidRPr="00FE1051">
        <w:rPr>
          <w:rFonts w:ascii="Times New Roman" w:hAnsi="Times New Roman" w:cs="Times New Roman"/>
          <w:b/>
          <w:bCs/>
        </w:rPr>
        <w:t xml:space="preserve"> NOVINY </w:t>
      </w:r>
      <w:proofErr w:type="gramStart"/>
      <w:r w:rsidRPr="00FE1051">
        <w:rPr>
          <w:rFonts w:ascii="Times New Roman" w:hAnsi="Times New Roman" w:cs="Times New Roman"/>
          <w:b/>
          <w:bCs/>
        </w:rPr>
        <w:t>vznikl</w:t>
      </w:r>
      <w:proofErr w:type="gramEnd"/>
      <w:r w:rsidRPr="00FE1051">
        <w:rPr>
          <w:rFonts w:ascii="Times New Roman" w:hAnsi="Times New Roman" w:cs="Times New Roman"/>
          <w:b/>
          <w:bCs/>
        </w:rPr>
        <w:t xml:space="preserve"> ve spolupráci se Svazem města a obcí ČR. V rámci projektu bude jednou za dva týdny v Lidových novinách vycházet speciální stránka věnovaná příspěvkům starostů a primátorů na témata týkající se života v regionech, veřejné správy a komunální politiky. První stránka vyjde už zítra – 21. května 2015.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  <w:b/>
          <w:bCs/>
        </w:rPr>
        <w:t> 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  <w:b/>
          <w:bCs/>
        </w:rPr>
        <w:t> 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  <w:i/>
          <w:iCs/>
        </w:rPr>
        <w:t>„Cílem projektu je zviditelnit důležitou práci starostů a vytvořit prostor pro otevřenou diskusi a výměnu zkušeností,“</w:t>
      </w:r>
      <w:r w:rsidRPr="00FE1051">
        <w:rPr>
          <w:rFonts w:ascii="Times New Roman" w:hAnsi="Times New Roman" w:cs="Times New Roman"/>
        </w:rPr>
        <w:t xml:space="preserve"> říká ředitel redakce Lidových novin Veselin Vačkov. </w:t>
      </w:r>
      <w:r w:rsidRPr="00FE1051">
        <w:rPr>
          <w:rFonts w:ascii="Times New Roman" w:hAnsi="Times New Roman" w:cs="Times New Roman"/>
          <w:i/>
          <w:iCs/>
        </w:rPr>
        <w:t>„Rozhodli jsme se dát starostům slovo, protože si uvědomujeme jejich klíčovou roli pro města a obce, ve kterých žijí naši čtenáři,“</w:t>
      </w:r>
      <w:r w:rsidRPr="00FE1051">
        <w:rPr>
          <w:rFonts w:ascii="Times New Roman" w:hAnsi="Times New Roman" w:cs="Times New Roman"/>
        </w:rPr>
        <w:t xml:space="preserve"> dodává. 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</w:rPr>
        <w:t> 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  <w:i/>
          <w:iCs/>
        </w:rPr>
        <w:t>„V České republice je 6250 obcí, které žijí svými úspěchy a problémy, o nichž se málokdy ví na celostátní úrovni. Vítáme proto tuto příležitost, která nejen našim členům poskytne prostor pro vyjádření k tématům, jež starosty a jejich spoluobčany trápí,“</w:t>
      </w:r>
      <w:r w:rsidRPr="00FE1051">
        <w:rPr>
          <w:rFonts w:ascii="Times New Roman" w:hAnsi="Times New Roman" w:cs="Times New Roman"/>
        </w:rPr>
        <w:t xml:space="preserve"> říká předseda Svazu měst a obcí ČR Dan Jiránek. 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</w:rPr>
        <w:t> 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</w:rPr>
        <w:t xml:space="preserve">Příspěvky starostů do tištěného vydání vybírá a edituje nezávislý editor Lidových novin. Všechny zaslané články budou publikovány na </w:t>
      </w:r>
      <w:hyperlink r:id="rId6" w:history="1">
        <w:r w:rsidRPr="00FE1051">
          <w:rPr>
            <w:rStyle w:val="Internetovodkaz"/>
            <w:rFonts w:ascii="Times New Roman" w:hAnsi="Times New Roman" w:cs="Times New Roman"/>
            <w:color w:val="auto"/>
          </w:rPr>
          <w:t>www.lidovky.cz</w:t>
        </w:r>
      </w:hyperlink>
      <w:r w:rsidRPr="00FE1051">
        <w:rPr>
          <w:rFonts w:ascii="Times New Roman" w:hAnsi="Times New Roman" w:cs="Times New Roman"/>
        </w:rPr>
        <w:t xml:space="preserve"> a </w:t>
      </w:r>
      <w:hyperlink r:id="rId7" w:history="1">
        <w:r w:rsidRPr="00FE1051">
          <w:rPr>
            <w:rStyle w:val="Internetovodkaz"/>
            <w:rFonts w:ascii="Times New Roman" w:hAnsi="Times New Roman" w:cs="Times New Roman"/>
            <w:color w:val="auto"/>
          </w:rPr>
          <w:t>www.smocr.cz</w:t>
        </w:r>
      </w:hyperlink>
      <w:r w:rsidRPr="00FE1051">
        <w:rPr>
          <w:rFonts w:ascii="Times New Roman" w:hAnsi="Times New Roman" w:cs="Times New Roman"/>
        </w:rPr>
        <w:t xml:space="preserve">. 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</w:rPr>
        <w:t> </w:t>
      </w:r>
    </w:p>
    <w:p w:rsidR="00FE1051" w:rsidRPr="00FE1051" w:rsidRDefault="00FE1051" w:rsidP="00FE1051">
      <w:r w:rsidRPr="00FE1051">
        <w:rPr>
          <w:rFonts w:ascii="Times New Roman" w:hAnsi="Times New Roman" w:cs="Times New Roman"/>
        </w:rPr>
        <w:t>Prvním tématem, o kterém budou starostové na stránkách nejstaršího dosud vycházejícího českého deníku 21. května psát, jsou demografické změny a způsoby řešení problémů spojených se stěhováním obyvatel z center, vysidlováním či naopak přílivem nových obyvatel.</w:t>
      </w:r>
    </w:p>
    <w:p w:rsidR="000D7430" w:rsidRPr="000D7430" w:rsidRDefault="000D7430" w:rsidP="000D7430">
      <w:pPr>
        <w:rPr>
          <w:rFonts w:ascii="Times New Roman" w:hAnsi="Times New Roman" w:cs="Times New Roman"/>
          <w:b/>
          <w:bCs/>
        </w:rPr>
      </w:pPr>
    </w:p>
    <w:p w:rsidR="000D7430" w:rsidRPr="000D7430" w:rsidRDefault="000D7430" w:rsidP="000D7430">
      <w:pPr>
        <w:rPr>
          <w:rFonts w:ascii="Times New Roman" w:hAnsi="Times New Roman" w:cs="Times New Roman"/>
        </w:rPr>
      </w:pPr>
    </w:p>
    <w:p w:rsidR="000D7430" w:rsidRDefault="000D7430" w:rsidP="000D7430"/>
    <w:p w:rsidR="000D7430" w:rsidRPr="004A7E89" w:rsidRDefault="000D7430" w:rsidP="000D7430">
      <w:pPr>
        <w:suppressAutoHyphens/>
        <w:spacing w:line="240" w:lineRule="exact"/>
        <w:rPr>
          <w:rFonts w:eastAsia="Batang" w:cs="Arial"/>
          <w:i/>
          <w:sz w:val="18"/>
          <w:szCs w:val="18"/>
          <w:lang w:eastAsia="ar-SA"/>
        </w:rPr>
      </w:pPr>
      <w:r w:rsidRPr="004A7E89">
        <w:rPr>
          <w:rFonts w:eastAsia="Batang" w:cs="Arial"/>
          <w:i/>
          <w:sz w:val="18"/>
          <w:szCs w:val="18"/>
          <w:lang w:eastAsia="ar-SA"/>
        </w:rPr>
        <w:t>V případě zájmu o další informace kontaktujte, prosím:</w:t>
      </w:r>
    </w:p>
    <w:p w:rsidR="000D7430" w:rsidRPr="004A7E89" w:rsidRDefault="000D7430" w:rsidP="000D7430">
      <w:pPr>
        <w:suppressAutoHyphens/>
        <w:spacing w:line="240" w:lineRule="exact"/>
        <w:rPr>
          <w:rFonts w:eastAsia="Batang" w:cs="Arial"/>
          <w:sz w:val="18"/>
          <w:szCs w:val="18"/>
          <w:lang w:eastAsia="ar-SA"/>
        </w:rPr>
      </w:pPr>
      <w:r w:rsidRPr="004A7E89">
        <w:rPr>
          <w:rFonts w:eastAsia="Batang" w:cs="Arial"/>
          <w:i/>
          <w:sz w:val="18"/>
          <w:szCs w:val="18"/>
          <w:lang w:eastAsia="ar-SA"/>
        </w:rPr>
        <w:t xml:space="preserve">       </w:t>
      </w:r>
      <w:r w:rsidRPr="004A7E89">
        <w:rPr>
          <w:rFonts w:eastAsia="Batang" w:cs="Arial"/>
          <w:sz w:val="18"/>
          <w:szCs w:val="18"/>
          <w:lang w:eastAsia="ar-SA"/>
        </w:rPr>
        <w:t xml:space="preserve"> </w:t>
      </w:r>
    </w:p>
    <w:p w:rsidR="000D7430" w:rsidRPr="008B4ECB" w:rsidRDefault="000D7430" w:rsidP="000D7430">
      <w:pPr>
        <w:autoSpaceDE w:val="0"/>
        <w:autoSpaceDN w:val="0"/>
        <w:spacing w:line="288" w:lineRule="auto"/>
        <w:textAlignment w:val="center"/>
        <w:rPr>
          <w:rFonts w:ascii="Arial Bold" w:eastAsia="Calibri" w:hAnsi="Arial Bold"/>
          <w:b/>
          <w:bCs/>
          <w:sz w:val="18"/>
          <w:szCs w:val="18"/>
          <w:lang w:eastAsia="cs-CZ"/>
        </w:rPr>
      </w:pPr>
      <w:r w:rsidRPr="008B4ECB">
        <w:rPr>
          <w:rFonts w:ascii="Arial Bold" w:eastAsia="Calibri" w:hAnsi="Arial Bold"/>
          <w:b/>
          <w:bCs/>
          <w:sz w:val="18"/>
          <w:szCs w:val="18"/>
          <w:lang w:eastAsia="cs-CZ"/>
        </w:rPr>
        <w:t>Silvie Škábová</w:t>
      </w:r>
    </w:p>
    <w:p w:rsidR="000D7430" w:rsidRPr="00B56758" w:rsidRDefault="000D7430" w:rsidP="000D7430">
      <w:pPr>
        <w:autoSpaceDE w:val="0"/>
        <w:autoSpaceDN w:val="0"/>
        <w:spacing w:line="288" w:lineRule="auto"/>
        <w:textAlignment w:val="center"/>
        <w:rPr>
          <w:rFonts w:ascii="Arial Bold" w:eastAsia="Calibri" w:hAnsi="Arial Bold"/>
          <w:b/>
          <w:bCs/>
          <w:sz w:val="18"/>
          <w:szCs w:val="18"/>
          <w:lang w:eastAsia="cs-CZ"/>
        </w:rPr>
      </w:pPr>
      <w:r w:rsidRPr="00B56758">
        <w:rPr>
          <w:rFonts w:ascii="Arial Bold" w:eastAsia="Calibri" w:hAnsi="Arial Bold"/>
          <w:b/>
          <w:bCs/>
          <w:sz w:val="18"/>
          <w:szCs w:val="18"/>
          <w:lang w:eastAsia="cs-CZ"/>
        </w:rPr>
        <w:t>tisková koordinátorka</w:t>
      </w:r>
    </w:p>
    <w:p w:rsidR="000D7430" w:rsidRPr="00155BCC" w:rsidRDefault="000D7430" w:rsidP="000D7430">
      <w:pPr>
        <w:rPr>
          <w:rFonts w:ascii="Wingdings" w:eastAsia="Calibri" w:hAnsi="Wingdings"/>
          <w:color w:val="808080"/>
          <w:sz w:val="18"/>
          <w:szCs w:val="18"/>
          <w:lang w:val="de-DE" w:eastAsia="cs-CZ"/>
        </w:rPr>
      </w:pPr>
    </w:p>
    <w:p w:rsidR="000D7430" w:rsidRPr="009045BA" w:rsidRDefault="000D7430" w:rsidP="000D7430">
      <w:pPr>
        <w:rPr>
          <w:rFonts w:ascii="Arial Regular" w:eastAsia="Calibri" w:hAnsi="Arial Regular"/>
          <w:color w:val="808080"/>
          <w:sz w:val="18"/>
          <w:szCs w:val="18"/>
          <w:lang w:val="de-DE" w:eastAsia="cs-CZ"/>
        </w:rPr>
      </w:pPr>
      <w:r w:rsidRPr="009045BA">
        <w:rPr>
          <w:rFonts w:ascii="Wingdings" w:eastAsia="Calibri" w:hAnsi="Wingdings"/>
          <w:color w:val="808080"/>
          <w:sz w:val="18"/>
          <w:szCs w:val="18"/>
          <w:lang w:val="de-DE" w:eastAsia="cs-CZ"/>
        </w:rPr>
        <w:t></w:t>
      </w:r>
      <w:r w:rsidRPr="009045BA">
        <w:rPr>
          <w:rFonts w:ascii="Arial" w:eastAsia="Calibri" w:hAnsi="Arial" w:cs="Arial"/>
          <w:color w:val="808080"/>
          <w:sz w:val="18"/>
          <w:szCs w:val="18"/>
          <w:lang w:val="de-DE" w:eastAsia="cs-CZ"/>
        </w:rPr>
        <w:t xml:space="preserve"> </w:t>
      </w:r>
      <w:proofErr w:type="spellStart"/>
      <w:r w:rsidRPr="009045BA">
        <w:rPr>
          <w:rFonts w:ascii="Arial Regular" w:eastAsia="Calibri" w:hAnsi="Arial Regular"/>
          <w:color w:val="808080"/>
          <w:sz w:val="18"/>
          <w:szCs w:val="18"/>
          <w:lang w:val="de-DE" w:eastAsia="cs-CZ"/>
        </w:rPr>
        <w:t>Anděl</w:t>
      </w:r>
      <w:proofErr w:type="spellEnd"/>
      <w:r w:rsidRPr="009045BA">
        <w:rPr>
          <w:rFonts w:ascii="Arial Regular" w:eastAsia="Calibri" w:hAnsi="Arial Regular"/>
          <w:color w:val="808080"/>
          <w:sz w:val="18"/>
          <w:szCs w:val="18"/>
          <w:lang w:val="de-DE" w:eastAsia="cs-CZ"/>
        </w:rPr>
        <w:t xml:space="preserve"> Media Center</w:t>
      </w:r>
    </w:p>
    <w:p w:rsidR="000D7430" w:rsidRPr="009045BA" w:rsidRDefault="000D7430" w:rsidP="000D7430">
      <w:pPr>
        <w:rPr>
          <w:rFonts w:ascii="Arial Regular" w:eastAsia="Calibri" w:hAnsi="Arial Regular"/>
          <w:color w:val="808080"/>
          <w:sz w:val="18"/>
          <w:szCs w:val="18"/>
          <w:lang w:val="de-DE" w:eastAsia="cs-CZ"/>
        </w:rPr>
      </w:pPr>
      <w:r w:rsidRPr="009045BA">
        <w:rPr>
          <w:rFonts w:ascii="Arial Regular" w:eastAsia="Calibri" w:hAnsi="Arial Regular"/>
          <w:color w:val="808080"/>
          <w:sz w:val="18"/>
          <w:szCs w:val="18"/>
          <w:lang w:val="de-DE" w:eastAsia="cs-CZ"/>
        </w:rPr>
        <w:t xml:space="preserve">Karla </w:t>
      </w:r>
      <w:proofErr w:type="spellStart"/>
      <w:r w:rsidRPr="009045BA">
        <w:rPr>
          <w:rFonts w:ascii="Arial Regular" w:eastAsia="Calibri" w:hAnsi="Arial Regular"/>
          <w:color w:val="808080"/>
          <w:sz w:val="18"/>
          <w:szCs w:val="18"/>
          <w:lang w:val="de-DE" w:eastAsia="cs-CZ"/>
        </w:rPr>
        <w:t>Engliše</w:t>
      </w:r>
      <w:proofErr w:type="spellEnd"/>
      <w:r w:rsidRPr="009045BA">
        <w:rPr>
          <w:rFonts w:ascii="Arial Regular" w:eastAsia="Calibri" w:hAnsi="Arial Regular"/>
          <w:color w:val="808080"/>
          <w:sz w:val="18"/>
          <w:szCs w:val="18"/>
          <w:lang w:val="de-DE" w:eastAsia="cs-CZ"/>
        </w:rPr>
        <w:t xml:space="preserve"> 519/11</w:t>
      </w:r>
    </w:p>
    <w:p w:rsidR="000D7430" w:rsidRPr="009045BA" w:rsidRDefault="000D7430" w:rsidP="000D7430">
      <w:pPr>
        <w:rPr>
          <w:rFonts w:eastAsia="Calibri"/>
          <w:color w:val="1F497D"/>
          <w:sz w:val="18"/>
          <w:szCs w:val="18"/>
          <w:lang w:eastAsia="cs-CZ"/>
        </w:rPr>
      </w:pPr>
      <w:r w:rsidRPr="009045BA">
        <w:rPr>
          <w:rFonts w:ascii="Arial Regular" w:eastAsia="Calibri" w:hAnsi="Arial Regular"/>
          <w:color w:val="808080"/>
          <w:sz w:val="18"/>
          <w:szCs w:val="18"/>
          <w:lang w:val="de-DE" w:eastAsia="cs-CZ"/>
        </w:rPr>
        <w:t>150 00 Praha 5</w:t>
      </w:r>
    </w:p>
    <w:p w:rsidR="000D7430" w:rsidRPr="00155BCC" w:rsidRDefault="000D7430" w:rsidP="000D7430">
      <w:pPr>
        <w:autoSpaceDE w:val="0"/>
        <w:autoSpaceDN w:val="0"/>
        <w:spacing w:line="288" w:lineRule="auto"/>
        <w:textAlignment w:val="center"/>
        <w:rPr>
          <w:rFonts w:ascii="Arial Bold" w:eastAsia="Calibri" w:hAnsi="Arial Bold"/>
          <w:b/>
          <w:bCs/>
          <w:color w:val="FF0000"/>
          <w:sz w:val="18"/>
          <w:szCs w:val="18"/>
          <w:lang w:eastAsia="cs-CZ"/>
        </w:rPr>
      </w:pPr>
      <w:r w:rsidRPr="00155BCC">
        <w:rPr>
          <w:rFonts w:ascii="Arial Bold" w:eastAsia="Calibri" w:hAnsi="Arial Bold"/>
          <w:b/>
          <w:bCs/>
          <w:color w:val="808080"/>
          <w:sz w:val="18"/>
          <w:szCs w:val="18"/>
          <w:lang w:eastAsia="cs-CZ"/>
        </w:rPr>
        <w:t xml:space="preserve">mediální skupina </w:t>
      </w:r>
      <w:proofErr w:type="spellStart"/>
      <w:r w:rsidRPr="00155BCC">
        <w:rPr>
          <w:rFonts w:ascii="Arial Bold" w:eastAsia="Calibri" w:hAnsi="Arial Bold"/>
          <w:b/>
          <w:bCs/>
          <w:color w:val="FF0000"/>
          <w:sz w:val="18"/>
          <w:szCs w:val="18"/>
          <w:lang w:eastAsia="cs-CZ"/>
        </w:rPr>
        <w:t>mafra</w:t>
      </w:r>
      <w:proofErr w:type="spellEnd"/>
    </w:p>
    <w:p w:rsidR="000D7430" w:rsidRPr="009045BA" w:rsidRDefault="000D7430" w:rsidP="000D7430">
      <w:pPr>
        <w:rPr>
          <w:rFonts w:ascii="Arial" w:eastAsia="Calibri" w:hAnsi="Arial" w:cs="Arial"/>
          <w:color w:val="808080"/>
          <w:sz w:val="18"/>
          <w:szCs w:val="18"/>
          <w:lang w:eastAsia="cs-CZ"/>
        </w:rPr>
      </w:pPr>
      <w:r w:rsidRPr="009045BA">
        <w:rPr>
          <w:rFonts w:ascii="Wingdings 2" w:eastAsia="Calibri" w:hAnsi="Wingdings 2"/>
          <w:color w:val="808080"/>
          <w:sz w:val="18"/>
          <w:szCs w:val="18"/>
          <w:lang w:eastAsia="cs-CZ"/>
        </w:rPr>
        <w:t></w:t>
      </w:r>
      <w:r w:rsidRPr="009045BA">
        <w:rPr>
          <w:rFonts w:ascii="Arial" w:eastAsia="Calibri" w:hAnsi="Arial" w:cs="Arial"/>
          <w:color w:val="808080"/>
          <w:sz w:val="18"/>
          <w:szCs w:val="18"/>
          <w:lang w:eastAsia="cs-CZ"/>
        </w:rPr>
        <w:t xml:space="preserve"> </w:t>
      </w:r>
      <w:r w:rsidRPr="009045BA">
        <w:rPr>
          <w:rFonts w:ascii="Arial Regular" w:eastAsia="Calibri" w:hAnsi="Arial Regular"/>
          <w:color w:val="808080"/>
          <w:sz w:val="18"/>
          <w:szCs w:val="18"/>
          <w:lang w:eastAsia="cs-CZ"/>
        </w:rPr>
        <w:t xml:space="preserve">+420 22506 </w:t>
      </w:r>
      <w:r w:rsidRPr="00155BCC">
        <w:rPr>
          <w:rFonts w:ascii="Arial Regular" w:eastAsia="Calibri" w:hAnsi="Arial Regular"/>
          <w:color w:val="808080"/>
          <w:sz w:val="18"/>
          <w:szCs w:val="18"/>
          <w:lang w:eastAsia="cs-CZ"/>
        </w:rPr>
        <w:t>3223</w:t>
      </w:r>
      <w:r w:rsidRPr="009045BA">
        <w:rPr>
          <w:rFonts w:ascii="Arial" w:eastAsia="Calibri" w:hAnsi="Arial" w:cs="Arial"/>
          <w:color w:val="808080"/>
          <w:sz w:val="18"/>
          <w:szCs w:val="18"/>
          <w:lang w:eastAsia="cs-CZ"/>
        </w:rPr>
        <w:t xml:space="preserve"> </w:t>
      </w:r>
    </w:p>
    <w:p w:rsidR="000D7430" w:rsidRPr="009045BA" w:rsidRDefault="000D7430" w:rsidP="000D7430">
      <w:pPr>
        <w:rPr>
          <w:rFonts w:ascii="Arial Regular" w:eastAsia="Calibri" w:hAnsi="Arial Regular"/>
          <w:color w:val="808080"/>
          <w:sz w:val="18"/>
          <w:szCs w:val="18"/>
          <w:lang w:eastAsia="cs-CZ"/>
        </w:rPr>
      </w:pPr>
      <w:r w:rsidRPr="009045BA">
        <w:rPr>
          <w:rFonts w:ascii="Arial Regular" w:eastAsia="Calibri" w:hAnsi="Arial Regular"/>
          <w:color w:val="808080"/>
          <w:sz w:val="18"/>
          <w:szCs w:val="18"/>
          <w:lang w:eastAsia="cs-CZ"/>
        </w:rPr>
        <w:t>GMS: +420 7</w:t>
      </w:r>
      <w:r w:rsidRPr="00155BCC">
        <w:rPr>
          <w:rFonts w:ascii="Arial Regular" w:eastAsia="Calibri" w:hAnsi="Arial Regular"/>
          <w:color w:val="808080"/>
          <w:sz w:val="18"/>
          <w:szCs w:val="18"/>
          <w:lang w:eastAsia="cs-CZ"/>
        </w:rPr>
        <w:t>74</w:t>
      </w:r>
      <w:r w:rsidRPr="009045BA">
        <w:rPr>
          <w:rFonts w:ascii="Arial Regular" w:eastAsia="Calibri" w:hAnsi="Arial Regular"/>
          <w:color w:val="808080"/>
          <w:sz w:val="18"/>
          <w:szCs w:val="18"/>
          <w:lang w:eastAsia="cs-CZ"/>
        </w:rPr>
        <w:t> </w:t>
      </w:r>
      <w:r w:rsidRPr="00155BCC">
        <w:rPr>
          <w:rFonts w:ascii="Arial Regular" w:eastAsia="Calibri" w:hAnsi="Arial Regular"/>
          <w:color w:val="808080"/>
          <w:sz w:val="18"/>
          <w:szCs w:val="18"/>
          <w:lang w:eastAsia="cs-CZ"/>
        </w:rPr>
        <w:t>103</w:t>
      </w:r>
      <w:r w:rsidRPr="009045BA">
        <w:rPr>
          <w:rFonts w:ascii="Arial Regular" w:eastAsia="Calibri" w:hAnsi="Arial Regular"/>
          <w:color w:val="808080"/>
          <w:sz w:val="18"/>
          <w:szCs w:val="18"/>
          <w:lang w:eastAsia="cs-CZ"/>
        </w:rPr>
        <w:t xml:space="preserve"> </w:t>
      </w:r>
      <w:r w:rsidRPr="00155BCC">
        <w:rPr>
          <w:rFonts w:ascii="Arial Regular" w:eastAsia="Calibri" w:hAnsi="Arial Regular"/>
          <w:color w:val="808080"/>
          <w:sz w:val="18"/>
          <w:szCs w:val="18"/>
          <w:lang w:eastAsia="cs-CZ"/>
        </w:rPr>
        <w:t>153</w:t>
      </w:r>
      <w:r w:rsidRPr="009045BA">
        <w:rPr>
          <w:rFonts w:ascii="Arial Regular" w:eastAsia="Calibri" w:hAnsi="Arial Regular"/>
          <w:color w:val="808080"/>
          <w:sz w:val="18"/>
          <w:szCs w:val="18"/>
          <w:lang w:eastAsia="cs-CZ"/>
        </w:rPr>
        <w:t xml:space="preserve"> </w:t>
      </w:r>
    </w:p>
    <w:p w:rsidR="000D7430" w:rsidRPr="00155BCC" w:rsidRDefault="000D7430" w:rsidP="000D7430">
      <w:pPr>
        <w:autoSpaceDE w:val="0"/>
        <w:autoSpaceDN w:val="0"/>
        <w:spacing w:line="288" w:lineRule="auto"/>
        <w:textAlignment w:val="center"/>
        <w:rPr>
          <w:rFonts w:ascii="Arial Bold" w:eastAsia="Calibri" w:hAnsi="Arial Bold"/>
          <w:b/>
          <w:bCs/>
          <w:color w:val="808080"/>
          <w:sz w:val="18"/>
          <w:szCs w:val="18"/>
          <w:u w:val="single"/>
          <w:lang w:eastAsia="cs-CZ"/>
        </w:rPr>
      </w:pPr>
      <w:r w:rsidRPr="00155BCC">
        <w:rPr>
          <w:rFonts w:ascii="Arial Bold" w:eastAsia="Calibri" w:hAnsi="Arial Bold"/>
          <w:b/>
          <w:bCs/>
          <w:color w:val="808080"/>
          <w:sz w:val="18"/>
          <w:szCs w:val="18"/>
          <w:lang w:eastAsia="cs-CZ"/>
        </w:rPr>
        <w:t xml:space="preserve">e-mail: </w:t>
      </w:r>
      <w:hyperlink r:id="rId8" w:history="1">
        <w:r w:rsidRPr="00155BCC">
          <w:rPr>
            <w:rStyle w:val="Hypertextovodkaz"/>
            <w:rFonts w:ascii="Arial Bold" w:eastAsia="Calibri" w:hAnsi="Arial Bold"/>
            <w:b/>
            <w:bCs/>
            <w:sz w:val="18"/>
            <w:szCs w:val="18"/>
            <w:lang w:eastAsia="cs-CZ"/>
          </w:rPr>
          <w:t>silvie.skabova@mafra.cz</w:t>
        </w:r>
      </w:hyperlink>
    </w:p>
    <w:p w:rsidR="000D7430" w:rsidRDefault="000D7430" w:rsidP="000D7430">
      <w:pPr>
        <w:autoSpaceDE w:val="0"/>
        <w:autoSpaceDN w:val="0"/>
        <w:spacing w:line="288" w:lineRule="auto"/>
        <w:textAlignment w:val="center"/>
        <w:rPr>
          <w:rFonts w:ascii="Arial Bold" w:eastAsia="Calibri" w:hAnsi="Arial Bold"/>
          <w:b/>
          <w:bCs/>
          <w:color w:val="808080"/>
          <w:sz w:val="18"/>
          <w:szCs w:val="18"/>
          <w:lang w:eastAsia="cs-CZ"/>
        </w:rPr>
      </w:pPr>
      <w:hyperlink r:id="rId9" w:history="1">
        <w:r w:rsidRPr="00155BCC">
          <w:rPr>
            <w:rStyle w:val="Hypertextovodkaz"/>
            <w:rFonts w:ascii="Arial Bold" w:eastAsia="Calibri" w:hAnsi="Arial Bold"/>
            <w:b/>
            <w:bCs/>
            <w:sz w:val="18"/>
            <w:szCs w:val="18"/>
            <w:lang w:eastAsia="cs-CZ"/>
          </w:rPr>
          <w:t>www.mafra.cz</w:t>
        </w:r>
      </w:hyperlink>
      <w:r w:rsidRPr="00155BCC">
        <w:rPr>
          <w:rFonts w:ascii="Arial Bold" w:eastAsia="Calibri" w:hAnsi="Arial Bold"/>
          <w:b/>
          <w:bCs/>
          <w:color w:val="808080"/>
          <w:sz w:val="18"/>
          <w:szCs w:val="18"/>
          <w:lang w:eastAsia="cs-CZ"/>
        </w:rPr>
        <w:t xml:space="preserve"> </w:t>
      </w:r>
    </w:p>
    <w:p w:rsidR="00CC49A1" w:rsidRDefault="00FE1051"/>
    <w:p w:rsidR="000D7430" w:rsidRPr="000D7430" w:rsidRDefault="000D7430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63DCA12B" wp14:editId="221FDA12">
            <wp:extent cx="5760720" cy="20821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ati-tiskova-zprav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430" w:rsidRPr="000D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old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egular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30"/>
    <w:rsid w:val="000D7430"/>
    <w:rsid w:val="00351F2A"/>
    <w:rsid w:val="003B025A"/>
    <w:rsid w:val="006617FB"/>
    <w:rsid w:val="00B100C6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43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0D7430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0D74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43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0D7430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0D74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e.skabova@maf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ocr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dovky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afr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MAFRA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2</cp:revision>
  <dcterms:created xsi:type="dcterms:W3CDTF">2015-05-19T09:50:00Z</dcterms:created>
  <dcterms:modified xsi:type="dcterms:W3CDTF">2015-05-20T10:30:00Z</dcterms:modified>
</cp:coreProperties>
</file>