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8A" w:rsidRDefault="0083418A" w:rsidP="0083418A">
      <w:pPr>
        <w:rPr>
          <w:rFonts w:ascii="Arial" w:hAnsi="Arial" w:cs="Arial"/>
          <w:b/>
          <w:sz w:val="24"/>
          <w:szCs w:val="24"/>
        </w:rPr>
      </w:pPr>
    </w:p>
    <w:p w:rsidR="0021521A" w:rsidRPr="0083418A" w:rsidRDefault="005D0D3A" w:rsidP="00736E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Vyjednávání po třech letech skončilo, Česká republika se dohodla s Bruselem</w:t>
      </w:r>
    </w:p>
    <w:p w:rsidR="000436BE" w:rsidRDefault="000436BE" w:rsidP="0083418A">
      <w:pPr>
        <w:rPr>
          <w:rFonts w:ascii="Arial" w:hAnsi="Arial" w:cs="Arial"/>
          <w:i/>
          <w:sz w:val="24"/>
          <w:szCs w:val="24"/>
        </w:rPr>
      </w:pPr>
    </w:p>
    <w:p w:rsidR="0083418A" w:rsidRDefault="0083418A" w:rsidP="0083418A">
      <w:pPr>
        <w:rPr>
          <w:rFonts w:ascii="Arial" w:hAnsi="Arial" w:cs="Arial"/>
          <w:b/>
        </w:rPr>
      </w:pPr>
    </w:p>
    <w:p w:rsidR="001D1F58" w:rsidRPr="00DA43ED" w:rsidRDefault="00736E0C" w:rsidP="00DA43ED">
      <w:pPr>
        <w:spacing w:line="300" w:lineRule="atLeast"/>
        <w:textAlignment w:val="baseline"/>
        <w:rPr>
          <w:rFonts w:ascii="Arial" w:hAnsi="Arial" w:cs="Arial"/>
          <w:b/>
          <w:bCs/>
          <w:color w:val="231F20"/>
        </w:rPr>
      </w:pPr>
      <w:r w:rsidRPr="00DA43ED">
        <w:rPr>
          <w:rFonts w:ascii="Arial" w:hAnsi="Arial" w:cs="Arial"/>
          <w:b/>
          <w:bCs/>
          <w:color w:val="231F20"/>
        </w:rPr>
        <w:t xml:space="preserve">Ministerstvo pro místní rozvoj ukončilo téměř tříleté vyjednávání o </w:t>
      </w:r>
      <w:r w:rsidR="001D1F58" w:rsidRPr="00DA43ED">
        <w:rPr>
          <w:rFonts w:ascii="Arial" w:hAnsi="Arial" w:cs="Arial"/>
          <w:b/>
          <w:bCs/>
          <w:color w:val="231F20"/>
        </w:rPr>
        <w:t xml:space="preserve">Dohodě o partnerství, která je </w:t>
      </w:r>
      <w:r w:rsidRPr="00DA43ED">
        <w:rPr>
          <w:rFonts w:ascii="Arial" w:hAnsi="Arial" w:cs="Arial"/>
          <w:b/>
          <w:bCs/>
          <w:color w:val="231F20"/>
        </w:rPr>
        <w:t xml:space="preserve">základním </w:t>
      </w:r>
      <w:r w:rsidR="001D1F58" w:rsidRPr="00DA43ED">
        <w:rPr>
          <w:rFonts w:ascii="Arial" w:hAnsi="Arial" w:cs="Arial"/>
          <w:b/>
          <w:bCs/>
          <w:color w:val="231F20"/>
        </w:rPr>
        <w:t xml:space="preserve">stavebním prvkem pro </w:t>
      </w:r>
      <w:r w:rsidRPr="00DA43ED">
        <w:rPr>
          <w:rFonts w:ascii="Arial" w:hAnsi="Arial" w:cs="Arial"/>
          <w:b/>
          <w:bCs/>
          <w:color w:val="231F20"/>
        </w:rPr>
        <w:t>nastavení evropských fondů pro programové období 2014-2020</w:t>
      </w:r>
      <w:r w:rsidR="001D1F58" w:rsidRPr="00DA43ED">
        <w:rPr>
          <w:rFonts w:ascii="Arial" w:hAnsi="Arial" w:cs="Arial"/>
          <w:b/>
          <w:bCs/>
          <w:color w:val="231F20"/>
        </w:rPr>
        <w:t xml:space="preserve">. </w:t>
      </w:r>
      <w:r w:rsidR="005D0D3A" w:rsidRPr="00DA43ED">
        <w:rPr>
          <w:rFonts w:ascii="Arial" w:hAnsi="Arial" w:cs="Arial"/>
          <w:b/>
          <w:bCs/>
          <w:color w:val="231F20"/>
        </w:rPr>
        <w:t>Dnes úředníci Evropské komise přijali</w:t>
      </w:r>
      <w:r w:rsidR="009F072D" w:rsidRPr="00DA43ED">
        <w:rPr>
          <w:rFonts w:ascii="Arial" w:hAnsi="Arial" w:cs="Arial"/>
          <w:b/>
          <w:bCs/>
          <w:color w:val="231F20"/>
        </w:rPr>
        <w:t xml:space="preserve"> v podobě, kterou navrhla česká strana,</w:t>
      </w:r>
      <w:r w:rsidR="005D0D3A" w:rsidRPr="00DA43ED">
        <w:rPr>
          <w:rFonts w:ascii="Arial" w:hAnsi="Arial" w:cs="Arial"/>
          <w:b/>
          <w:bCs/>
          <w:color w:val="231F20"/>
        </w:rPr>
        <w:t xml:space="preserve"> finální verzi dokumentu</w:t>
      </w:r>
      <w:r w:rsidR="00A360DD" w:rsidRPr="00DA43ED">
        <w:rPr>
          <w:rFonts w:ascii="Arial" w:hAnsi="Arial" w:cs="Arial"/>
          <w:b/>
          <w:bCs/>
          <w:color w:val="231F20"/>
        </w:rPr>
        <w:t>. Ten</w:t>
      </w:r>
      <w:r w:rsidR="005D0D3A" w:rsidRPr="00DA43ED">
        <w:rPr>
          <w:rFonts w:ascii="Arial" w:hAnsi="Arial" w:cs="Arial"/>
          <w:b/>
          <w:bCs/>
          <w:color w:val="231F20"/>
        </w:rPr>
        <w:t xml:space="preserve"> definuje </w:t>
      </w:r>
      <w:r w:rsidR="005D0D3A" w:rsidRPr="00DA43ED">
        <w:rPr>
          <w:rFonts w:ascii="Arial" w:hAnsi="Arial" w:cs="Arial"/>
          <w:b/>
          <w:bCs/>
          <w:iCs/>
        </w:rPr>
        <w:t>hlavní oblasti rozvoje České republiky v příštích deseti letech z evropských fondů.</w:t>
      </w:r>
      <w:r w:rsidR="005D0D3A" w:rsidRPr="00DA43ED">
        <w:rPr>
          <w:rFonts w:ascii="Arial" w:hAnsi="Arial" w:cs="Arial"/>
          <w:bCs/>
          <w:iCs/>
        </w:rPr>
        <w:t xml:space="preserve"> </w:t>
      </w:r>
    </w:p>
    <w:p w:rsidR="005D0D3A" w:rsidRPr="00DA43ED" w:rsidRDefault="005D0D3A" w:rsidP="00DA43ED">
      <w:pPr>
        <w:spacing w:line="300" w:lineRule="atLeast"/>
        <w:textAlignment w:val="baseline"/>
        <w:rPr>
          <w:rFonts w:ascii="Arial" w:hAnsi="Arial" w:cs="Arial"/>
          <w:b/>
          <w:bCs/>
          <w:color w:val="231F20"/>
        </w:rPr>
      </w:pPr>
    </w:p>
    <w:p w:rsidR="001D1F58" w:rsidRPr="00DA43ED" w:rsidRDefault="00521B10" w:rsidP="00DA43ED">
      <w:pPr>
        <w:spacing w:line="300" w:lineRule="atLeast"/>
        <w:textAlignment w:val="baseline"/>
        <w:rPr>
          <w:rFonts w:ascii="Arial" w:hAnsi="Arial" w:cs="Arial"/>
          <w:color w:val="231F20"/>
        </w:rPr>
      </w:pPr>
      <w:r w:rsidRPr="00DA43ED">
        <w:rPr>
          <w:rFonts w:ascii="Arial" w:hAnsi="Arial" w:cs="Arial"/>
          <w:i/>
          <w:color w:val="231F20"/>
        </w:rPr>
        <w:t>„</w:t>
      </w:r>
      <w:r w:rsidR="001D1F58" w:rsidRPr="00DA43ED">
        <w:rPr>
          <w:rFonts w:ascii="Arial" w:hAnsi="Arial" w:cs="Arial"/>
          <w:i/>
          <w:color w:val="231F20"/>
        </w:rPr>
        <w:t xml:space="preserve">Po téměř třech letech práce máme hotový </w:t>
      </w:r>
      <w:r w:rsidR="009F072D" w:rsidRPr="00DA43ED">
        <w:rPr>
          <w:rFonts w:ascii="Arial" w:hAnsi="Arial" w:cs="Arial"/>
          <w:i/>
          <w:color w:val="231F20"/>
        </w:rPr>
        <w:t xml:space="preserve">a </w:t>
      </w:r>
      <w:r w:rsidR="00A360DD" w:rsidRPr="00DA43ED">
        <w:rPr>
          <w:rFonts w:ascii="Arial" w:hAnsi="Arial" w:cs="Arial"/>
          <w:i/>
          <w:color w:val="231F20"/>
        </w:rPr>
        <w:t xml:space="preserve">vzájemně </w:t>
      </w:r>
      <w:r w:rsidR="009F072D" w:rsidRPr="00DA43ED">
        <w:rPr>
          <w:rFonts w:ascii="Arial" w:hAnsi="Arial" w:cs="Arial"/>
          <w:i/>
          <w:color w:val="231F20"/>
        </w:rPr>
        <w:t xml:space="preserve">odsouhlasený </w:t>
      </w:r>
      <w:r w:rsidR="00C55010" w:rsidRPr="00DA43ED">
        <w:rPr>
          <w:rFonts w:ascii="Arial" w:hAnsi="Arial" w:cs="Arial"/>
          <w:i/>
          <w:color w:val="231F20"/>
        </w:rPr>
        <w:t xml:space="preserve">strategický </w:t>
      </w:r>
      <w:r w:rsidR="001D1F58" w:rsidRPr="00DA43ED">
        <w:rPr>
          <w:rFonts w:ascii="Arial" w:hAnsi="Arial" w:cs="Arial"/>
          <w:i/>
          <w:color w:val="231F20"/>
        </w:rPr>
        <w:t>dokument</w:t>
      </w:r>
      <w:r w:rsidR="00A360DD" w:rsidRPr="00DA43ED">
        <w:rPr>
          <w:rFonts w:ascii="Arial" w:hAnsi="Arial" w:cs="Arial"/>
          <w:i/>
          <w:color w:val="231F20"/>
        </w:rPr>
        <w:t xml:space="preserve">. </w:t>
      </w:r>
      <w:r w:rsidR="00DA43ED" w:rsidRPr="00DA43ED">
        <w:rPr>
          <w:rFonts w:ascii="Arial" w:hAnsi="Arial" w:cs="Arial"/>
          <w:i/>
          <w:color w:val="231F20"/>
        </w:rPr>
        <w:t>Ten umožní</w:t>
      </w:r>
      <w:r w:rsidRPr="00DA43ED">
        <w:rPr>
          <w:rStyle w:val="Zvraznn"/>
          <w:rFonts w:ascii="Arial" w:hAnsi="Arial" w:cs="Arial"/>
          <w:color w:val="231F20"/>
        </w:rPr>
        <w:t xml:space="preserve"> </w:t>
      </w:r>
      <w:r w:rsidR="00A360DD" w:rsidRPr="00DA43ED">
        <w:rPr>
          <w:rStyle w:val="Zvraznn"/>
          <w:rFonts w:ascii="Arial" w:hAnsi="Arial" w:cs="Arial"/>
          <w:color w:val="231F20"/>
        </w:rPr>
        <w:t xml:space="preserve">České republice </w:t>
      </w:r>
      <w:r w:rsidRPr="00DA43ED">
        <w:rPr>
          <w:rStyle w:val="Zvraznn"/>
          <w:rFonts w:ascii="Arial" w:hAnsi="Arial" w:cs="Arial"/>
          <w:color w:val="231F20"/>
        </w:rPr>
        <w:t>investice</w:t>
      </w:r>
      <w:r w:rsidR="005D0D3A" w:rsidRPr="00DA43ED">
        <w:rPr>
          <w:rStyle w:val="Zvraznn"/>
          <w:rFonts w:ascii="Arial" w:hAnsi="Arial" w:cs="Arial"/>
          <w:color w:val="231F20"/>
        </w:rPr>
        <w:t xml:space="preserve"> do infrastruktury, výzkumu a vývoje</w:t>
      </w:r>
      <w:r w:rsidR="00A360DD" w:rsidRPr="00DA43ED">
        <w:rPr>
          <w:rStyle w:val="Zvraznn"/>
          <w:rFonts w:ascii="Arial" w:hAnsi="Arial" w:cs="Arial"/>
          <w:color w:val="231F20"/>
        </w:rPr>
        <w:t xml:space="preserve"> i</w:t>
      </w:r>
      <w:r w:rsidR="005D0D3A" w:rsidRPr="00DA43ED">
        <w:rPr>
          <w:rStyle w:val="Zvraznn"/>
          <w:rFonts w:ascii="Arial" w:hAnsi="Arial" w:cs="Arial"/>
          <w:color w:val="231F20"/>
        </w:rPr>
        <w:t xml:space="preserve"> životního prostředí, které pomohou zvýšit konkurenceschopnost </w:t>
      </w:r>
      <w:r w:rsidR="00A360DD" w:rsidRPr="00DA43ED">
        <w:rPr>
          <w:rStyle w:val="Zvraznn"/>
          <w:rFonts w:ascii="Arial" w:hAnsi="Arial" w:cs="Arial"/>
          <w:color w:val="231F20"/>
        </w:rPr>
        <w:t>našich</w:t>
      </w:r>
      <w:r w:rsidR="005D0D3A" w:rsidRPr="00DA43ED">
        <w:rPr>
          <w:rStyle w:val="Zvraznn"/>
          <w:rFonts w:ascii="Arial" w:hAnsi="Arial" w:cs="Arial"/>
          <w:color w:val="231F20"/>
        </w:rPr>
        <w:t xml:space="preserve"> firem a zlepš</w:t>
      </w:r>
      <w:r w:rsidR="00A360DD" w:rsidRPr="00DA43ED">
        <w:rPr>
          <w:rStyle w:val="Zvraznn"/>
          <w:rFonts w:ascii="Arial" w:hAnsi="Arial" w:cs="Arial"/>
          <w:color w:val="231F20"/>
        </w:rPr>
        <w:t>it</w:t>
      </w:r>
      <w:r w:rsidR="005D0D3A" w:rsidRPr="00DA43ED">
        <w:rPr>
          <w:rStyle w:val="Zvraznn"/>
          <w:rFonts w:ascii="Arial" w:hAnsi="Arial" w:cs="Arial"/>
          <w:color w:val="231F20"/>
        </w:rPr>
        <w:t xml:space="preserve"> kvalitu života,“</w:t>
      </w:r>
      <w:r w:rsidR="005D0D3A" w:rsidRPr="00DA43ED">
        <w:rPr>
          <w:rFonts w:ascii="Arial" w:hAnsi="Arial" w:cs="Arial"/>
          <w:color w:val="231F20"/>
        </w:rPr>
        <w:t xml:space="preserve"> řekl Daniel Braun, první náměstek ministryně pro místní rozvoj.</w:t>
      </w:r>
      <w:r w:rsidR="009174D5" w:rsidRPr="00DA43ED">
        <w:rPr>
          <w:rFonts w:ascii="Arial" w:hAnsi="Arial" w:cs="Arial"/>
          <w:color w:val="231F20"/>
        </w:rPr>
        <w:t xml:space="preserve"> </w:t>
      </w:r>
      <w:r w:rsidR="00DA43ED">
        <w:rPr>
          <w:rFonts w:ascii="Arial" w:hAnsi="Arial" w:cs="Arial"/>
          <w:color w:val="231F20"/>
        </w:rPr>
        <w:t>„</w:t>
      </w:r>
      <w:r w:rsidR="00A360DD" w:rsidRPr="00DA43ED">
        <w:rPr>
          <w:rFonts w:ascii="Arial" w:hAnsi="Arial" w:cs="Arial"/>
          <w:i/>
          <w:color w:val="231F20"/>
        </w:rPr>
        <w:t>Děkuji</w:t>
      </w:r>
      <w:r w:rsidR="001D1F58" w:rsidRPr="00DA43ED">
        <w:rPr>
          <w:rFonts w:ascii="Arial" w:hAnsi="Arial" w:cs="Arial"/>
          <w:i/>
          <w:color w:val="231F20"/>
        </w:rPr>
        <w:t xml:space="preserve"> všem partnerům</w:t>
      </w:r>
      <w:r w:rsidRPr="00DA43ED">
        <w:rPr>
          <w:rFonts w:ascii="Arial" w:hAnsi="Arial" w:cs="Arial"/>
          <w:i/>
          <w:color w:val="231F20"/>
        </w:rPr>
        <w:t xml:space="preserve"> v</w:t>
      </w:r>
      <w:r w:rsidR="0000375C" w:rsidRPr="00DA43ED">
        <w:rPr>
          <w:rFonts w:ascii="Arial" w:hAnsi="Arial" w:cs="Arial"/>
          <w:i/>
          <w:color w:val="231F20"/>
        </w:rPr>
        <w:t xml:space="preserve"> Č</w:t>
      </w:r>
      <w:r w:rsidRPr="00DA43ED">
        <w:rPr>
          <w:rFonts w:ascii="Arial" w:hAnsi="Arial" w:cs="Arial"/>
          <w:i/>
          <w:color w:val="231F20"/>
        </w:rPr>
        <w:t xml:space="preserve">eské republice i </w:t>
      </w:r>
      <w:r w:rsidR="00A360DD" w:rsidRPr="00DA43ED">
        <w:rPr>
          <w:rFonts w:ascii="Arial" w:hAnsi="Arial" w:cs="Arial"/>
          <w:i/>
          <w:color w:val="231F20"/>
        </w:rPr>
        <w:t xml:space="preserve">v </w:t>
      </w:r>
      <w:r w:rsidRPr="00DA43ED">
        <w:rPr>
          <w:rFonts w:ascii="Arial" w:hAnsi="Arial" w:cs="Arial"/>
          <w:i/>
          <w:color w:val="231F20"/>
        </w:rPr>
        <w:t>Evropské komisi</w:t>
      </w:r>
      <w:r w:rsidR="001D1F58" w:rsidRPr="00DA43ED">
        <w:rPr>
          <w:rFonts w:ascii="Arial" w:hAnsi="Arial" w:cs="Arial"/>
          <w:i/>
          <w:color w:val="231F20"/>
        </w:rPr>
        <w:t xml:space="preserve">, kteří se </w:t>
      </w:r>
      <w:r w:rsidR="00A360DD" w:rsidRPr="00DA43ED">
        <w:rPr>
          <w:rFonts w:ascii="Arial" w:hAnsi="Arial" w:cs="Arial"/>
          <w:i/>
          <w:color w:val="231F20"/>
        </w:rPr>
        <w:t xml:space="preserve">jakkoli </w:t>
      </w:r>
      <w:r w:rsidR="00DA43ED" w:rsidRPr="00DA43ED">
        <w:rPr>
          <w:rFonts w:ascii="Arial" w:hAnsi="Arial" w:cs="Arial"/>
          <w:i/>
          <w:color w:val="231F20"/>
        </w:rPr>
        <w:t>podíleli na</w:t>
      </w:r>
      <w:r w:rsidR="001D1F58" w:rsidRPr="00DA43ED">
        <w:rPr>
          <w:rFonts w:ascii="Arial" w:hAnsi="Arial" w:cs="Arial"/>
          <w:i/>
          <w:color w:val="231F20"/>
        </w:rPr>
        <w:t xml:space="preserve"> </w:t>
      </w:r>
      <w:r w:rsidR="00C30474" w:rsidRPr="00DA43ED">
        <w:rPr>
          <w:rFonts w:ascii="Arial" w:hAnsi="Arial" w:cs="Arial"/>
          <w:i/>
          <w:color w:val="231F20"/>
        </w:rPr>
        <w:t>úspěšné</w:t>
      </w:r>
      <w:r w:rsidR="00A360DD" w:rsidRPr="00DA43ED">
        <w:rPr>
          <w:rFonts w:ascii="Arial" w:hAnsi="Arial" w:cs="Arial"/>
          <w:i/>
          <w:color w:val="231F20"/>
        </w:rPr>
        <w:t>m</w:t>
      </w:r>
      <w:r w:rsidR="00C30474" w:rsidRPr="00DA43ED">
        <w:rPr>
          <w:rFonts w:ascii="Arial" w:hAnsi="Arial" w:cs="Arial"/>
          <w:i/>
          <w:color w:val="231F20"/>
        </w:rPr>
        <w:t xml:space="preserve"> </w:t>
      </w:r>
      <w:r w:rsidR="001D1F58" w:rsidRPr="00DA43ED">
        <w:rPr>
          <w:rFonts w:ascii="Arial" w:hAnsi="Arial" w:cs="Arial"/>
          <w:i/>
          <w:color w:val="231F20"/>
        </w:rPr>
        <w:t>vyjednávání</w:t>
      </w:r>
      <w:r w:rsidR="00C30474" w:rsidRPr="00DA43ED">
        <w:rPr>
          <w:rFonts w:ascii="Arial" w:hAnsi="Arial" w:cs="Arial"/>
          <w:i/>
          <w:color w:val="231F20"/>
        </w:rPr>
        <w:t xml:space="preserve">. </w:t>
      </w:r>
      <w:r w:rsidR="003C3DD4" w:rsidRPr="00DA43ED">
        <w:rPr>
          <w:rFonts w:ascii="Arial" w:hAnsi="Arial" w:cs="Arial"/>
          <w:i/>
          <w:color w:val="231F20"/>
        </w:rPr>
        <w:t>Oficiální s</w:t>
      </w:r>
      <w:r w:rsidR="001D1F58" w:rsidRPr="00DA43ED">
        <w:rPr>
          <w:rFonts w:ascii="Arial" w:hAnsi="Arial" w:cs="Arial"/>
          <w:i/>
          <w:color w:val="231F20"/>
        </w:rPr>
        <w:t xml:space="preserve">chválení Dohody o partnerství </w:t>
      </w:r>
      <w:r w:rsidR="00A360DD" w:rsidRPr="00DA43ED">
        <w:rPr>
          <w:rFonts w:ascii="Arial" w:hAnsi="Arial" w:cs="Arial"/>
          <w:i/>
          <w:color w:val="231F20"/>
        </w:rPr>
        <w:t xml:space="preserve">tak </w:t>
      </w:r>
      <w:r w:rsidR="001D1F58" w:rsidRPr="00DA43ED">
        <w:rPr>
          <w:rFonts w:ascii="Arial" w:hAnsi="Arial" w:cs="Arial"/>
          <w:i/>
          <w:color w:val="231F20"/>
        </w:rPr>
        <w:t xml:space="preserve">můžeme očekávat </w:t>
      </w:r>
      <w:r w:rsidR="009F072D" w:rsidRPr="00DA43ED">
        <w:rPr>
          <w:rFonts w:ascii="Arial" w:hAnsi="Arial" w:cs="Arial"/>
          <w:i/>
          <w:color w:val="231F20"/>
        </w:rPr>
        <w:t>ještě v srpnu</w:t>
      </w:r>
      <w:r w:rsidR="001D1F58" w:rsidRPr="00DA43ED">
        <w:rPr>
          <w:rFonts w:ascii="Arial" w:hAnsi="Arial" w:cs="Arial"/>
          <w:i/>
          <w:color w:val="231F20"/>
        </w:rPr>
        <w:t>,</w:t>
      </w:r>
      <w:r w:rsidR="00A360DD" w:rsidRPr="00DA43ED">
        <w:rPr>
          <w:rFonts w:ascii="Arial" w:hAnsi="Arial" w:cs="Arial"/>
          <w:i/>
          <w:color w:val="231F20"/>
        </w:rPr>
        <w:t xml:space="preserve"> o což jsme usilovali,</w:t>
      </w:r>
      <w:r w:rsidR="00DA43ED">
        <w:rPr>
          <w:rStyle w:val="Zvraznn"/>
          <w:rFonts w:ascii="Arial" w:hAnsi="Arial" w:cs="Arial"/>
          <w:i w:val="0"/>
          <w:color w:val="231F20"/>
          <w:bdr w:val="none" w:sz="0" w:space="0" w:color="auto" w:frame="1"/>
        </w:rPr>
        <w:t>“</w:t>
      </w:r>
      <w:r w:rsidR="001D1F58" w:rsidRPr="00DA43ED">
        <w:rPr>
          <w:rStyle w:val="Zvraznn"/>
          <w:rFonts w:ascii="Arial" w:hAnsi="Arial" w:cs="Arial"/>
          <w:color w:val="231F20"/>
          <w:bdr w:val="none" w:sz="0" w:space="0" w:color="auto" w:frame="1"/>
        </w:rPr>
        <w:t xml:space="preserve"> </w:t>
      </w:r>
      <w:r w:rsidR="005D0D3A" w:rsidRPr="00DA43ED">
        <w:rPr>
          <w:rFonts w:ascii="Arial" w:hAnsi="Arial" w:cs="Arial"/>
          <w:color w:val="231F20"/>
        </w:rPr>
        <w:t>dodal</w:t>
      </w:r>
      <w:r w:rsidR="0000375C" w:rsidRPr="00DA43ED">
        <w:rPr>
          <w:rFonts w:ascii="Arial" w:hAnsi="Arial" w:cs="Arial"/>
          <w:color w:val="231F20"/>
        </w:rPr>
        <w:t xml:space="preserve"> </w:t>
      </w:r>
      <w:r w:rsidR="001D1F58" w:rsidRPr="00DA43ED">
        <w:rPr>
          <w:rFonts w:ascii="Arial" w:hAnsi="Arial" w:cs="Arial"/>
          <w:color w:val="231F20"/>
        </w:rPr>
        <w:t>Braun</w:t>
      </w:r>
      <w:r w:rsidR="0000375C" w:rsidRPr="00DA43ED">
        <w:rPr>
          <w:rFonts w:ascii="Arial" w:hAnsi="Arial" w:cs="Arial"/>
          <w:color w:val="231F20"/>
        </w:rPr>
        <w:t>.</w:t>
      </w:r>
    </w:p>
    <w:p w:rsidR="00521B10" w:rsidRPr="00DA43ED" w:rsidRDefault="00521B10" w:rsidP="00DA43ED">
      <w:pPr>
        <w:spacing w:line="300" w:lineRule="atLeast"/>
        <w:textAlignment w:val="baseline"/>
        <w:rPr>
          <w:rFonts w:ascii="Arial" w:hAnsi="Arial" w:cs="Arial"/>
          <w:color w:val="231F20"/>
        </w:rPr>
      </w:pPr>
    </w:p>
    <w:p w:rsidR="00736E0C" w:rsidRPr="00DA43ED" w:rsidRDefault="00521B10" w:rsidP="00DA43ED">
      <w:pPr>
        <w:spacing w:line="300" w:lineRule="atLeast"/>
        <w:textAlignment w:val="baseline"/>
        <w:rPr>
          <w:rFonts w:ascii="Arial" w:hAnsi="Arial" w:cs="Arial"/>
          <w:color w:val="231F20"/>
        </w:rPr>
      </w:pPr>
      <w:r w:rsidRPr="00DA43ED">
        <w:rPr>
          <w:rFonts w:ascii="Arial" w:hAnsi="Arial" w:cs="Arial"/>
          <w:color w:val="231F20"/>
        </w:rPr>
        <w:t xml:space="preserve">Zanesením finálního textu Dohody </w:t>
      </w:r>
      <w:r w:rsidR="00A360DD" w:rsidRPr="00DA43ED">
        <w:rPr>
          <w:rFonts w:ascii="Arial" w:hAnsi="Arial" w:cs="Arial"/>
          <w:color w:val="231F20"/>
        </w:rPr>
        <w:t xml:space="preserve">o partnerství </w:t>
      </w:r>
      <w:r w:rsidRPr="00DA43ED">
        <w:rPr>
          <w:rFonts w:ascii="Arial" w:hAnsi="Arial" w:cs="Arial"/>
          <w:color w:val="231F20"/>
        </w:rPr>
        <w:t xml:space="preserve">do informačního systému v Bruselu vstoupila </w:t>
      </w:r>
      <w:r w:rsidR="005D0D3A" w:rsidRPr="00DA43ED">
        <w:rPr>
          <w:rFonts w:ascii="Arial" w:hAnsi="Arial" w:cs="Arial"/>
          <w:color w:val="231F20"/>
        </w:rPr>
        <w:t xml:space="preserve">Česká republika do </w:t>
      </w:r>
      <w:r w:rsidRPr="00DA43ED">
        <w:rPr>
          <w:rFonts w:ascii="Arial" w:hAnsi="Arial" w:cs="Arial"/>
          <w:color w:val="231F20"/>
        </w:rPr>
        <w:t>formální</w:t>
      </w:r>
      <w:r w:rsidR="009F072D" w:rsidRPr="00DA43ED">
        <w:rPr>
          <w:rFonts w:ascii="Arial" w:hAnsi="Arial" w:cs="Arial"/>
          <w:color w:val="231F20"/>
        </w:rPr>
        <w:t>ho</w:t>
      </w:r>
      <w:r w:rsidRPr="00DA43ED">
        <w:rPr>
          <w:rFonts w:ascii="Arial" w:hAnsi="Arial" w:cs="Arial"/>
          <w:color w:val="231F20"/>
        </w:rPr>
        <w:t xml:space="preserve"> schv</w:t>
      </w:r>
      <w:r w:rsidR="00AB73DC" w:rsidRPr="00DA43ED">
        <w:rPr>
          <w:rFonts w:ascii="Arial" w:hAnsi="Arial" w:cs="Arial"/>
          <w:color w:val="231F20"/>
        </w:rPr>
        <w:t>a</w:t>
      </w:r>
      <w:r w:rsidRPr="00DA43ED">
        <w:rPr>
          <w:rFonts w:ascii="Arial" w:hAnsi="Arial" w:cs="Arial"/>
          <w:color w:val="231F20"/>
        </w:rPr>
        <w:t>l</w:t>
      </w:r>
      <w:r w:rsidR="009F072D" w:rsidRPr="00DA43ED">
        <w:rPr>
          <w:rFonts w:ascii="Arial" w:hAnsi="Arial" w:cs="Arial"/>
          <w:color w:val="231F20"/>
        </w:rPr>
        <w:t>ovacího procesu Evropské komis</w:t>
      </w:r>
      <w:r w:rsidR="00A360DD" w:rsidRPr="00DA43ED">
        <w:rPr>
          <w:rFonts w:ascii="Arial" w:hAnsi="Arial" w:cs="Arial"/>
          <w:color w:val="231F20"/>
        </w:rPr>
        <w:t>e</w:t>
      </w:r>
      <w:r w:rsidR="009F072D" w:rsidRPr="00DA43ED">
        <w:rPr>
          <w:rFonts w:ascii="Arial" w:hAnsi="Arial" w:cs="Arial"/>
          <w:color w:val="231F20"/>
        </w:rPr>
        <w:t>.</w:t>
      </w:r>
      <w:r w:rsidRPr="00DA43ED">
        <w:rPr>
          <w:rFonts w:ascii="Arial" w:hAnsi="Arial" w:cs="Arial"/>
          <w:color w:val="231F20"/>
        </w:rPr>
        <w:t xml:space="preserve"> </w:t>
      </w:r>
      <w:r w:rsidR="005D0D3A" w:rsidRPr="00DA43ED">
        <w:rPr>
          <w:rFonts w:ascii="Arial" w:hAnsi="Arial" w:cs="Arial"/>
          <w:color w:val="231F20"/>
        </w:rPr>
        <w:t>Současně</w:t>
      </w:r>
      <w:r w:rsidR="005173C1" w:rsidRPr="00DA43ED">
        <w:rPr>
          <w:rFonts w:ascii="Arial" w:hAnsi="Arial" w:cs="Arial"/>
          <w:color w:val="231F20"/>
        </w:rPr>
        <w:t xml:space="preserve"> zač</w:t>
      </w:r>
      <w:r w:rsidR="005D0D3A" w:rsidRPr="00DA43ED">
        <w:rPr>
          <w:rFonts w:ascii="Arial" w:hAnsi="Arial" w:cs="Arial"/>
          <w:color w:val="231F20"/>
        </w:rPr>
        <w:t>alo</w:t>
      </w:r>
      <w:r w:rsidR="005173C1" w:rsidRPr="00DA43ED">
        <w:rPr>
          <w:rFonts w:ascii="Arial" w:hAnsi="Arial" w:cs="Arial"/>
          <w:color w:val="231F20"/>
        </w:rPr>
        <w:t xml:space="preserve"> vyjednáv</w:t>
      </w:r>
      <w:r w:rsidRPr="00DA43ED">
        <w:rPr>
          <w:rFonts w:ascii="Arial" w:hAnsi="Arial" w:cs="Arial"/>
          <w:color w:val="231F20"/>
        </w:rPr>
        <w:t xml:space="preserve">ání </w:t>
      </w:r>
      <w:r w:rsidR="005173C1" w:rsidRPr="00DA43ED">
        <w:rPr>
          <w:rFonts w:ascii="Arial" w:hAnsi="Arial" w:cs="Arial"/>
          <w:color w:val="231F20"/>
        </w:rPr>
        <w:t>jednotliv</w:t>
      </w:r>
      <w:r w:rsidRPr="00DA43ED">
        <w:rPr>
          <w:rFonts w:ascii="Arial" w:hAnsi="Arial" w:cs="Arial"/>
          <w:color w:val="231F20"/>
        </w:rPr>
        <w:t>ých</w:t>
      </w:r>
      <w:r w:rsidR="005173C1" w:rsidRPr="00DA43ED">
        <w:rPr>
          <w:rFonts w:ascii="Arial" w:hAnsi="Arial" w:cs="Arial"/>
          <w:color w:val="231F20"/>
        </w:rPr>
        <w:t xml:space="preserve"> </w:t>
      </w:r>
      <w:r w:rsidR="0000375C" w:rsidRPr="00DA43ED">
        <w:rPr>
          <w:rFonts w:ascii="Arial" w:hAnsi="Arial" w:cs="Arial"/>
          <w:color w:val="231F20"/>
        </w:rPr>
        <w:t>programů</w:t>
      </w:r>
      <w:r w:rsidR="005173C1" w:rsidRPr="00DA43ED">
        <w:rPr>
          <w:rFonts w:ascii="Arial" w:hAnsi="Arial" w:cs="Arial"/>
          <w:color w:val="231F20"/>
        </w:rPr>
        <w:t>, ze kterých budou v příštím programovém období plynout prostředky k</w:t>
      </w:r>
      <w:r w:rsidRPr="00DA43ED">
        <w:rPr>
          <w:rFonts w:ascii="Arial" w:hAnsi="Arial" w:cs="Arial"/>
          <w:color w:val="231F20"/>
        </w:rPr>
        <w:t> </w:t>
      </w:r>
      <w:r w:rsidR="005173C1" w:rsidRPr="00DA43ED">
        <w:rPr>
          <w:rFonts w:ascii="Arial" w:hAnsi="Arial" w:cs="Arial"/>
          <w:color w:val="231F20"/>
        </w:rPr>
        <w:t>příjemcům</w:t>
      </w:r>
      <w:r w:rsidRPr="00DA43ED">
        <w:rPr>
          <w:rFonts w:ascii="Arial" w:hAnsi="Arial" w:cs="Arial"/>
          <w:color w:val="231F20"/>
        </w:rPr>
        <w:t xml:space="preserve"> v celkové výši zhruba 600 mld. </w:t>
      </w:r>
      <w:r w:rsidR="00A360DD" w:rsidRPr="00DA43ED">
        <w:rPr>
          <w:rFonts w:ascii="Arial" w:hAnsi="Arial" w:cs="Arial"/>
          <w:color w:val="231F20"/>
        </w:rPr>
        <w:t>korun</w:t>
      </w:r>
      <w:r w:rsidRPr="00DA43ED">
        <w:rPr>
          <w:rFonts w:ascii="Arial" w:hAnsi="Arial" w:cs="Arial"/>
          <w:i/>
          <w:color w:val="231F20"/>
        </w:rPr>
        <w:t>.</w:t>
      </w:r>
      <w:r w:rsidR="005173C1" w:rsidRPr="00DA43ED">
        <w:rPr>
          <w:rFonts w:ascii="Arial" w:hAnsi="Arial" w:cs="Arial"/>
          <w:i/>
          <w:color w:val="231F20"/>
        </w:rPr>
        <w:t xml:space="preserve"> </w:t>
      </w:r>
      <w:r w:rsidR="00A360DD" w:rsidRPr="00DA43ED">
        <w:rPr>
          <w:rFonts w:ascii="Arial" w:hAnsi="Arial" w:cs="Arial"/>
          <w:i/>
          <w:color w:val="231F20"/>
        </w:rPr>
        <w:t>„</w:t>
      </w:r>
      <w:r w:rsidR="005173C1" w:rsidRPr="00DA43ED">
        <w:rPr>
          <w:rFonts w:ascii="Arial" w:hAnsi="Arial" w:cs="Arial"/>
          <w:i/>
          <w:color w:val="231F20"/>
        </w:rPr>
        <w:t xml:space="preserve">První výzvy pro čerpání finančních prostředků z fondů </w:t>
      </w:r>
      <w:r w:rsidR="00DA43ED" w:rsidRPr="00DA43ED">
        <w:rPr>
          <w:rFonts w:ascii="Arial" w:hAnsi="Arial" w:cs="Arial"/>
          <w:i/>
          <w:color w:val="231F20"/>
        </w:rPr>
        <w:t>EU očekáváme</w:t>
      </w:r>
      <w:r w:rsidR="005173C1" w:rsidRPr="00DA43ED">
        <w:rPr>
          <w:rFonts w:ascii="Arial" w:hAnsi="Arial" w:cs="Arial"/>
          <w:i/>
          <w:color w:val="231F20"/>
        </w:rPr>
        <w:t xml:space="preserve"> na začátku příštího roku</w:t>
      </w:r>
      <w:r w:rsidR="00A360DD" w:rsidRPr="00DA43ED">
        <w:rPr>
          <w:rFonts w:ascii="Arial" w:hAnsi="Arial" w:cs="Arial"/>
          <w:i/>
          <w:color w:val="231F20"/>
        </w:rPr>
        <w:t>,“</w:t>
      </w:r>
      <w:r w:rsidR="00A360DD" w:rsidRPr="00DA43ED">
        <w:rPr>
          <w:rFonts w:ascii="Arial" w:hAnsi="Arial" w:cs="Arial"/>
          <w:color w:val="231F20"/>
        </w:rPr>
        <w:t xml:space="preserve"> </w:t>
      </w:r>
      <w:r w:rsidR="00DA43ED">
        <w:rPr>
          <w:rFonts w:ascii="Arial" w:hAnsi="Arial" w:cs="Arial"/>
          <w:color w:val="231F20"/>
        </w:rPr>
        <w:t>uzavřel náměstek</w:t>
      </w:r>
      <w:r w:rsidR="00A360DD" w:rsidRPr="00DA43ED">
        <w:rPr>
          <w:rFonts w:ascii="Arial" w:hAnsi="Arial" w:cs="Arial"/>
          <w:color w:val="231F20"/>
        </w:rPr>
        <w:t xml:space="preserve"> Braun.</w:t>
      </w:r>
      <w:r w:rsidR="005173C1" w:rsidRPr="00DA43ED">
        <w:rPr>
          <w:rFonts w:ascii="Arial" w:hAnsi="Arial" w:cs="Arial"/>
          <w:color w:val="231F20"/>
        </w:rPr>
        <w:t xml:space="preserve"> </w:t>
      </w:r>
    </w:p>
    <w:p w:rsidR="00DC30EC" w:rsidRPr="00DA43ED" w:rsidRDefault="00DC30EC" w:rsidP="00DA43ED">
      <w:pPr>
        <w:rPr>
          <w:rFonts w:ascii="Arial" w:hAnsi="Arial" w:cs="Arial"/>
        </w:rPr>
      </w:pPr>
    </w:p>
    <w:p w:rsidR="00430FF9" w:rsidRPr="00DA43ED" w:rsidRDefault="00430FF9" w:rsidP="00DA43ED">
      <w:pPr>
        <w:rPr>
          <w:rFonts w:ascii="Arial" w:hAnsi="Arial" w:cs="Arial"/>
          <w:b/>
        </w:rPr>
      </w:pPr>
    </w:p>
    <w:sectPr w:rsidR="00430FF9" w:rsidRPr="00DA43ED" w:rsidSect="00702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418" w:left="20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FC" w:rsidRDefault="00CC35FC" w:rsidP="0020194A">
      <w:r>
        <w:separator/>
      </w:r>
    </w:p>
  </w:endnote>
  <w:endnote w:type="continuationSeparator" w:id="0">
    <w:p w:rsidR="00CC35FC" w:rsidRDefault="00CC35FC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C7" w:rsidRDefault="007B50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Default="005016A9" w:rsidP="00065713">
    <w:pPr>
      <w:pStyle w:val="Styl1"/>
      <w:ind w:left="0"/>
      <w:rPr>
        <w:rFonts w:ascii="Arial" w:hAnsi="Arial"/>
        <w:sz w:val="16"/>
        <w:szCs w:val="16"/>
      </w:rPr>
    </w:pPr>
    <w:r w:rsidRPr="00065713">
      <w:rPr>
        <w:rFonts w:ascii="Arial" w:hAnsi="Arial"/>
        <w:b/>
        <w:sz w:val="16"/>
        <w:szCs w:val="16"/>
      </w:rPr>
      <w:t xml:space="preserve">Ministerstvo pro místní rozvoj ČR, </w:t>
    </w:r>
    <w:r w:rsidRPr="00065713">
      <w:rPr>
        <w:rFonts w:ascii="Arial" w:hAnsi="Arial"/>
        <w:b/>
        <w:sz w:val="16"/>
        <w:szCs w:val="16"/>
      </w:rPr>
      <w:br/>
      <w:t xml:space="preserve">Odbor komunikace, </w:t>
    </w:r>
    <w:r w:rsidRPr="00065713">
      <w:rPr>
        <w:rFonts w:ascii="Arial" w:hAnsi="Arial"/>
        <w:sz w:val="16"/>
        <w:szCs w:val="16"/>
      </w:rPr>
      <w:t xml:space="preserve">Staroměstské náměstí 6, 110 15 Praha 1, </w:t>
    </w:r>
    <w:r w:rsidRPr="00065713">
      <w:rPr>
        <w:rFonts w:ascii="Arial" w:hAnsi="Arial"/>
        <w:sz w:val="16"/>
        <w:szCs w:val="16"/>
      </w:rPr>
      <w:br/>
      <w:t xml:space="preserve">tel.: +420 224 861 177, email: </w:t>
    </w:r>
    <w:hyperlink r:id="rId1" w:history="1">
      <w:r w:rsidRPr="00065713">
        <w:rPr>
          <w:rStyle w:val="Hypertextovodkaz"/>
          <w:rFonts w:ascii="Arial" w:hAnsi="Arial"/>
          <w:sz w:val="16"/>
          <w:szCs w:val="16"/>
        </w:rPr>
        <w:t>komunikace@mmr.cz</w:t>
      </w:r>
    </w:hyperlink>
    <w:r w:rsidRPr="00065713">
      <w:rPr>
        <w:rFonts w:ascii="Arial" w:hAnsi="Arial"/>
        <w:sz w:val="16"/>
        <w:szCs w:val="16"/>
      </w:rPr>
      <w:t xml:space="preserve">, </w:t>
    </w:r>
    <w:hyperlink r:id="rId2" w:history="1">
      <w:r w:rsidRPr="00065713">
        <w:rPr>
          <w:rStyle w:val="Hypertextovodkaz"/>
          <w:rFonts w:ascii="Arial" w:hAnsi="Arial"/>
          <w:sz w:val="16"/>
          <w:szCs w:val="16"/>
        </w:rPr>
        <w:t>http://www.mmr.cz</w:t>
      </w:r>
    </w:hyperlink>
  </w:p>
  <w:p w:rsidR="005016A9" w:rsidRPr="00827FA5" w:rsidRDefault="005016A9" w:rsidP="00EA5DE5">
    <w:pPr>
      <w:pStyle w:val="Zpat"/>
      <w:jc w:val="right"/>
      <w:rPr>
        <w:rFonts w:ascii="Arial" w:hAnsi="Arial" w:cs="Arial"/>
      </w:rPr>
    </w:pPr>
    <w:r w:rsidRPr="00827FA5">
      <w:rPr>
        <w:rFonts w:ascii="Arial" w:hAnsi="Arial" w:cs="Arial"/>
      </w:rPr>
      <w:t xml:space="preserve">Stránka </w:t>
    </w:r>
    <w:r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PAGE</w:instrText>
    </w:r>
    <w:r w:rsidRPr="00827FA5">
      <w:rPr>
        <w:rFonts w:ascii="Arial" w:hAnsi="Arial" w:cs="Arial"/>
        <w:b/>
      </w:rPr>
      <w:fldChar w:fldCharType="separate"/>
    </w:r>
    <w:r w:rsidR="007B50C7">
      <w:rPr>
        <w:rFonts w:ascii="Arial" w:hAnsi="Arial" w:cs="Arial"/>
        <w:b/>
        <w:noProof/>
      </w:rPr>
      <w:t>1</w:t>
    </w:r>
    <w:r w:rsidRPr="00827FA5">
      <w:rPr>
        <w:rFonts w:ascii="Arial" w:hAnsi="Arial" w:cs="Arial"/>
        <w:b/>
      </w:rPr>
      <w:fldChar w:fldCharType="end"/>
    </w:r>
    <w:r w:rsidRPr="00827FA5">
      <w:rPr>
        <w:rFonts w:ascii="Arial" w:hAnsi="Arial" w:cs="Arial"/>
      </w:rPr>
      <w:t xml:space="preserve"> z </w:t>
    </w:r>
    <w:r w:rsidRPr="00827FA5">
      <w:rPr>
        <w:rFonts w:ascii="Arial" w:hAnsi="Arial" w:cs="Arial"/>
        <w:b/>
      </w:rPr>
      <w:fldChar w:fldCharType="begin"/>
    </w:r>
    <w:r w:rsidRPr="00827FA5">
      <w:rPr>
        <w:rFonts w:ascii="Arial" w:hAnsi="Arial" w:cs="Arial"/>
        <w:b/>
      </w:rPr>
      <w:instrText>NUMPAGES</w:instrText>
    </w:r>
    <w:r w:rsidRPr="00827FA5">
      <w:rPr>
        <w:rFonts w:ascii="Arial" w:hAnsi="Arial" w:cs="Arial"/>
        <w:b/>
      </w:rPr>
      <w:fldChar w:fldCharType="separate"/>
    </w:r>
    <w:r w:rsidR="007B50C7">
      <w:rPr>
        <w:rFonts w:ascii="Arial" w:hAnsi="Arial" w:cs="Arial"/>
        <w:b/>
        <w:noProof/>
      </w:rPr>
      <w:t>1</w:t>
    </w:r>
    <w:r w:rsidRPr="00827FA5">
      <w:rPr>
        <w:rFonts w:ascii="Arial" w:hAnsi="Arial" w:cs="Arial"/>
        <w:b/>
      </w:rPr>
      <w:fldChar w:fldCharType="end"/>
    </w:r>
  </w:p>
  <w:p w:rsidR="005016A9" w:rsidRPr="00065713" w:rsidRDefault="005016A9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C7" w:rsidRDefault="007B5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FC" w:rsidRDefault="00CC35FC" w:rsidP="0020194A">
      <w:r>
        <w:separator/>
      </w:r>
    </w:p>
  </w:footnote>
  <w:footnote w:type="continuationSeparator" w:id="0">
    <w:p w:rsidR="00CC35FC" w:rsidRDefault="00CC35FC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C7" w:rsidRDefault="007B50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Default="005016A9" w:rsidP="0020194A">
    <w:pPr>
      <w:pStyle w:val="Zhlav"/>
    </w:pPr>
  </w:p>
  <w:p w:rsidR="005016A9" w:rsidRPr="00B270CA" w:rsidRDefault="005016A9" w:rsidP="0020194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Tisková zpráva</w:t>
    </w:r>
  </w:p>
  <w:p w:rsidR="005016A9" w:rsidRPr="00537174" w:rsidRDefault="004D089B" w:rsidP="000436BE">
    <w:pPr>
      <w:pStyle w:val="Zhlav"/>
      <w:ind w:left="3252" w:firstLine="3828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1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6BE">
      <w:rPr>
        <w:rFonts w:ascii="Arial" w:hAnsi="Arial" w:cs="Arial"/>
        <w:b/>
        <w:sz w:val="16"/>
        <w:szCs w:val="16"/>
      </w:rPr>
      <w:t xml:space="preserve">      </w:t>
    </w:r>
    <w:r w:rsidR="007B50C7">
      <w:rPr>
        <w:rFonts w:ascii="Arial" w:hAnsi="Arial" w:cs="Arial"/>
        <w:b/>
        <w:sz w:val="16"/>
        <w:szCs w:val="16"/>
      </w:rPr>
      <w:t>11.</w:t>
    </w:r>
    <w:bookmarkStart w:id="0" w:name="_GoBack"/>
    <w:bookmarkEnd w:id="0"/>
    <w:r w:rsidR="005016A9">
      <w:rPr>
        <w:rFonts w:ascii="Arial" w:hAnsi="Arial" w:cs="Arial"/>
        <w:b/>
        <w:sz w:val="16"/>
        <w:szCs w:val="16"/>
      </w:rPr>
      <w:t xml:space="preserve"> </w:t>
    </w:r>
    <w:r w:rsidR="0029676D">
      <w:rPr>
        <w:rFonts w:ascii="Arial" w:hAnsi="Arial" w:cs="Arial"/>
        <w:b/>
        <w:sz w:val="16"/>
        <w:szCs w:val="16"/>
      </w:rPr>
      <w:t>srpna</w:t>
    </w:r>
    <w:r w:rsidR="005016A9">
      <w:rPr>
        <w:rFonts w:ascii="Arial" w:hAnsi="Arial" w:cs="Arial"/>
        <w:b/>
        <w:sz w:val="16"/>
        <w:szCs w:val="16"/>
      </w:rPr>
      <w:t xml:space="preserve"> 201</w:t>
    </w:r>
    <w:r w:rsidR="0029676D">
      <w:rPr>
        <w:rFonts w:ascii="Arial" w:hAnsi="Arial" w:cs="Arial"/>
        <w:b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C7" w:rsidRDefault="007B50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265D9"/>
    <w:multiLevelType w:val="multilevel"/>
    <w:tmpl w:val="EB8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6D"/>
    <w:rsid w:val="0000375C"/>
    <w:rsid w:val="00011593"/>
    <w:rsid w:val="000436BE"/>
    <w:rsid w:val="00046BFA"/>
    <w:rsid w:val="00061517"/>
    <w:rsid w:val="00065713"/>
    <w:rsid w:val="00080514"/>
    <w:rsid w:val="000853C8"/>
    <w:rsid w:val="000A4591"/>
    <w:rsid w:val="000C59FA"/>
    <w:rsid w:val="000D1671"/>
    <w:rsid w:val="000D593F"/>
    <w:rsid w:val="00120AD0"/>
    <w:rsid w:val="001260D1"/>
    <w:rsid w:val="00152466"/>
    <w:rsid w:val="00153C56"/>
    <w:rsid w:val="001675C9"/>
    <w:rsid w:val="0017487F"/>
    <w:rsid w:val="0017615E"/>
    <w:rsid w:val="00181DD4"/>
    <w:rsid w:val="0019327B"/>
    <w:rsid w:val="00196598"/>
    <w:rsid w:val="001C2169"/>
    <w:rsid w:val="001C4CC7"/>
    <w:rsid w:val="001D1F58"/>
    <w:rsid w:val="0020194A"/>
    <w:rsid w:val="0021521A"/>
    <w:rsid w:val="002402E5"/>
    <w:rsid w:val="00274A30"/>
    <w:rsid w:val="00284CAF"/>
    <w:rsid w:val="0029676D"/>
    <w:rsid w:val="0029797F"/>
    <w:rsid w:val="002A1B2D"/>
    <w:rsid w:val="002B0AB8"/>
    <w:rsid w:val="002D06B4"/>
    <w:rsid w:val="003026DD"/>
    <w:rsid w:val="003033B8"/>
    <w:rsid w:val="003047F4"/>
    <w:rsid w:val="00305C7C"/>
    <w:rsid w:val="0032094B"/>
    <w:rsid w:val="00330FFF"/>
    <w:rsid w:val="00332AF2"/>
    <w:rsid w:val="00334721"/>
    <w:rsid w:val="003366E1"/>
    <w:rsid w:val="00344B56"/>
    <w:rsid w:val="003603CE"/>
    <w:rsid w:val="00374475"/>
    <w:rsid w:val="00380C80"/>
    <w:rsid w:val="00390438"/>
    <w:rsid w:val="00391F34"/>
    <w:rsid w:val="00392B08"/>
    <w:rsid w:val="003A37E3"/>
    <w:rsid w:val="003C3DD4"/>
    <w:rsid w:val="003D478F"/>
    <w:rsid w:val="003F1BFE"/>
    <w:rsid w:val="00406141"/>
    <w:rsid w:val="00414B97"/>
    <w:rsid w:val="00430CB7"/>
    <w:rsid w:val="00430FF9"/>
    <w:rsid w:val="0048171B"/>
    <w:rsid w:val="004C0922"/>
    <w:rsid w:val="004D089B"/>
    <w:rsid w:val="005016A9"/>
    <w:rsid w:val="005132EB"/>
    <w:rsid w:val="0051692C"/>
    <w:rsid w:val="005173C1"/>
    <w:rsid w:val="0052135E"/>
    <w:rsid w:val="00521B10"/>
    <w:rsid w:val="005357F9"/>
    <w:rsid w:val="00556029"/>
    <w:rsid w:val="005613BF"/>
    <w:rsid w:val="00595567"/>
    <w:rsid w:val="00596B1D"/>
    <w:rsid w:val="005C1D76"/>
    <w:rsid w:val="005C6AF6"/>
    <w:rsid w:val="005D0D3A"/>
    <w:rsid w:val="005D288E"/>
    <w:rsid w:val="005F6D8E"/>
    <w:rsid w:val="00613D2B"/>
    <w:rsid w:val="006530CB"/>
    <w:rsid w:val="006577E6"/>
    <w:rsid w:val="00663264"/>
    <w:rsid w:val="006939C0"/>
    <w:rsid w:val="006E7D46"/>
    <w:rsid w:val="006F20D1"/>
    <w:rsid w:val="00702119"/>
    <w:rsid w:val="00723C35"/>
    <w:rsid w:val="0073071C"/>
    <w:rsid w:val="00736E0C"/>
    <w:rsid w:val="00754A69"/>
    <w:rsid w:val="00774A84"/>
    <w:rsid w:val="007866D8"/>
    <w:rsid w:val="00797AAC"/>
    <w:rsid w:val="007B0E30"/>
    <w:rsid w:val="007B50C7"/>
    <w:rsid w:val="007B5398"/>
    <w:rsid w:val="007D0755"/>
    <w:rsid w:val="007D4580"/>
    <w:rsid w:val="008141A9"/>
    <w:rsid w:val="00827FA5"/>
    <w:rsid w:val="0083418A"/>
    <w:rsid w:val="00881558"/>
    <w:rsid w:val="008D2F82"/>
    <w:rsid w:val="008E3E6E"/>
    <w:rsid w:val="008E5F98"/>
    <w:rsid w:val="008F64CF"/>
    <w:rsid w:val="00910D7A"/>
    <w:rsid w:val="009174D5"/>
    <w:rsid w:val="009370F3"/>
    <w:rsid w:val="00986975"/>
    <w:rsid w:val="009B0E5A"/>
    <w:rsid w:val="009F072D"/>
    <w:rsid w:val="00A312D7"/>
    <w:rsid w:val="00A31FFD"/>
    <w:rsid w:val="00A35157"/>
    <w:rsid w:val="00A360DD"/>
    <w:rsid w:val="00A36CF6"/>
    <w:rsid w:val="00A45122"/>
    <w:rsid w:val="00A8278D"/>
    <w:rsid w:val="00AA3F73"/>
    <w:rsid w:val="00AB5B93"/>
    <w:rsid w:val="00AB73DC"/>
    <w:rsid w:val="00B077AA"/>
    <w:rsid w:val="00B3328D"/>
    <w:rsid w:val="00B50BC0"/>
    <w:rsid w:val="00B5125E"/>
    <w:rsid w:val="00B5535F"/>
    <w:rsid w:val="00B64E0A"/>
    <w:rsid w:val="00B93F89"/>
    <w:rsid w:val="00BC4E10"/>
    <w:rsid w:val="00BD5334"/>
    <w:rsid w:val="00C125C4"/>
    <w:rsid w:val="00C14888"/>
    <w:rsid w:val="00C16038"/>
    <w:rsid w:val="00C30474"/>
    <w:rsid w:val="00C533C1"/>
    <w:rsid w:val="00C55010"/>
    <w:rsid w:val="00C622CE"/>
    <w:rsid w:val="00C7086F"/>
    <w:rsid w:val="00C71CD0"/>
    <w:rsid w:val="00C95224"/>
    <w:rsid w:val="00CC35FC"/>
    <w:rsid w:val="00CD3B72"/>
    <w:rsid w:val="00CE766B"/>
    <w:rsid w:val="00D16683"/>
    <w:rsid w:val="00D25F14"/>
    <w:rsid w:val="00D4349B"/>
    <w:rsid w:val="00D45F05"/>
    <w:rsid w:val="00D5096A"/>
    <w:rsid w:val="00D61D3D"/>
    <w:rsid w:val="00D66B43"/>
    <w:rsid w:val="00D7186C"/>
    <w:rsid w:val="00D84DD6"/>
    <w:rsid w:val="00DA1A20"/>
    <w:rsid w:val="00DA43ED"/>
    <w:rsid w:val="00DA620D"/>
    <w:rsid w:val="00DB664B"/>
    <w:rsid w:val="00DC30EC"/>
    <w:rsid w:val="00DC41D8"/>
    <w:rsid w:val="00DD4FB6"/>
    <w:rsid w:val="00DD5EE6"/>
    <w:rsid w:val="00DE52EC"/>
    <w:rsid w:val="00DF2E36"/>
    <w:rsid w:val="00E17ACB"/>
    <w:rsid w:val="00E33ED2"/>
    <w:rsid w:val="00E604FF"/>
    <w:rsid w:val="00E67420"/>
    <w:rsid w:val="00EA5DE5"/>
    <w:rsid w:val="00EB6D9F"/>
    <w:rsid w:val="00EC1D68"/>
    <w:rsid w:val="00ED0307"/>
    <w:rsid w:val="00EE6042"/>
    <w:rsid w:val="00F136DC"/>
    <w:rsid w:val="00F77CC0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736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36E0C"/>
    <w:rPr>
      <w:b/>
      <w:bCs/>
      <w:kern w:val="36"/>
      <w:sz w:val="48"/>
      <w:szCs w:val="48"/>
    </w:rPr>
  </w:style>
  <w:style w:type="character" w:styleId="Zvraznn">
    <w:name w:val="Emphasis"/>
    <w:basedOn w:val="Standardnpsmoodstavce"/>
    <w:uiPriority w:val="20"/>
    <w:qFormat/>
    <w:rsid w:val="00736E0C"/>
    <w:rPr>
      <w:i/>
      <w:iCs/>
    </w:rPr>
  </w:style>
  <w:style w:type="character" w:customStyle="1" w:styleId="apple-converted-space">
    <w:name w:val="apple-converted-space"/>
    <w:basedOn w:val="Standardnpsmoodstavce"/>
    <w:rsid w:val="00736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736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36E0C"/>
    <w:rPr>
      <w:b/>
      <w:bCs/>
      <w:kern w:val="36"/>
      <w:sz w:val="48"/>
      <w:szCs w:val="48"/>
    </w:rPr>
  </w:style>
  <w:style w:type="character" w:styleId="Zvraznn">
    <w:name w:val="Emphasis"/>
    <w:basedOn w:val="Standardnpsmoodstavce"/>
    <w:uiPriority w:val="20"/>
    <w:qFormat/>
    <w:rsid w:val="00736E0C"/>
    <w:rPr>
      <w:i/>
      <w:iCs/>
    </w:rPr>
  </w:style>
  <w:style w:type="character" w:customStyle="1" w:styleId="apple-converted-space">
    <w:name w:val="apple-converted-space"/>
    <w:basedOn w:val="Standardnpsmoodstavce"/>
    <w:rsid w:val="0073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0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808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r.cz" TargetMode="External"/><Relationship Id="rId1" Type="http://schemas.openxmlformats.org/officeDocument/2006/relationships/hyperlink" Target="mailto:komunikace@mm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367;vodn&#237;%20plocha\TZ\TZ_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TZ_Šablona</Template>
  <TotalTime>11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1470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mailto:komunikace@mmr.cz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uzivatel</dc:creator>
  <cp:lastModifiedBy>Burketová Radka</cp:lastModifiedBy>
  <cp:revision>7</cp:revision>
  <cp:lastPrinted>2014-08-08T14:48:00Z</cp:lastPrinted>
  <dcterms:created xsi:type="dcterms:W3CDTF">2014-08-07T13:39:00Z</dcterms:created>
  <dcterms:modified xsi:type="dcterms:W3CDTF">2014-08-08T14:48:00Z</dcterms:modified>
</cp:coreProperties>
</file>