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557D" w14:textId="53871382" w:rsidR="00CB2A1F" w:rsidRPr="00CB2A1F" w:rsidRDefault="00CB2A1F">
      <w:pPr>
        <w:rPr>
          <w:b/>
          <w:bCs/>
          <w:sz w:val="32"/>
          <w:szCs w:val="32"/>
        </w:rPr>
      </w:pPr>
      <w:r w:rsidRPr="00CB2A1F">
        <w:rPr>
          <w:b/>
          <w:bCs/>
          <w:sz w:val="32"/>
          <w:szCs w:val="32"/>
        </w:rPr>
        <w:t>5</w:t>
      </w:r>
      <w:r w:rsidR="001352E4">
        <w:rPr>
          <w:b/>
          <w:bCs/>
          <w:sz w:val="32"/>
          <w:szCs w:val="32"/>
        </w:rPr>
        <w:t>9</w:t>
      </w:r>
      <w:r w:rsidRPr="00CB2A1F">
        <w:rPr>
          <w:b/>
          <w:bCs/>
          <w:sz w:val="32"/>
          <w:szCs w:val="32"/>
        </w:rPr>
        <w:t>. Den malých obcí</w:t>
      </w:r>
    </w:p>
    <w:p w14:paraId="4F0A8588" w14:textId="1BD30CDF" w:rsidR="00CB2A1F" w:rsidRPr="00CB2A1F" w:rsidRDefault="001352E4" w:rsidP="00CB2A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</w:t>
      </w:r>
      <w:r w:rsidR="00CB2A1F" w:rsidRPr="00CB2A1F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3</w:t>
      </w:r>
      <w:r w:rsidR="00CB2A1F" w:rsidRPr="00CB2A1F">
        <w:rPr>
          <w:b/>
          <w:bCs/>
          <w:sz w:val="24"/>
          <w:szCs w:val="24"/>
        </w:rPr>
        <w:t>. 202</w:t>
      </w:r>
      <w:r>
        <w:rPr>
          <w:b/>
          <w:bCs/>
          <w:sz w:val="24"/>
          <w:szCs w:val="24"/>
        </w:rPr>
        <w:t>4</w:t>
      </w:r>
      <w:r w:rsidR="00CB2A1F" w:rsidRPr="00CB2A1F">
        <w:rPr>
          <w:b/>
          <w:bCs/>
          <w:sz w:val="24"/>
          <w:szCs w:val="24"/>
        </w:rPr>
        <w:t xml:space="preserve"> O2 universum Praha, začátek v 9.00</w:t>
      </w:r>
    </w:p>
    <w:p w14:paraId="3A9CF717" w14:textId="4D0C6810" w:rsidR="00CB2A1F" w:rsidRPr="00CB2A1F" w:rsidRDefault="001352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</w:t>
      </w:r>
      <w:r w:rsidR="00CB2A1F" w:rsidRPr="00CB2A1F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3</w:t>
      </w:r>
      <w:r w:rsidR="00CB2A1F" w:rsidRPr="00CB2A1F">
        <w:rPr>
          <w:b/>
          <w:bCs/>
          <w:sz w:val="24"/>
          <w:szCs w:val="24"/>
        </w:rPr>
        <w:t>. 202</w:t>
      </w:r>
      <w:r>
        <w:rPr>
          <w:b/>
          <w:bCs/>
          <w:sz w:val="24"/>
          <w:szCs w:val="24"/>
        </w:rPr>
        <w:t>4</w:t>
      </w:r>
      <w:r w:rsidR="00CB2A1F" w:rsidRPr="00CB2A1F">
        <w:rPr>
          <w:b/>
          <w:bCs/>
          <w:sz w:val="24"/>
          <w:szCs w:val="24"/>
        </w:rPr>
        <w:t xml:space="preserve"> Výstaviště Flora Olomouc, začátek v 9.00</w:t>
      </w:r>
    </w:p>
    <w:p w14:paraId="3C879F5A" w14:textId="3AF06662" w:rsidR="00F31C20" w:rsidRDefault="001352E4">
      <w:r>
        <w:t xml:space="preserve">Zveme vás na 59. Den malých obcí, jarní část odborné konference pro starostky a starostky a další zaměstnance samospráv. </w:t>
      </w:r>
      <w:r w:rsidR="00CB2A1F" w:rsidRPr="00CB2A1F">
        <w:t xml:space="preserve">Konference Den malých obcí je pro </w:t>
      </w:r>
      <w:r>
        <w:t>vás</w:t>
      </w:r>
      <w:r w:rsidR="00CB2A1F" w:rsidRPr="00CB2A1F">
        <w:t xml:space="preserve"> skvělou příležitostí, jak získat aktuální </w:t>
      </w:r>
      <w:r w:rsidR="00D2781D">
        <w:t>užitečné</w:t>
      </w:r>
      <w:r>
        <w:t xml:space="preserve"> </w:t>
      </w:r>
      <w:r w:rsidR="00CB2A1F" w:rsidRPr="00CB2A1F">
        <w:t xml:space="preserve">informace zaměřené na efektivní správu obcí. Zástupci ministerstev se pravidelně věnují novinkám v oblastech </w:t>
      </w:r>
      <w:r w:rsidR="00CB2A1F">
        <w:rPr>
          <w:rFonts w:ascii="Calibri" w:eastAsia="Calibri" w:hAnsi="Calibri" w:cs="Calibri"/>
        </w:rPr>
        <w:t>fi</w:t>
      </w:r>
      <w:r w:rsidR="00CB2A1F" w:rsidRPr="00CB2A1F">
        <w:t xml:space="preserve">nancování obcí, dotační politiky či komunitní energetiky a prezentují praktické rady pro lepší fungování samospráv. Konferenci doplňuje rozsáhlá výstava </w:t>
      </w:r>
      <w:r w:rsidR="00CB2A1F">
        <w:rPr>
          <w:rFonts w:ascii="Calibri" w:eastAsia="Calibri" w:hAnsi="Calibri" w:cs="Calibri"/>
        </w:rPr>
        <w:t>fi</w:t>
      </w:r>
      <w:r w:rsidR="00CB2A1F" w:rsidRPr="00CB2A1F">
        <w:t>rem nabízejících produkty a služby obecním úřadům.</w:t>
      </w:r>
      <w:r w:rsidR="00D2781D">
        <w:t xml:space="preserve"> Mezi přednáškami se můžete i networkingu a sdílení zkušeností, jak vést obce. </w:t>
      </w:r>
    </w:p>
    <w:p w14:paraId="01FBA9B6" w14:textId="209DB0C2" w:rsidR="00DF67F9" w:rsidRDefault="00DF67F9">
      <w:r>
        <w:t xml:space="preserve">Více informací a novinky naleznete na webu </w:t>
      </w:r>
      <w:hyperlink r:id="rId5" w:history="1">
        <w:r w:rsidRPr="00DF67F9">
          <w:rPr>
            <w:rStyle w:val="Hypertextovodkaz"/>
            <w:b/>
            <w:bCs/>
          </w:rPr>
          <w:t>DMO</w:t>
        </w:r>
      </w:hyperlink>
      <w:r w:rsidRPr="00DF67F9">
        <w:rPr>
          <w:b/>
          <w:bCs/>
        </w:rPr>
        <w:t>.</w:t>
      </w:r>
    </w:p>
    <w:p w14:paraId="03FCEC79" w14:textId="4D349716" w:rsidR="00CB2A1F" w:rsidRDefault="00CB2A1F">
      <w:pPr>
        <w:rPr>
          <w:b/>
          <w:bCs/>
          <w:sz w:val="24"/>
          <w:szCs w:val="24"/>
        </w:rPr>
      </w:pPr>
      <w:r w:rsidRPr="00CB2A1F">
        <w:rPr>
          <w:b/>
          <w:bCs/>
          <w:sz w:val="24"/>
          <w:szCs w:val="24"/>
        </w:rPr>
        <w:t>Témata</w:t>
      </w:r>
    </w:p>
    <w:p w14:paraId="686C72A3" w14:textId="77777777" w:rsidR="001352E4" w:rsidRDefault="001352E4" w:rsidP="001352E4">
      <w:pPr>
        <w:pStyle w:val="Odstavecseseznamem"/>
        <w:numPr>
          <w:ilvl w:val="0"/>
          <w:numId w:val="3"/>
        </w:numPr>
      </w:pPr>
      <w:r>
        <w:t>Aktuální i připravované výzvy evropských a národních programů</w:t>
      </w:r>
    </w:p>
    <w:p w14:paraId="2376B421" w14:textId="77777777" w:rsidR="001352E4" w:rsidRDefault="001352E4" w:rsidP="001352E4">
      <w:pPr>
        <w:pStyle w:val="Odstavecseseznamem"/>
        <w:numPr>
          <w:ilvl w:val="0"/>
          <w:numId w:val="3"/>
        </w:numPr>
      </w:pPr>
      <w:r>
        <w:t>Obecní rozpočty a první dopady daňových změn pro rok 2024</w:t>
      </w:r>
    </w:p>
    <w:p w14:paraId="1BE91275" w14:textId="77777777" w:rsidR="001352E4" w:rsidRDefault="001352E4" w:rsidP="001352E4">
      <w:pPr>
        <w:pStyle w:val="Odstavecseseznamem"/>
        <w:numPr>
          <w:ilvl w:val="0"/>
          <w:numId w:val="3"/>
        </w:numPr>
      </w:pPr>
      <w:r>
        <w:t>Problematika NIV (Nedostatečně identifikovaných vlastníků) z pohledu majetku samospráv</w:t>
      </w:r>
    </w:p>
    <w:p w14:paraId="5775DC62" w14:textId="77777777" w:rsidR="001352E4" w:rsidRDefault="001352E4" w:rsidP="001352E4">
      <w:pPr>
        <w:pStyle w:val="Odstavecseseznamem"/>
        <w:numPr>
          <w:ilvl w:val="0"/>
          <w:numId w:val="3"/>
        </w:numPr>
      </w:pPr>
      <w:r>
        <w:t>Financování projektů v oblastech nakládání s vodou, komunitní energetiky a odpadového hospodářství</w:t>
      </w:r>
    </w:p>
    <w:p w14:paraId="5F94792F" w14:textId="77777777" w:rsidR="001352E4" w:rsidRDefault="001352E4" w:rsidP="001352E4">
      <w:pPr>
        <w:pStyle w:val="Odstavecseseznamem"/>
        <w:numPr>
          <w:ilvl w:val="0"/>
          <w:numId w:val="3"/>
        </w:numPr>
      </w:pPr>
      <w:r>
        <w:t>Zkušenosti s přípravou a realizací projektů</w:t>
      </w:r>
    </w:p>
    <w:p w14:paraId="5DF9FB41" w14:textId="77777777" w:rsidR="001352E4" w:rsidRDefault="001352E4" w:rsidP="001352E4">
      <w:pPr>
        <w:pStyle w:val="Odstavecseseznamem"/>
        <w:numPr>
          <w:ilvl w:val="0"/>
          <w:numId w:val="3"/>
        </w:numPr>
      </w:pPr>
      <w:r>
        <w:t>Důsledky zavádění elektronických dokladů z hlediska veřejnoprávních agend</w:t>
      </w:r>
    </w:p>
    <w:p w14:paraId="5A28DE21" w14:textId="77777777" w:rsidR="001352E4" w:rsidRDefault="001352E4" w:rsidP="001352E4">
      <w:pPr>
        <w:pStyle w:val="Odstavecseseznamem"/>
        <w:numPr>
          <w:ilvl w:val="0"/>
          <w:numId w:val="3"/>
        </w:numPr>
      </w:pPr>
      <w:r>
        <w:t>Samosprávy a naplňování povinností zákona o právu na digitální služby</w:t>
      </w:r>
    </w:p>
    <w:p w14:paraId="6CDE78F1" w14:textId="77777777" w:rsidR="001352E4" w:rsidRDefault="001352E4" w:rsidP="001352E4">
      <w:pPr>
        <w:pStyle w:val="Odstavecseseznamem"/>
        <w:numPr>
          <w:ilvl w:val="0"/>
          <w:numId w:val="3"/>
        </w:numPr>
      </w:pPr>
      <w:r>
        <w:t>Právní limity jednání za ÚSC</w:t>
      </w:r>
    </w:p>
    <w:p w14:paraId="7122737A" w14:textId="2DD2B767" w:rsidR="00CB2A1F" w:rsidRPr="00CB2A1F" w:rsidRDefault="001352E4" w:rsidP="001352E4">
      <w:pPr>
        <w:pStyle w:val="Odstavecseseznamem"/>
        <w:numPr>
          <w:ilvl w:val="0"/>
          <w:numId w:val="3"/>
        </w:numPr>
      </w:pPr>
      <w:r>
        <w:t>Právní poradna</w:t>
      </w:r>
    </w:p>
    <w:sectPr w:rsidR="00CB2A1F" w:rsidRPr="00CB2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61D9E"/>
    <w:multiLevelType w:val="hybridMultilevel"/>
    <w:tmpl w:val="E654E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F6E86"/>
    <w:multiLevelType w:val="hybridMultilevel"/>
    <w:tmpl w:val="B478F6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FC35CF"/>
    <w:multiLevelType w:val="hybridMultilevel"/>
    <w:tmpl w:val="FCD4E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209101">
    <w:abstractNumId w:val="2"/>
  </w:num>
  <w:num w:numId="2" w16cid:durableId="1781601849">
    <w:abstractNumId w:val="1"/>
  </w:num>
  <w:num w:numId="3" w16cid:durableId="151160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1F"/>
    <w:rsid w:val="00085B75"/>
    <w:rsid w:val="001352E4"/>
    <w:rsid w:val="00A357A8"/>
    <w:rsid w:val="00CB2A1F"/>
    <w:rsid w:val="00D2781D"/>
    <w:rsid w:val="00DF67F9"/>
    <w:rsid w:val="00F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FD80"/>
  <w15:chartTrackingRefBased/>
  <w15:docId w15:val="{A4AC25BC-BC8F-4FDA-A43E-5559ACD2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A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67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6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nmalychobc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Folta</dc:creator>
  <cp:keywords/>
  <dc:description/>
  <cp:lastModifiedBy>Adam Folta</cp:lastModifiedBy>
  <cp:revision>3</cp:revision>
  <dcterms:created xsi:type="dcterms:W3CDTF">2024-01-19T13:38:00Z</dcterms:created>
  <dcterms:modified xsi:type="dcterms:W3CDTF">2024-01-19T13:40:00Z</dcterms:modified>
</cp:coreProperties>
</file>