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527C" w14:textId="77777777" w:rsidR="00B07D36" w:rsidRDefault="00521949">
      <w:pPr>
        <w:shd w:val="clear" w:color="auto" w:fill="FFFFFF"/>
        <w:jc w:val="center"/>
        <w:rPr>
          <w:rFonts w:ascii="Arial" w:eastAsia="Arial" w:hAnsi="Arial" w:cs="Arial"/>
          <w:b/>
          <w:color w:val="222222"/>
          <w:sz w:val="26"/>
          <w:szCs w:val="26"/>
        </w:rPr>
      </w:pPr>
      <w:r>
        <w:rPr>
          <w:rFonts w:ascii="Arial" w:eastAsia="Arial" w:hAnsi="Arial" w:cs="Arial"/>
          <w:b/>
          <w:color w:val="222222"/>
          <w:sz w:val="26"/>
          <w:szCs w:val="26"/>
        </w:rPr>
        <w:t xml:space="preserve">Mezi dvanácti vítězi letošního ročníku Dřevěná stavba roku je dřevěný kostel, včelín, školka pro děti s handicapem nebo významná </w:t>
      </w:r>
      <w:r>
        <w:rPr>
          <w:rFonts w:ascii="Arial" w:eastAsia="Arial" w:hAnsi="Arial" w:cs="Arial"/>
          <w:b/>
          <w:color w:val="222222"/>
          <w:sz w:val="26"/>
          <w:szCs w:val="26"/>
        </w:rPr>
        <w:br/>
        <w:t>historická památka</w:t>
      </w:r>
    </w:p>
    <w:p w14:paraId="48DE16DE" w14:textId="77777777" w:rsidR="00B07D36" w:rsidRDefault="00521949">
      <w:pPr>
        <w:shd w:val="clear" w:color="auto" w:fill="FFFFFF"/>
        <w:jc w:val="both"/>
        <w:rPr>
          <w:rFonts w:ascii="Arial" w:eastAsia="Arial" w:hAnsi="Arial" w:cs="Arial"/>
          <w:b/>
        </w:rPr>
      </w:pPr>
      <w:r>
        <w:rPr>
          <w:rFonts w:ascii="Arial" w:eastAsia="Arial" w:hAnsi="Arial" w:cs="Arial"/>
          <w:b/>
        </w:rPr>
        <w:t xml:space="preserve">Prestižní oborová soutěž Dřevěná stavba roku 2022 má své vítěze. Oceněno bylo celkem devět soutěžních děl v šesti soutěžních kategoriích. Nejvíce cen získal projekt obnovy důležitého symbolu Beskyd, Libušín. Ve 12. ročníku soutěže Dřevěná stavba roku byly oceněny projekty </w:t>
      </w:r>
      <w:hyperlink r:id="rId8">
        <w:r>
          <w:rPr>
            <w:rFonts w:ascii="Arial" w:eastAsia="Arial" w:hAnsi="Arial" w:cs="Arial"/>
            <w:b/>
            <w:color w:val="1155CC"/>
            <w:u w:val="single"/>
          </w:rPr>
          <w:t>Včelín Hostivař</w:t>
        </w:r>
      </w:hyperlink>
      <w:r>
        <w:rPr>
          <w:rFonts w:ascii="Arial" w:eastAsia="Arial" w:hAnsi="Arial" w:cs="Arial"/>
          <w:b/>
        </w:rPr>
        <w:t xml:space="preserve">, </w:t>
      </w:r>
      <w:hyperlink r:id="rId9">
        <w:r>
          <w:rPr>
            <w:rFonts w:ascii="Arial" w:eastAsia="Arial" w:hAnsi="Arial" w:cs="Arial"/>
            <w:b/>
            <w:color w:val="1155CC"/>
            <w:u w:val="single"/>
          </w:rPr>
          <w:t>Kostel Panny Marie Dobré rady</w:t>
        </w:r>
      </w:hyperlink>
      <w:r>
        <w:rPr>
          <w:rFonts w:ascii="Arial" w:eastAsia="Arial" w:hAnsi="Arial" w:cs="Arial"/>
          <w:b/>
        </w:rPr>
        <w:t xml:space="preserve">, </w:t>
      </w:r>
      <w:hyperlink r:id="rId10">
        <w:r>
          <w:rPr>
            <w:rFonts w:ascii="Arial" w:eastAsia="Arial" w:hAnsi="Arial" w:cs="Arial"/>
            <w:b/>
            <w:color w:val="1155CC"/>
            <w:u w:val="single"/>
          </w:rPr>
          <w:t>3D bludiště Lesní království</w:t>
        </w:r>
      </w:hyperlink>
      <w:r>
        <w:rPr>
          <w:rFonts w:ascii="Arial" w:eastAsia="Arial" w:hAnsi="Arial" w:cs="Arial"/>
          <w:b/>
        </w:rPr>
        <w:t xml:space="preserve">, </w:t>
      </w:r>
      <w:hyperlink r:id="rId11">
        <w:proofErr w:type="spellStart"/>
        <w:r>
          <w:rPr>
            <w:rFonts w:ascii="Arial" w:eastAsia="Arial" w:hAnsi="Arial" w:cs="Arial"/>
            <w:b/>
            <w:color w:val="1155CC"/>
            <w:u w:val="single"/>
          </w:rPr>
          <w:t>Šébr</w:t>
        </w:r>
        <w:proofErr w:type="spellEnd"/>
        <w:r>
          <w:rPr>
            <w:rFonts w:ascii="Arial" w:eastAsia="Arial" w:hAnsi="Arial" w:cs="Arial"/>
            <w:b/>
            <w:color w:val="1155CC"/>
            <w:u w:val="single"/>
          </w:rPr>
          <w:t xml:space="preserve"> – lávka přes </w:t>
        </w:r>
        <w:proofErr w:type="spellStart"/>
        <w:r>
          <w:rPr>
            <w:rFonts w:ascii="Arial" w:eastAsia="Arial" w:hAnsi="Arial" w:cs="Arial"/>
            <w:b/>
            <w:color w:val="1155CC"/>
            <w:u w:val="single"/>
          </w:rPr>
          <w:t>Stožecké</w:t>
        </w:r>
        <w:proofErr w:type="spellEnd"/>
        <w:r>
          <w:rPr>
            <w:rFonts w:ascii="Arial" w:eastAsia="Arial" w:hAnsi="Arial" w:cs="Arial"/>
            <w:b/>
            <w:color w:val="1155CC"/>
            <w:u w:val="single"/>
          </w:rPr>
          <w:t xml:space="preserve"> sedlo</w:t>
        </w:r>
      </w:hyperlink>
      <w:r>
        <w:rPr>
          <w:rFonts w:ascii="Arial" w:eastAsia="Arial" w:hAnsi="Arial" w:cs="Arial"/>
          <w:b/>
        </w:rPr>
        <w:t xml:space="preserve">, </w:t>
      </w:r>
      <w:hyperlink r:id="rId12">
        <w:r>
          <w:rPr>
            <w:rFonts w:ascii="Arial" w:eastAsia="Arial" w:hAnsi="Arial" w:cs="Arial"/>
            <w:b/>
            <w:color w:val="1155CC"/>
            <w:u w:val="single"/>
          </w:rPr>
          <w:t>Madlenka</w:t>
        </w:r>
      </w:hyperlink>
      <w:r>
        <w:rPr>
          <w:rFonts w:ascii="Arial" w:eastAsia="Arial" w:hAnsi="Arial" w:cs="Arial"/>
          <w:b/>
        </w:rPr>
        <w:t xml:space="preserve">, </w:t>
      </w:r>
      <w:hyperlink r:id="rId13">
        <w:r>
          <w:rPr>
            <w:rFonts w:ascii="Arial" w:eastAsia="Arial" w:hAnsi="Arial" w:cs="Arial"/>
            <w:b/>
            <w:color w:val="1155CC"/>
            <w:u w:val="single"/>
          </w:rPr>
          <w:t xml:space="preserve">Mateřská škola </w:t>
        </w:r>
        <w:proofErr w:type="spellStart"/>
        <w:r>
          <w:rPr>
            <w:rFonts w:ascii="Arial" w:eastAsia="Arial" w:hAnsi="Arial" w:cs="Arial"/>
            <w:b/>
            <w:color w:val="1155CC"/>
            <w:u w:val="single"/>
          </w:rPr>
          <w:t>Ibsenka</w:t>
        </w:r>
        <w:proofErr w:type="spellEnd"/>
        <w:r>
          <w:rPr>
            <w:rFonts w:ascii="Arial" w:eastAsia="Arial" w:hAnsi="Arial" w:cs="Arial"/>
            <w:b/>
            <w:color w:val="1155CC"/>
            <w:u w:val="single"/>
          </w:rPr>
          <w:t xml:space="preserve"> Brno</w:t>
        </w:r>
      </w:hyperlink>
      <w:r>
        <w:t xml:space="preserve">, </w:t>
      </w:r>
      <w:hyperlink r:id="rId14">
        <w:r>
          <w:rPr>
            <w:rFonts w:ascii="Arial" w:eastAsia="Arial" w:hAnsi="Arial" w:cs="Arial"/>
            <w:b/>
            <w:color w:val="1155CC"/>
            <w:u w:val="single"/>
          </w:rPr>
          <w:t>Obnova jídelny</w:t>
        </w:r>
      </w:hyperlink>
      <w:r>
        <w:rPr>
          <w:rFonts w:ascii="Arial" w:eastAsia="Arial" w:hAnsi="Arial" w:cs="Arial"/>
          <w:b/>
        </w:rPr>
        <w:t xml:space="preserve"> a </w:t>
      </w:r>
      <w:hyperlink r:id="rId15">
        <w:r>
          <w:rPr>
            <w:rFonts w:ascii="Arial" w:eastAsia="Arial" w:hAnsi="Arial" w:cs="Arial"/>
            <w:b/>
            <w:color w:val="1155CC"/>
            <w:u w:val="single"/>
          </w:rPr>
          <w:t>celého objektu Libušín</w:t>
        </w:r>
      </w:hyperlink>
      <w:r>
        <w:rPr>
          <w:rFonts w:ascii="Arial" w:eastAsia="Arial" w:hAnsi="Arial" w:cs="Arial"/>
          <w:b/>
        </w:rPr>
        <w:t xml:space="preserve"> i </w:t>
      </w:r>
      <w:hyperlink r:id="rId16">
        <w:r>
          <w:rPr>
            <w:rFonts w:ascii="Arial" w:eastAsia="Arial" w:hAnsi="Arial" w:cs="Arial"/>
            <w:b/>
            <w:color w:val="1155CC"/>
            <w:u w:val="single"/>
          </w:rPr>
          <w:t xml:space="preserve">Rodinný dům </w:t>
        </w:r>
        <w:proofErr w:type="spellStart"/>
        <w:r>
          <w:rPr>
            <w:rFonts w:ascii="Arial" w:eastAsia="Arial" w:hAnsi="Arial" w:cs="Arial"/>
            <w:b/>
            <w:color w:val="1155CC"/>
            <w:u w:val="single"/>
          </w:rPr>
          <w:t>Kangaroo</w:t>
        </w:r>
        <w:proofErr w:type="spellEnd"/>
        <w:r>
          <w:rPr>
            <w:rFonts w:ascii="Arial" w:eastAsia="Arial" w:hAnsi="Arial" w:cs="Arial"/>
            <w:b/>
            <w:color w:val="1155CC"/>
            <w:u w:val="single"/>
          </w:rPr>
          <w:t xml:space="preserve"> Island</w:t>
        </w:r>
      </w:hyperlink>
      <w:r>
        <w:rPr>
          <w:rFonts w:ascii="Arial" w:eastAsia="Arial" w:hAnsi="Arial" w:cs="Arial"/>
          <w:b/>
        </w:rPr>
        <w:t xml:space="preserve"> v Austrálii. Do ročníku 2022 bylo přihlášeno 73 soutěžních děl, napříč soutěžními kategoriemi. Slavnostní vyhlášení soutěže Dřevěná stavba roku 2022 se konalo 28. dubna v Praze. Přehled vítězů i s </w:t>
      </w:r>
      <w:hyperlink r:id="rId17">
        <w:r>
          <w:rPr>
            <w:rFonts w:ascii="Arial" w:eastAsia="Arial" w:hAnsi="Arial" w:cs="Arial"/>
            <w:b/>
            <w:color w:val="1155CC"/>
            <w:u w:val="single"/>
          </w:rPr>
          <w:t>kompletní fotodokumentací</w:t>
        </w:r>
      </w:hyperlink>
      <w:r>
        <w:rPr>
          <w:rFonts w:ascii="Arial" w:eastAsia="Arial" w:hAnsi="Arial" w:cs="Arial"/>
          <w:b/>
        </w:rPr>
        <w:t xml:space="preserve"> k projektům je k dispozici na stránkách </w:t>
      </w:r>
      <w:hyperlink r:id="rId18">
        <w:r>
          <w:rPr>
            <w:rFonts w:ascii="Arial" w:eastAsia="Arial" w:hAnsi="Arial" w:cs="Arial"/>
            <w:b/>
            <w:color w:val="1155CC"/>
            <w:u w:val="single"/>
          </w:rPr>
          <w:t>Nadace dřevo pro život</w:t>
        </w:r>
      </w:hyperlink>
      <w:r>
        <w:rPr>
          <w:rFonts w:ascii="Arial" w:eastAsia="Arial" w:hAnsi="Arial" w:cs="Arial"/>
          <w:b/>
        </w:rPr>
        <w:t xml:space="preserve">, organizátora soutěže. </w:t>
      </w:r>
    </w:p>
    <w:p w14:paraId="0B2028DB" w14:textId="4B1F35BE" w:rsidR="00B07D36" w:rsidRDefault="00521949">
      <w:pPr>
        <w:shd w:val="clear" w:color="auto" w:fill="FFFFFF"/>
        <w:jc w:val="both"/>
        <w:rPr>
          <w:rFonts w:ascii="Arial" w:eastAsia="Arial" w:hAnsi="Arial" w:cs="Arial"/>
          <w:sz w:val="21"/>
          <w:szCs w:val="21"/>
          <w:highlight w:val="white"/>
        </w:rPr>
      </w:pPr>
      <w:r>
        <w:rPr>
          <w:rFonts w:ascii="Arial" w:eastAsia="Arial" w:hAnsi="Arial" w:cs="Arial"/>
        </w:rPr>
        <w:t xml:space="preserve">Devět soutěžních projektů v soutěži Dřevěná stavba roku si vysloužilo ocenění odborné poroty i široké veřejnosti. Do soutěže se mohli hlásit architekti, realizátoři i projektanti dřevěných staveb, dřevěných rodinných domů, dětských hřišť, rozhleden či dřevěných interiérů z celé České republiky. Nadace dřevo pro život, která prestižní soutěž pořádá od roku 2010, má za cíl skrze Dřevěnou stavbu roku představit dřevo, jeho variabilitu </w:t>
      </w:r>
      <w:r>
        <w:rPr>
          <w:rFonts w:ascii="Arial" w:eastAsia="Arial" w:hAnsi="Arial" w:cs="Arial"/>
        </w:rPr>
        <w:br/>
        <w:t xml:space="preserve">i nejrůznější formy jeho využití. </w:t>
      </w:r>
      <w:r>
        <w:rPr>
          <w:rFonts w:ascii="Arial" w:eastAsia="Arial" w:hAnsi="Arial" w:cs="Arial"/>
          <w:sz w:val="21"/>
          <w:szCs w:val="21"/>
          <w:highlight w:val="white"/>
        </w:rPr>
        <w:t>„</w:t>
      </w:r>
      <w:r>
        <w:rPr>
          <w:rFonts w:ascii="Arial" w:eastAsia="Arial" w:hAnsi="Arial" w:cs="Arial"/>
          <w:i/>
          <w:sz w:val="21"/>
          <w:szCs w:val="21"/>
          <w:highlight w:val="white"/>
        </w:rPr>
        <w:t xml:space="preserve">Soutěž Dřevěná stavba roku je jedním z našich stěžejních projektů. Chceme inspirovat veřejnost a motivovat ji k využívání dřeva, proto podporujeme a oceňujeme architekty a projektanty, kteří se dřevěnému stavění věnují a umí ze dřeva vykouzlit nádherné věci. Zároveň je naším cílem veřejnosti připomínat, že využíváním dřeva chráníme naše životní prostředí. Dřevo jako přirozeně obnovitelná surovina, je tradiční materiál, který spojuje vysoké nároky na bezpečnost i krásu, navíc s respektem k přírodě.” </w:t>
      </w:r>
      <w:r>
        <w:rPr>
          <w:rFonts w:ascii="Arial" w:eastAsia="Arial" w:hAnsi="Arial" w:cs="Arial"/>
          <w:sz w:val="21"/>
          <w:szCs w:val="21"/>
          <w:highlight w:val="white"/>
        </w:rPr>
        <w:t>uvádí ředitel Nadace dřevo pro život Stanislav Polák a dodává: „</w:t>
      </w:r>
      <w:r>
        <w:rPr>
          <w:rFonts w:ascii="Arial" w:eastAsia="Arial" w:hAnsi="Arial" w:cs="Arial"/>
          <w:i/>
          <w:sz w:val="21"/>
          <w:szCs w:val="21"/>
          <w:highlight w:val="white"/>
        </w:rPr>
        <w:t xml:space="preserve">Letošní ročník byl velmi vydařený jak z pohledu počtu děl, tak z pohledu jejich kvality, což nás samozřejmě velmi </w:t>
      </w:r>
      <w:proofErr w:type="gramStart"/>
      <w:r>
        <w:rPr>
          <w:rFonts w:ascii="Arial" w:eastAsia="Arial" w:hAnsi="Arial" w:cs="Arial"/>
          <w:i/>
          <w:sz w:val="21"/>
          <w:szCs w:val="21"/>
          <w:highlight w:val="white"/>
        </w:rPr>
        <w:t>těší</w:t>
      </w:r>
      <w:proofErr w:type="gramEnd"/>
      <w:r>
        <w:rPr>
          <w:rFonts w:ascii="Arial" w:eastAsia="Arial" w:hAnsi="Arial" w:cs="Arial"/>
          <w:i/>
          <w:sz w:val="21"/>
          <w:szCs w:val="21"/>
          <w:highlight w:val="white"/>
        </w:rPr>
        <w:t xml:space="preserve">.”  </w:t>
      </w:r>
    </w:p>
    <w:p w14:paraId="6BCC03BE" w14:textId="77777777" w:rsidR="00B07D36" w:rsidRDefault="00521949">
      <w:pPr>
        <w:spacing w:after="0" w:line="276" w:lineRule="auto"/>
        <w:jc w:val="both"/>
        <w:rPr>
          <w:rFonts w:ascii="Arial" w:eastAsia="Arial" w:hAnsi="Arial" w:cs="Arial"/>
        </w:rPr>
      </w:pPr>
      <w:r>
        <w:rPr>
          <w:rFonts w:ascii="Arial" w:eastAsia="Arial" w:hAnsi="Arial" w:cs="Arial"/>
        </w:rPr>
        <w:t xml:space="preserve">Do šesti soutěžních kategorií 12. ročníku Dřevěná stavba roku bylo přihlášeno </w:t>
      </w:r>
      <w:hyperlink r:id="rId19">
        <w:r>
          <w:rPr>
            <w:rFonts w:ascii="Arial" w:eastAsia="Arial" w:hAnsi="Arial" w:cs="Arial"/>
            <w:color w:val="1155CC"/>
            <w:u w:val="single"/>
          </w:rPr>
          <w:t>73 dřevěných staveb a interiérů</w:t>
        </w:r>
      </w:hyperlink>
      <w:r>
        <w:rPr>
          <w:rFonts w:ascii="Arial" w:eastAsia="Arial" w:hAnsi="Arial" w:cs="Arial"/>
        </w:rPr>
        <w:t xml:space="preserve">. Odbornou porotu tvořilo 12 porotců, ve veřejném hlasování bylo rozdáno téměř </w:t>
      </w:r>
      <w:r>
        <w:rPr>
          <w:rFonts w:ascii="Arial" w:eastAsia="Arial" w:hAnsi="Arial" w:cs="Arial"/>
          <w:color w:val="222222"/>
          <w:highlight w:val="white"/>
        </w:rPr>
        <w:t xml:space="preserve">15 000 hlasů. </w:t>
      </w:r>
      <w:r>
        <w:rPr>
          <w:rFonts w:ascii="Arial" w:eastAsia="Arial" w:hAnsi="Arial" w:cs="Arial"/>
        </w:rPr>
        <w:t xml:space="preserve">Vítězové všech soutěžních kategorií získali jako ocenění dubový diplom, odměnu 10 000 Kč a pro své soutěžní dílo prestižní titul „Dřevěná stavba roku 2022 v dané kategorii“. Speciální Cenu Ministerstva průmyslu a obchodu a odměnu ve formě dřevěných hodin získal projekt </w:t>
      </w:r>
      <w:hyperlink r:id="rId20">
        <w:r>
          <w:rPr>
            <w:rFonts w:ascii="Arial" w:eastAsia="Arial" w:hAnsi="Arial" w:cs="Arial"/>
            <w:color w:val="1155CC"/>
            <w:u w:val="single"/>
          </w:rPr>
          <w:t xml:space="preserve">Rodinný dům </w:t>
        </w:r>
        <w:proofErr w:type="spellStart"/>
        <w:r>
          <w:rPr>
            <w:rFonts w:ascii="Arial" w:eastAsia="Arial" w:hAnsi="Arial" w:cs="Arial"/>
            <w:color w:val="1155CC"/>
            <w:u w:val="single"/>
          </w:rPr>
          <w:t>Kangaroo</w:t>
        </w:r>
        <w:proofErr w:type="spellEnd"/>
        <w:r>
          <w:rPr>
            <w:rFonts w:ascii="Arial" w:eastAsia="Arial" w:hAnsi="Arial" w:cs="Arial"/>
            <w:color w:val="1155CC"/>
            <w:u w:val="single"/>
          </w:rPr>
          <w:t xml:space="preserve"> Island</w:t>
        </w:r>
      </w:hyperlink>
      <w:r>
        <w:rPr>
          <w:rFonts w:ascii="Arial" w:eastAsia="Arial" w:hAnsi="Arial" w:cs="Arial"/>
        </w:rPr>
        <w:t xml:space="preserve">. </w:t>
      </w:r>
    </w:p>
    <w:p w14:paraId="0CB873FB" w14:textId="77777777" w:rsidR="00B07D36" w:rsidRDefault="00521949">
      <w:pPr>
        <w:spacing w:after="0" w:line="276" w:lineRule="auto"/>
        <w:jc w:val="both"/>
        <w:rPr>
          <w:rFonts w:ascii="Arial" w:eastAsia="Arial" w:hAnsi="Arial" w:cs="Arial"/>
        </w:rPr>
      </w:pPr>
      <w:r>
        <w:rPr>
          <w:rFonts w:ascii="Arial" w:eastAsia="Arial" w:hAnsi="Arial" w:cs="Arial"/>
        </w:rPr>
        <w:br/>
        <w:t xml:space="preserve">Odměna byla připravena i pro vítězného hlasujícího, který nejpřesněji odhadl skutečné vítěze soutěže. Výherce získal poukaz na dovolenou ve srubu v </w:t>
      </w:r>
      <w:hyperlink r:id="rId21">
        <w:r>
          <w:rPr>
            <w:rFonts w:ascii="Arial" w:eastAsia="Arial" w:hAnsi="Arial" w:cs="Arial"/>
            <w:color w:val="1155CC"/>
            <w:u w:val="single"/>
          </w:rPr>
          <w:t>Apartmánech na vršku</w:t>
        </w:r>
      </w:hyperlink>
      <w:r>
        <w:rPr>
          <w:rFonts w:ascii="Arial" w:eastAsia="Arial" w:hAnsi="Arial" w:cs="Arial"/>
        </w:rPr>
        <w:t>.</w:t>
      </w:r>
    </w:p>
    <w:p w14:paraId="1B4623A7" w14:textId="77777777" w:rsidR="00B07D36" w:rsidRDefault="00B07D36">
      <w:pPr>
        <w:spacing w:after="0" w:line="276" w:lineRule="auto"/>
        <w:jc w:val="both"/>
        <w:rPr>
          <w:rFonts w:ascii="Arial" w:eastAsia="Arial" w:hAnsi="Arial" w:cs="Arial"/>
        </w:rPr>
      </w:pPr>
    </w:p>
    <w:p w14:paraId="6CD26B5F" w14:textId="77777777" w:rsidR="00B07D36" w:rsidRDefault="00B07D36">
      <w:pPr>
        <w:rPr>
          <w:rFonts w:ascii="Arial" w:eastAsia="Arial" w:hAnsi="Arial" w:cs="Arial"/>
          <w:b/>
          <w:color w:val="222222"/>
          <w:highlight w:val="yellow"/>
        </w:rPr>
      </w:pPr>
    </w:p>
    <w:p w14:paraId="5F6E1412" w14:textId="77777777" w:rsidR="00B07D36" w:rsidRDefault="00B07D36">
      <w:pPr>
        <w:spacing w:after="0" w:line="276" w:lineRule="auto"/>
        <w:jc w:val="both"/>
        <w:rPr>
          <w:rFonts w:ascii="Arial" w:eastAsia="Arial" w:hAnsi="Arial" w:cs="Arial"/>
          <w:b/>
          <w:color w:val="222222"/>
          <w:highlight w:val="yellow"/>
        </w:rPr>
      </w:pPr>
    </w:p>
    <w:p w14:paraId="1D04DA6C" w14:textId="77777777" w:rsidR="00B07D36" w:rsidRDefault="00B07D36">
      <w:pPr>
        <w:spacing w:after="0" w:line="276" w:lineRule="auto"/>
        <w:jc w:val="both"/>
        <w:rPr>
          <w:rFonts w:ascii="Arial" w:eastAsia="Arial" w:hAnsi="Arial" w:cs="Arial"/>
          <w:b/>
          <w:color w:val="222222"/>
          <w:highlight w:val="yellow"/>
        </w:rPr>
      </w:pPr>
    </w:p>
    <w:p w14:paraId="5E3C1994" w14:textId="77777777" w:rsidR="00B07D36" w:rsidRDefault="00B07D36">
      <w:pPr>
        <w:spacing w:after="0" w:line="276" w:lineRule="auto"/>
        <w:jc w:val="both"/>
        <w:rPr>
          <w:rFonts w:ascii="Arial" w:eastAsia="Arial" w:hAnsi="Arial" w:cs="Arial"/>
          <w:b/>
          <w:color w:val="222222"/>
          <w:highlight w:val="yellow"/>
        </w:rPr>
      </w:pPr>
    </w:p>
    <w:p w14:paraId="42AE3362" w14:textId="77777777" w:rsidR="00B07D36" w:rsidRDefault="00B07D36">
      <w:pPr>
        <w:spacing w:after="0" w:line="276" w:lineRule="auto"/>
        <w:jc w:val="both"/>
        <w:rPr>
          <w:rFonts w:ascii="Arial" w:eastAsia="Arial" w:hAnsi="Arial" w:cs="Arial"/>
          <w:b/>
          <w:color w:val="222222"/>
          <w:highlight w:val="yellow"/>
        </w:rPr>
      </w:pPr>
    </w:p>
    <w:p w14:paraId="2FF610AB" w14:textId="77777777" w:rsidR="00B07D36" w:rsidRDefault="00B07D36">
      <w:pPr>
        <w:spacing w:after="0" w:line="276" w:lineRule="auto"/>
        <w:jc w:val="both"/>
        <w:rPr>
          <w:rFonts w:ascii="Arial" w:eastAsia="Arial" w:hAnsi="Arial" w:cs="Arial"/>
          <w:b/>
          <w:color w:val="222222"/>
          <w:highlight w:val="yellow"/>
        </w:rPr>
      </w:pPr>
    </w:p>
    <w:p w14:paraId="0DEA3057" w14:textId="77777777" w:rsidR="00B07D36" w:rsidRDefault="00B07D36">
      <w:pPr>
        <w:spacing w:after="0" w:line="276" w:lineRule="auto"/>
        <w:jc w:val="both"/>
        <w:rPr>
          <w:rFonts w:ascii="Arial" w:eastAsia="Arial" w:hAnsi="Arial" w:cs="Arial"/>
          <w:b/>
          <w:color w:val="222222"/>
          <w:highlight w:val="yellow"/>
        </w:rPr>
      </w:pPr>
    </w:p>
    <w:p w14:paraId="6C4D2044" w14:textId="77777777" w:rsidR="00B07D36" w:rsidRDefault="00B07D36">
      <w:pPr>
        <w:spacing w:after="0" w:line="276" w:lineRule="auto"/>
        <w:jc w:val="both"/>
        <w:rPr>
          <w:rFonts w:ascii="Arial" w:eastAsia="Arial" w:hAnsi="Arial" w:cs="Arial"/>
          <w:b/>
          <w:color w:val="222222"/>
          <w:highlight w:val="yellow"/>
        </w:rPr>
      </w:pPr>
    </w:p>
    <w:p w14:paraId="65DBC66A" w14:textId="77777777" w:rsidR="00B07D36" w:rsidRDefault="00B07D36">
      <w:pPr>
        <w:spacing w:after="0" w:line="276" w:lineRule="auto"/>
        <w:jc w:val="both"/>
        <w:rPr>
          <w:rFonts w:ascii="Arial" w:eastAsia="Arial" w:hAnsi="Arial" w:cs="Arial"/>
        </w:rPr>
      </w:pPr>
    </w:p>
    <w:p w14:paraId="3B57B822" w14:textId="77777777" w:rsidR="00B07D36" w:rsidRDefault="00521949">
      <w:pPr>
        <w:shd w:val="clear" w:color="auto" w:fill="FFFFFF"/>
        <w:jc w:val="both"/>
        <w:rPr>
          <w:rFonts w:ascii="Arial" w:eastAsia="Arial" w:hAnsi="Arial" w:cs="Arial"/>
          <w:b/>
          <w:sz w:val="21"/>
          <w:szCs w:val="21"/>
          <w:highlight w:val="white"/>
        </w:rPr>
      </w:pPr>
      <w:r>
        <w:rPr>
          <w:rFonts w:ascii="Arial" w:eastAsia="Arial" w:hAnsi="Arial" w:cs="Arial"/>
          <w:b/>
          <w:sz w:val="21"/>
          <w:szCs w:val="21"/>
          <w:highlight w:val="white"/>
        </w:rPr>
        <w:t>Přehled vítězů Dřevěná stavba roku 2022</w:t>
      </w:r>
    </w:p>
    <w:p w14:paraId="2F3FD236" w14:textId="53EECD9A" w:rsidR="00B07D36" w:rsidRDefault="00A768DC">
      <w:pPr>
        <w:numPr>
          <w:ilvl w:val="0"/>
          <w:numId w:val="1"/>
        </w:numPr>
        <w:shd w:val="clear" w:color="auto" w:fill="FFFFFF"/>
        <w:spacing w:after="0"/>
        <w:jc w:val="both"/>
        <w:rPr>
          <w:rFonts w:ascii="Arial" w:eastAsia="Arial" w:hAnsi="Arial" w:cs="Arial"/>
          <w:highlight w:val="white"/>
        </w:rPr>
      </w:pPr>
      <w:hyperlink r:id="rId22">
        <w:r w:rsidR="00521949">
          <w:rPr>
            <w:rFonts w:ascii="Arial" w:eastAsia="Arial" w:hAnsi="Arial" w:cs="Arial"/>
            <w:b/>
            <w:color w:val="1155CC"/>
            <w:highlight w:val="white"/>
            <w:u w:val="single"/>
          </w:rPr>
          <w:t>Včelín Hostivař</w:t>
        </w:r>
      </w:hyperlink>
      <w:r w:rsidR="00521949">
        <w:rPr>
          <w:rFonts w:ascii="Arial" w:eastAsia="Arial" w:hAnsi="Arial" w:cs="Arial"/>
          <w:highlight w:val="white"/>
        </w:rPr>
        <w:t xml:space="preserve">, vítěz kategorie </w:t>
      </w:r>
      <w:r w:rsidR="00521949">
        <w:rPr>
          <w:rFonts w:ascii="Arial" w:eastAsia="Arial" w:hAnsi="Arial" w:cs="Arial"/>
          <w:b/>
          <w:highlight w:val="white"/>
        </w:rPr>
        <w:t xml:space="preserve">Malá dřevěná konstrukce </w:t>
      </w:r>
      <w:r w:rsidR="00E34671">
        <w:rPr>
          <w:rFonts w:ascii="Arial" w:eastAsia="Arial" w:hAnsi="Arial" w:cs="Arial"/>
          <w:b/>
          <w:highlight w:val="white"/>
        </w:rPr>
        <w:t>–</w:t>
      </w:r>
      <w:r w:rsidR="00521949">
        <w:rPr>
          <w:rFonts w:ascii="Arial" w:eastAsia="Arial" w:hAnsi="Arial" w:cs="Arial"/>
          <w:b/>
          <w:highlight w:val="white"/>
        </w:rPr>
        <w:t xml:space="preserve"> realizace</w:t>
      </w:r>
    </w:p>
    <w:p w14:paraId="3E701DA3" w14:textId="47CC9D5F" w:rsidR="00B07D36" w:rsidRDefault="00A768DC">
      <w:pPr>
        <w:numPr>
          <w:ilvl w:val="0"/>
          <w:numId w:val="1"/>
        </w:numPr>
        <w:shd w:val="clear" w:color="auto" w:fill="FFFFFF"/>
        <w:spacing w:after="0"/>
        <w:jc w:val="both"/>
        <w:rPr>
          <w:rFonts w:ascii="Arial" w:eastAsia="Arial" w:hAnsi="Arial" w:cs="Arial"/>
          <w:highlight w:val="white"/>
        </w:rPr>
      </w:pPr>
      <w:hyperlink r:id="rId23">
        <w:r w:rsidR="00521949">
          <w:rPr>
            <w:rFonts w:ascii="Arial" w:eastAsia="Arial" w:hAnsi="Arial" w:cs="Arial"/>
            <w:b/>
            <w:color w:val="1155CC"/>
            <w:highlight w:val="white"/>
            <w:u w:val="single"/>
          </w:rPr>
          <w:t>Kostel Panny Marie Dobré rady</w:t>
        </w:r>
      </w:hyperlink>
      <w:r w:rsidR="00521949">
        <w:rPr>
          <w:rFonts w:ascii="Arial" w:eastAsia="Arial" w:hAnsi="Arial" w:cs="Arial"/>
          <w:b/>
          <w:highlight w:val="white"/>
        </w:rPr>
        <w:t>,</w:t>
      </w:r>
      <w:r w:rsidR="00521949">
        <w:rPr>
          <w:rFonts w:ascii="Arial" w:eastAsia="Arial" w:hAnsi="Arial" w:cs="Arial"/>
          <w:highlight w:val="white"/>
        </w:rPr>
        <w:t xml:space="preserve"> vítěz odborné poroty v kategorii </w:t>
      </w:r>
      <w:r w:rsidR="00521949">
        <w:rPr>
          <w:rFonts w:ascii="Arial" w:eastAsia="Arial" w:hAnsi="Arial" w:cs="Arial"/>
          <w:b/>
        </w:rPr>
        <w:t xml:space="preserve">Velké dřevěné konstrukce </w:t>
      </w:r>
      <w:r w:rsidR="00E34671">
        <w:rPr>
          <w:rFonts w:ascii="Arial" w:eastAsia="Arial" w:hAnsi="Arial" w:cs="Arial"/>
          <w:b/>
        </w:rPr>
        <w:t>–</w:t>
      </w:r>
      <w:r w:rsidR="00521949">
        <w:rPr>
          <w:rFonts w:ascii="Arial" w:eastAsia="Arial" w:hAnsi="Arial" w:cs="Arial"/>
          <w:b/>
        </w:rPr>
        <w:t xml:space="preserve"> návrhy</w:t>
      </w:r>
    </w:p>
    <w:p w14:paraId="6E2DBCA5" w14:textId="4CB1C545" w:rsidR="00B07D36" w:rsidRDefault="00A768DC">
      <w:pPr>
        <w:numPr>
          <w:ilvl w:val="0"/>
          <w:numId w:val="1"/>
        </w:numPr>
        <w:shd w:val="clear" w:color="auto" w:fill="FFFFFF"/>
        <w:spacing w:after="0"/>
        <w:jc w:val="both"/>
        <w:rPr>
          <w:rFonts w:ascii="Arial" w:eastAsia="Arial" w:hAnsi="Arial" w:cs="Arial"/>
          <w:b/>
          <w:sz w:val="21"/>
          <w:szCs w:val="21"/>
          <w:highlight w:val="white"/>
        </w:rPr>
      </w:pPr>
      <w:hyperlink r:id="rId24">
        <w:r w:rsidR="00521949">
          <w:rPr>
            <w:rFonts w:ascii="Arial" w:eastAsia="Arial" w:hAnsi="Arial" w:cs="Arial"/>
            <w:b/>
            <w:color w:val="1155CC"/>
            <w:u w:val="single"/>
          </w:rPr>
          <w:t>3D bludiště Lesní království</w:t>
        </w:r>
      </w:hyperlink>
      <w:r w:rsidR="00521949">
        <w:rPr>
          <w:rFonts w:ascii="Arial" w:eastAsia="Arial" w:hAnsi="Arial" w:cs="Arial"/>
        </w:rPr>
        <w:t xml:space="preserve">, vítěz veřejného hlasování v kategorii </w:t>
      </w:r>
      <w:r w:rsidR="00521949">
        <w:rPr>
          <w:rFonts w:ascii="Arial" w:eastAsia="Arial" w:hAnsi="Arial" w:cs="Arial"/>
          <w:b/>
        </w:rPr>
        <w:t xml:space="preserve">Velké dřevěné konstrukce </w:t>
      </w:r>
      <w:r w:rsidR="00E34671">
        <w:rPr>
          <w:rFonts w:ascii="Arial" w:eastAsia="Arial" w:hAnsi="Arial" w:cs="Arial"/>
          <w:b/>
        </w:rPr>
        <w:t>–</w:t>
      </w:r>
      <w:r w:rsidR="00521949">
        <w:rPr>
          <w:rFonts w:ascii="Arial" w:eastAsia="Arial" w:hAnsi="Arial" w:cs="Arial"/>
          <w:b/>
        </w:rPr>
        <w:t xml:space="preserve"> návrhy</w:t>
      </w:r>
      <w:r w:rsidR="00E34671">
        <w:rPr>
          <w:rFonts w:ascii="Arial" w:eastAsia="Arial" w:hAnsi="Arial" w:cs="Arial"/>
          <w:b/>
        </w:rPr>
        <w:t xml:space="preserve"> </w:t>
      </w:r>
    </w:p>
    <w:p w14:paraId="6BAAFC40" w14:textId="39729EE1" w:rsidR="00B07D36" w:rsidRDefault="00A768DC">
      <w:pPr>
        <w:numPr>
          <w:ilvl w:val="0"/>
          <w:numId w:val="1"/>
        </w:numPr>
        <w:shd w:val="clear" w:color="auto" w:fill="FFFFFF"/>
        <w:spacing w:after="0"/>
        <w:jc w:val="both"/>
        <w:rPr>
          <w:rFonts w:ascii="Arial" w:eastAsia="Arial" w:hAnsi="Arial" w:cs="Arial"/>
          <w:b/>
          <w:sz w:val="21"/>
          <w:szCs w:val="21"/>
          <w:highlight w:val="white"/>
        </w:rPr>
      </w:pPr>
      <w:hyperlink r:id="rId25">
        <w:proofErr w:type="spellStart"/>
        <w:r w:rsidR="00521949">
          <w:rPr>
            <w:rFonts w:ascii="Arial" w:eastAsia="Arial" w:hAnsi="Arial" w:cs="Arial"/>
            <w:b/>
            <w:color w:val="1155CC"/>
            <w:u w:val="single"/>
          </w:rPr>
          <w:t>Šébr</w:t>
        </w:r>
        <w:proofErr w:type="spellEnd"/>
        <w:r w:rsidR="00521949">
          <w:rPr>
            <w:rFonts w:ascii="Arial" w:eastAsia="Arial" w:hAnsi="Arial" w:cs="Arial"/>
            <w:b/>
            <w:color w:val="1155CC"/>
            <w:u w:val="single"/>
          </w:rPr>
          <w:t xml:space="preserve"> – lávka přes </w:t>
        </w:r>
        <w:proofErr w:type="spellStart"/>
        <w:r w:rsidR="00521949">
          <w:rPr>
            <w:rFonts w:ascii="Arial" w:eastAsia="Arial" w:hAnsi="Arial" w:cs="Arial"/>
            <w:b/>
            <w:color w:val="1155CC"/>
            <w:u w:val="single"/>
          </w:rPr>
          <w:t>Stožecké</w:t>
        </w:r>
        <w:proofErr w:type="spellEnd"/>
        <w:r w:rsidR="00521949">
          <w:rPr>
            <w:rFonts w:ascii="Arial" w:eastAsia="Arial" w:hAnsi="Arial" w:cs="Arial"/>
            <w:b/>
            <w:color w:val="1155CC"/>
            <w:u w:val="single"/>
          </w:rPr>
          <w:t xml:space="preserve"> sedlo</w:t>
        </w:r>
      </w:hyperlink>
      <w:r w:rsidR="00521949">
        <w:rPr>
          <w:rFonts w:ascii="Arial" w:eastAsia="Arial" w:hAnsi="Arial" w:cs="Arial"/>
          <w:highlight w:val="white"/>
        </w:rPr>
        <w:t xml:space="preserve">, vítěz odborné poroty a zároveň vítěz veřejného hlasování v kategorii </w:t>
      </w:r>
      <w:r w:rsidR="00521949">
        <w:rPr>
          <w:rFonts w:ascii="Arial" w:eastAsia="Arial" w:hAnsi="Arial" w:cs="Arial"/>
          <w:b/>
        </w:rPr>
        <w:t xml:space="preserve">Velké dřevěné konstrukce </w:t>
      </w:r>
      <w:r w:rsidR="00E34671">
        <w:rPr>
          <w:rFonts w:ascii="Arial" w:eastAsia="Arial" w:hAnsi="Arial" w:cs="Arial"/>
          <w:b/>
        </w:rPr>
        <w:t>–</w:t>
      </w:r>
      <w:r w:rsidR="00521949">
        <w:rPr>
          <w:rFonts w:ascii="Arial" w:eastAsia="Arial" w:hAnsi="Arial" w:cs="Arial"/>
          <w:b/>
        </w:rPr>
        <w:t xml:space="preserve"> realizace</w:t>
      </w:r>
      <w:r w:rsidR="00E34671">
        <w:rPr>
          <w:rFonts w:ascii="Arial" w:eastAsia="Arial" w:hAnsi="Arial" w:cs="Arial"/>
          <w:b/>
        </w:rPr>
        <w:t xml:space="preserve"> </w:t>
      </w:r>
    </w:p>
    <w:p w14:paraId="199C1C43" w14:textId="5165EAD3" w:rsidR="00B07D36" w:rsidRDefault="00A768DC">
      <w:pPr>
        <w:numPr>
          <w:ilvl w:val="0"/>
          <w:numId w:val="1"/>
        </w:numPr>
        <w:shd w:val="clear" w:color="auto" w:fill="FFFFFF"/>
        <w:spacing w:after="0"/>
        <w:jc w:val="both"/>
        <w:rPr>
          <w:rFonts w:ascii="Arial" w:eastAsia="Arial" w:hAnsi="Arial" w:cs="Arial"/>
          <w:b/>
          <w:highlight w:val="white"/>
        </w:rPr>
      </w:pPr>
      <w:hyperlink r:id="rId26">
        <w:r w:rsidR="00521949">
          <w:rPr>
            <w:rFonts w:ascii="Arial" w:eastAsia="Arial" w:hAnsi="Arial" w:cs="Arial"/>
            <w:b/>
            <w:color w:val="1155CC"/>
            <w:u w:val="single"/>
          </w:rPr>
          <w:t>Madlenka</w:t>
        </w:r>
      </w:hyperlink>
      <w:r w:rsidR="00521949">
        <w:rPr>
          <w:rFonts w:ascii="Arial" w:eastAsia="Arial" w:hAnsi="Arial" w:cs="Arial"/>
        </w:rPr>
        <w:t xml:space="preserve">, vítěz odborné poroty v kategorii </w:t>
      </w:r>
      <w:r w:rsidR="00521949">
        <w:rPr>
          <w:rFonts w:ascii="Arial" w:eastAsia="Arial" w:hAnsi="Arial" w:cs="Arial"/>
          <w:b/>
        </w:rPr>
        <w:t xml:space="preserve">Dřevěné budovy </w:t>
      </w:r>
      <w:r w:rsidR="00E34671">
        <w:rPr>
          <w:rFonts w:ascii="Arial" w:eastAsia="Arial" w:hAnsi="Arial" w:cs="Arial"/>
          <w:b/>
        </w:rPr>
        <w:t>–</w:t>
      </w:r>
      <w:r w:rsidR="00521949">
        <w:rPr>
          <w:rFonts w:ascii="Arial" w:eastAsia="Arial" w:hAnsi="Arial" w:cs="Arial"/>
          <w:b/>
        </w:rPr>
        <w:t xml:space="preserve"> návrhy</w:t>
      </w:r>
      <w:r w:rsidR="00E34671">
        <w:rPr>
          <w:rFonts w:ascii="Arial" w:eastAsia="Arial" w:hAnsi="Arial" w:cs="Arial"/>
          <w:b/>
        </w:rPr>
        <w:t xml:space="preserve"> </w:t>
      </w:r>
    </w:p>
    <w:p w14:paraId="14F4F74E" w14:textId="1C309C54" w:rsidR="00B07D36" w:rsidRDefault="00A768DC">
      <w:pPr>
        <w:numPr>
          <w:ilvl w:val="0"/>
          <w:numId w:val="1"/>
        </w:numPr>
        <w:shd w:val="clear" w:color="auto" w:fill="FFFFFF"/>
        <w:spacing w:after="0"/>
        <w:jc w:val="both"/>
        <w:rPr>
          <w:rFonts w:ascii="Arial" w:eastAsia="Arial" w:hAnsi="Arial" w:cs="Arial"/>
          <w:b/>
          <w:sz w:val="21"/>
          <w:szCs w:val="21"/>
          <w:highlight w:val="white"/>
        </w:rPr>
      </w:pPr>
      <w:hyperlink r:id="rId27">
        <w:r w:rsidR="00521949">
          <w:rPr>
            <w:rFonts w:ascii="Arial" w:eastAsia="Arial" w:hAnsi="Arial" w:cs="Arial"/>
            <w:b/>
            <w:color w:val="1155CC"/>
            <w:u w:val="single"/>
          </w:rPr>
          <w:t xml:space="preserve">Mateřská škola </w:t>
        </w:r>
        <w:proofErr w:type="spellStart"/>
        <w:r w:rsidR="00521949">
          <w:rPr>
            <w:rFonts w:ascii="Arial" w:eastAsia="Arial" w:hAnsi="Arial" w:cs="Arial"/>
            <w:b/>
            <w:color w:val="1155CC"/>
            <w:u w:val="single"/>
          </w:rPr>
          <w:t>Ibsenka</w:t>
        </w:r>
        <w:proofErr w:type="spellEnd"/>
        <w:r w:rsidR="00521949">
          <w:rPr>
            <w:rFonts w:ascii="Arial" w:eastAsia="Arial" w:hAnsi="Arial" w:cs="Arial"/>
            <w:b/>
            <w:color w:val="1155CC"/>
            <w:u w:val="single"/>
          </w:rPr>
          <w:t xml:space="preserve"> Brno</w:t>
        </w:r>
      </w:hyperlink>
      <w:r w:rsidR="00521949">
        <w:rPr>
          <w:rFonts w:ascii="Arial" w:eastAsia="Arial" w:hAnsi="Arial" w:cs="Arial"/>
        </w:rPr>
        <w:t xml:space="preserve">, vítěz veřejného hlasování v kategorii </w:t>
      </w:r>
      <w:r w:rsidR="00521949">
        <w:rPr>
          <w:rFonts w:ascii="Arial" w:eastAsia="Arial" w:hAnsi="Arial" w:cs="Arial"/>
          <w:b/>
        </w:rPr>
        <w:t xml:space="preserve">Dřevěné budovy </w:t>
      </w:r>
      <w:r w:rsidR="00E34671">
        <w:rPr>
          <w:rFonts w:ascii="Arial" w:eastAsia="Arial" w:hAnsi="Arial" w:cs="Arial"/>
          <w:b/>
        </w:rPr>
        <w:t>–</w:t>
      </w:r>
      <w:r w:rsidR="00521949">
        <w:rPr>
          <w:rFonts w:ascii="Arial" w:eastAsia="Arial" w:hAnsi="Arial" w:cs="Arial"/>
          <w:b/>
        </w:rPr>
        <w:t xml:space="preserve"> návrhy</w:t>
      </w:r>
      <w:r w:rsidR="00E34671">
        <w:rPr>
          <w:rFonts w:ascii="Arial" w:eastAsia="Arial" w:hAnsi="Arial" w:cs="Arial"/>
          <w:b/>
        </w:rPr>
        <w:t xml:space="preserve"> </w:t>
      </w:r>
    </w:p>
    <w:p w14:paraId="14C03152" w14:textId="030E84D7" w:rsidR="00B07D36" w:rsidRDefault="00A768DC">
      <w:pPr>
        <w:numPr>
          <w:ilvl w:val="0"/>
          <w:numId w:val="1"/>
        </w:numPr>
        <w:shd w:val="clear" w:color="auto" w:fill="FFFFFF"/>
        <w:spacing w:after="0"/>
        <w:jc w:val="both"/>
        <w:rPr>
          <w:rFonts w:ascii="Arial" w:eastAsia="Arial" w:hAnsi="Arial" w:cs="Arial"/>
          <w:b/>
          <w:highlight w:val="white"/>
        </w:rPr>
      </w:pPr>
      <w:hyperlink r:id="rId28">
        <w:r w:rsidR="00521949">
          <w:rPr>
            <w:rFonts w:ascii="Arial" w:eastAsia="Arial" w:hAnsi="Arial" w:cs="Arial"/>
            <w:b/>
            <w:color w:val="1155CC"/>
            <w:u w:val="single"/>
          </w:rPr>
          <w:t>Obnova objektu Libušín</w:t>
        </w:r>
      </w:hyperlink>
      <w:r w:rsidR="00521949">
        <w:rPr>
          <w:rFonts w:ascii="Arial" w:eastAsia="Arial" w:hAnsi="Arial" w:cs="Arial"/>
        </w:rPr>
        <w:t xml:space="preserve">, </w:t>
      </w:r>
      <w:r w:rsidR="00521949">
        <w:rPr>
          <w:rFonts w:ascii="Arial" w:eastAsia="Arial" w:hAnsi="Arial" w:cs="Arial"/>
          <w:highlight w:val="white"/>
        </w:rPr>
        <w:t xml:space="preserve">vítěz odborné poroty a zároveň vítěz veřejného hlasování v kategorii </w:t>
      </w:r>
      <w:r w:rsidR="00521949">
        <w:rPr>
          <w:rFonts w:ascii="Arial" w:eastAsia="Arial" w:hAnsi="Arial" w:cs="Arial"/>
          <w:b/>
        </w:rPr>
        <w:t xml:space="preserve">Dřevěné budovy </w:t>
      </w:r>
      <w:r w:rsidR="00E34671">
        <w:rPr>
          <w:rFonts w:ascii="Arial" w:eastAsia="Arial" w:hAnsi="Arial" w:cs="Arial"/>
          <w:b/>
        </w:rPr>
        <w:t>–</w:t>
      </w:r>
      <w:r w:rsidR="00521949">
        <w:rPr>
          <w:rFonts w:ascii="Arial" w:eastAsia="Arial" w:hAnsi="Arial" w:cs="Arial"/>
          <w:b/>
        </w:rPr>
        <w:t xml:space="preserve"> realizace</w:t>
      </w:r>
      <w:r w:rsidR="00E34671">
        <w:rPr>
          <w:rFonts w:ascii="Arial" w:eastAsia="Arial" w:hAnsi="Arial" w:cs="Arial"/>
          <w:b/>
        </w:rPr>
        <w:t xml:space="preserve"> </w:t>
      </w:r>
    </w:p>
    <w:p w14:paraId="2C30E34B" w14:textId="6882B7CE" w:rsidR="00B07D36" w:rsidRDefault="00A768DC">
      <w:pPr>
        <w:numPr>
          <w:ilvl w:val="0"/>
          <w:numId w:val="1"/>
        </w:numPr>
        <w:shd w:val="clear" w:color="auto" w:fill="FFFFFF"/>
        <w:spacing w:after="0"/>
        <w:jc w:val="both"/>
        <w:rPr>
          <w:rFonts w:ascii="Arial" w:eastAsia="Arial" w:hAnsi="Arial" w:cs="Arial"/>
          <w:b/>
          <w:sz w:val="21"/>
          <w:szCs w:val="21"/>
          <w:highlight w:val="white"/>
        </w:rPr>
      </w:pPr>
      <w:hyperlink r:id="rId29">
        <w:r w:rsidR="00521949">
          <w:rPr>
            <w:rFonts w:ascii="Arial" w:eastAsia="Arial" w:hAnsi="Arial" w:cs="Arial"/>
            <w:b/>
            <w:color w:val="1155CC"/>
            <w:u w:val="single"/>
          </w:rPr>
          <w:t>Obnova interiéru jídelny Libušín</w:t>
        </w:r>
      </w:hyperlink>
      <w:r w:rsidR="00521949">
        <w:rPr>
          <w:rFonts w:ascii="Arial" w:eastAsia="Arial" w:hAnsi="Arial" w:cs="Arial"/>
        </w:rPr>
        <w:t xml:space="preserve">, </w:t>
      </w:r>
      <w:r w:rsidR="00521949">
        <w:rPr>
          <w:rFonts w:ascii="Arial" w:eastAsia="Arial" w:hAnsi="Arial" w:cs="Arial"/>
          <w:highlight w:val="white"/>
        </w:rPr>
        <w:t xml:space="preserve">vítěz odborné poroty a zároveň vítěz veřejného hlasování v kategorii </w:t>
      </w:r>
      <w:r w:rsidR="00521949">
        <w:rPr>
          <w:rFonts w:ascii="Arial" w:eastAsia="Arial" w:hAnsi="Arial" w:cs="Arial"/>
          <w:b/>
        </w:rPr>
        <w:t xml:space="preserve">Dřevěné interiéry </w:t>
      </w:r>
      <w:r w:rsidR="00E34671">
        <w:rPr>
          <w:rFonts w:ascii="Arial" w:eastAsia="Arial" w:hAnsi="Arial" w:cs="Arial"/>
          <w:b/>
        </w:rPr>
        <w:t>–</w:t>
      </w:r>
      <w:r w:rsidR="00521949">
        <w:rPr>
          <w:rFonts w:ascii="Arial" w:eastAsia="Arial" w:hAnsi="Arial" w:cs="Arial"/>
          <w:b/>
        </w:rPr>
        <w:t xml:space="preserve"> realizace</w:t>
      </w:r>
      <w:r w:rsidR="00E34671">
        <w:rPr>
          <w:rFonts w:ascii="Arial" w:eastAsia="Arial" w:hAnsi="Arial" w:cs="Arial"/>
          <w:b/>
        </w:rPr>
        <w:t xml:space="preserve"> </w:t>
      </w:r>
    </w:p>
    <w:p w14:paraId="6A8C792E" w14:textId="77777777" w:rsidR="00B07D36" w:rsidRDefault="00A768DC">
      <w:pPr>
        <w:numPr>
          <w:ilvl w:val="0"/>
          <w:numId w:val="1"/>
        </w:numPr>
        <w:shd w:val="clear" w:color="auto" w:fill="FFFFFF"/>
        <w:jc w:val="both"/>
        <w:rPr>
          <w:rFonts w:ascii="Arial" w:eastAsia="Arial" w:hAnsi="Arial" w:cs="Arial"/>
          <w:b/>
          <w:sz w:val="21"/>
          <w:szCs w:val="21"/>
        </w:rPr>
      </w:pPr>
      <w:hyperlink r:id="rId30">
        <w:proofErr w:type="spellStart"/>
        <w:r w:rsidR="00521949">
          <w:rPr>
            <w:rFonts w:ascii="Arial" w:eastAsia="Arial" w:hAnsi="Arial" w:cs="Arial"/>
            <w:b/>
            <w:color w:val="1155CC"/>
            <w:sz w:val="21"/>
            <w:szCs w:val="21"/>
            <w:u w:val="single"/>
          </w:rPr>
          <w:t>Kangaroo</w:t>
        </w:r>
        <w:proofErr w:type="spellEnd"/>
        <w:r w:rsidR="00521949">
          <w:rPr>
            <w:rFonts w:ascii="Arial" w:eastAsia="Arial" w:hAnsi="Arial" w:cs="Arial"/>
            <w:b/>
            <w:color w:val="1155CC"/>
            <w:sz w:val="21"/>
            <w:szCs w:val="21"/>
            <w:u w:val="single"/>
          </w:rPr>
          <w:t xml:space="preserve"> Island</w:t>
        </w:r>
      </w:hyperlink>
      <w:r w:rsidR="00521949">
        <w:rPr>
          <w:rFonts w:ascii="Arial" w:eastAsia="Arial" w:hAnsi="Arial" w:cs="Arial"/>
          <w:sz w:val="21"/>
          <w:szCs w:val="21"/>
        </w:rPr>
        <w:t xml:space="preserve">, vítěz </w:t>
      </w:r>
      <w:r w:rsidR="00521949">
        <w:rPr>
          <w:rFonts w:ascii="Arial" w:eastAsia="Arial" w:hAnsi="Arial" w:cs="Arial"/>
          <w:b/>
          <w:sz w:val="21"/>
          <w:szCs w:val="21"/>
        </w:rPr>
        <w:t>Ceny Ministerstva průmyslu a obchodu</w:t>
      </w:r>
    </w:p>
    <w:p w14:paraId="2A11B7BF" w14:textId="77777777" w:rsidR="00B07D36" w:rsidRDefault="00B07D36">
      <w:pPr>
        <w:shd w:val="clear" w:color="auto" w:fill="FFFFFF"/>
        <w:ind w:left="720"/>
        <w:jc w:val="both"/>
        <w:rPr>
          <w:rFonts w:ascii="Arial" w:eastAsia="Arial" w:hAnsi="Arial" w:cs="Arial"/>
          <w:b/>
          <w:sz w:val="21"/>
          <w:szCs w:val="21"/>
          <w:highlight w:val="yellow"/>
        </w:rPr>
      </w:pPr>
    </w:p>
    <w:p w14:paraId="04C2F2A8" w14:textId="77777777" w:rsidR="00B07D36" w:rsidRDefault="00521949">
      <w:pPr>
        <w:shd w:val="clear" w:color="auto" w:fill="FFFFFF"/>
        <w:jc w:val="both"/>
        <w:rPr>
          <w:rFonts w:ascii="Arial" w:eastAsia="Arial" w:hAnsi="Arial" w:cs="Arial"/>
        </w:rPr>
      </w:pPr>
      <w:r>
        <w:rPr>
          <w:rFonts w:ascii="Arial" w:eastAsia="Arial" w:hAnsi="Arial" w:cs="Arial"/>
          <w:b/>
        </w:rPr>
        <w:t>KOMPLETNÍ PŘEHLED VÍTĚZŮ SOUTĚŽE DŘEVĚNÁ STAVBA ROKU 2022</w:t>
      </w:r>
    </w:p>
    <w:p w14:paraId="45E3C975" w14:textId="77777777" w:rsidR="00B07D36" w:rsidRDefault="00B07D36">
      <w:pPr>
        <w:widowControl w:val="0"/>
        <w:spacing w:after="0" w:line="276" w:lineRule="auto"/>
        <w:jc w:val="both"/>
        <w:rPr>
          <w:rFonts w:ascii="Arial" w:eastAsia="Arial" w:hAnsi="Arial" w:cs="Arial"/>
        </w:rPr>
      </w:pPr>
    </w:p>
    <w:tbl>
      <w:tblPr>
        <w:tblStyle w:val="a0"/>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8"/>
        <w:gridCol w:w="1634"/>
        <w:gridCol w:w="1980"/>
        <w:gridCol w:w="1980"/>
        <w:gridCol w:w="1999"/>
      </w:tblGrid>
      <w:tr w:rsidR="00B07D36" w14:paraId="0292A06F" w14:textId="77777777">
        <w:trPr>
          <w:trHeight w:val="450"/>
        </w:trPr>
        <w:tc>
          <w:tcPr>
            <w:tcW w:w="1479" w:type="dxa"/>
            <w:tcBorders>
              <w:top w:val="single" w:sz="6" w:space="0" w:color="000000"/>
              <w:left w:val="single" w:sz="6" w:space="0" w:color="000000"/>
              <w:bottom w:val="single" w:sz="6" w:space="0" w:color="000000"/>
              <w:right w:val="single" w:sz="6" w:space="0" w:color="000000"/>
            </w:tcBorders>
            <w:shd w:val="clear" w:color="auto" w:fill="85200C"/>
            <w:tcMar>
              <w:top w:w="40" w:type="dxa"/>
              <w:left w:w="40" w:type="dxa"/>
              <w:bottom w:w="40" w:type="dxa"/>
              <w:right w:w="40" w:type="dxa"/>
            </w:tcMar>
            <w:vAlign w:val="center"/>
          </w:tcPr>
          <w:p w14:paraId="4EB470B5" w14:textId="77777777" w:rsidR="00B07D36" w:rsidRDefault="00521949">
            <w:pPr>
              <w:widowControl w:val="0"/>
              <w:spacing w:after="0" w:line="276" w:lineRule="auto"/>
              <w:jc w:val="center"/>
              <w:rPr>
                <w:rFonts w:ascii="Arial" w:eastAsia="Arial" w:hAnsi="Arial" w:cs="Arial"/>
                <w:sz w:val="20"/>
                <w:szCs w:val="20"/>
              </w:rPr>
            </w:pPr>
            <w:r>
              <w:rPr>
                <w:rFonts w:ascii="Verdana" w:eastAsia="Verdana" w:hAnsi="Verdana" w:cs="Verdana"/>
                <w:b/>
                <w:color w:val="FFFFFF"/>
                <w:sz w:val="16"/>
                <w:szCs w:val="16"/>
              </w:rPr>
              <w:t>SOUTĚŽNÍ KATEGORIE</w:t>
            </w:r>
          </w:p>
        </w:tc>
        <w:tc>
          <w:tcPr>
            <w:tcW w:w="1633" w:type="dxa"/>
            <w:tcBorders>
              <w:top w:val="single" w:sz="6" w:space="0" w:color="000000"/>
              <w:left w:val="single" w:sz="6" w:space="0" w:color="CCCCCC"/>
              <w:bottom w:val="single" w:sz="6" w:space="0" w:color="000000"/>
              <w:right w:val="single" w:sz="6" w:space="0" w:color="000000"/>
            </w:tcBorders>
            <w:shd w:val="clear" w:color="auto" w:fill="85200C"/>
            <w:tcMar>
              <w:top w:w="40" w:type="dxa"/>
              <w:left w:w="40" w:type="dxa"/>
              <w:bottom w:w="40" w:type="dxa"/>
              <w:right w:w="40" w:type="dxa"/>
            </w:tcMar>
            <w:vAlign w:val="center"/>
          </w:tcPr>
          <w:p w14:paraId="7B54BC79" w14:textId="77777777" w:rsidR="00B07D36" w:rsidRDefault="00521949">
            <w:pPr>
              <w:widowControl w:val="0"/>
              <w:spacing w:after="0" w:line="276" w:lineRule="auto"/>
              <w:jc w:val="center"/>
              <w:rPr>
                <w:rFonts w:ascii="Arial" w:eastAsia="Arial" w:hAnsi="Arial" w:cs="Arial"/>
                <w:sz w:val="20"/>
                <w:szCs w:val="20"/>
              </w:rPr>
            </w:pPr>
            <w:r>
              <w:rPr>
                <w:rFonts w:ascii="Verdana" w:eastAsia="Verdana" w:hAnsi="Verdana" w:cs="Verdana"/>
                <w:b/>
                <w:color w:val="FFFFFF"/>
                <w:sz w:val="16"/>
                <w:szCs w:val="16"/>
              </w:rPr>
              <w:t>VÍTĚZ VEŘEJNOSTI/POROTY</w:t>
            </w:r>
          </w:p>
        </w:tc>
        <w:tc>
          <w:tcPr>
            <w:tcW w:w="1979" w:type="dxa"/>
            <w:tcBorders>
              <w:top w:val="single" w:sz="6" w:space="0" w:color="000000"/>
              <w:left w:val="single" w:sz="6" w:space="0" w:color="CCCCCC"/>
              <w:bottom w:val="single" w:sz="6" w:space="0" w:color="000000"/>
              <w:right w:val="single" w:sz="6" w:space="0" w:color="000000"/>
            </w:tcBorders>
            <w:shd w:val="clear" w:color="auto" w:fill="85200C"/>
            <w:tcMar>
              <w:top w:w="40" w:type="dxa"/>
              <w:left w:w="40" w:type="dxa"/>
              <w:bottom w:w="40" w:type="dxa"/>
              <w:right w:w="40" w:type="dxa"/>
            </w:tcMar>
            <w:vAlign w:val="center"/>
          </w:tcPr>
          <w:p w14:paraId="7CCF5D4C" w14:textId="77777777" w:rsidR="00B07D36" w:rsidRDefault="00521949">
            <w:pPr>
              <w:widowControl w:val="0"/>
              <w:spacing w:after="0" w:line="276" w:lineRule="auto"/>
              <w:jc w:val="center"/>
              <w:rPr>
                <w:rFonts w:ascii="Arial" w:eastAsia="Arial" w:hAnsi="Arial" w:cs="Arial"/>
                <w:sz w:val="20"/>
                <w:szCs w:val="20"/>
              </w:rPr>
            </w:pPr>
            <w:r>
              <w:rPr>
                <w:rFonts w:ascii="Verdana" w:eastAsia="Verdana" w:hAnsi="Verdana" w:cs="Verdana"/>
                <w:b/>
                <w:color w:val="FFFFFF"/>
                <w:sz w:val="16"/>
                <w:szCs w:val="16"/>
              </w:rPr>
              <w:t>NÁZEV DÍLA</w:t>
            </w:r>
          </w:p>
        </w:tc>
        <w:tc>
          <w:tcPr>
            <w:tcW w:w="1979" w:type="dxa"/>
            <w:tcBorders>
              <w:top w:val="single" w:sz="6" w:space="0" w:color="000000"/>
              <w:left w:val="single" w:sz="6" w:space="0" w:color="CCCCCC"/>
              <w:bottom w:val="single" w:sz="6" w:space="0" w:color="000000"/>
              <w:right w:val="single" w:sz="6" w:space="0" w:color="000000"/>
            </w:tcBorders>
            <w:shd w:val="clear" w:color="auto" w:fill="85200C"/>
            <w:tcMar>
              <w:top w:w="40" w:type="dxa"/>
              <w:left w:w="40" w:type="dxa"/>
              <w:bottom w:w="40" w:type="dxa"/>
              <w:right w:w="40" w:type="dxa"/>
            </w:tcMar>
            <w:vAlign w:val="center"/>
          </w:tcPr>
          <w:p w14:paraId="3A3B29D1" w14:textId="77777777" w:rsidR="00B07D36" w:rsidRDefault="00521949">
            <w:pPr>
              <w:widowControl w:val="0"/>
              <w:spacing w:after="0" w:line="276" w:lineRule="auto"/>
              <w:jc w:val="center"/>
              <w:rPr>
                <w:rFonts w:ascii="Verdana" w:eastAsia="Verdana" w:hAnsi="Verdana" w:cs="Verdana"/>
                <w:b/>
                <w:color w:val="FFFFFF"/>
                <w:sz w:val="16"/>
                <w:szCs w:val="16"/>
              </w:rPr>
            </w:pPr>
            <w:r>
              <w:rPr>
                <w:rFonts w:ascii="Verdana" w:eastAsia="Verdana" w:hAnsi="Verdana" w:cs="Verdana"/>
                <w:b/>
                <w:color w:val="FFFFFF"/>
                <w:sz w:val="16"/>
                <w:szCs w:val="16"/>
              </w:rPr>
              <w:t>OBEC UMÍSTĚNÍ DÍLA</w:t>
            </w:r>
          </w:p>
        </w:tc>
        <w:tc>
          <w:tcPr>
            <w:tcW w:w="1998" w:type="dxa"/>
            <w:tcBorders>
              <w:top w:val="single" w:sz="6" w:space="0" w:color="000000"/>
              <w:left w:val="single" w:sz="6" w:space="0" w:color="CCCCCC"/>
              <w:bottom w:val="single" w:sz="6" w:space="0" w:color="000000"/>
              <w:right w:val="single" w:sz="6" w:space="0" w:color="000000"/>
            </w:tcBorders>
            <w:shd w:val="clear" w:color="auto" w:fill="85200C"/>
            <w:tcMar>
              <w:top w:w="40" w:type="dxa"/>
              <w:left w:w="40" w:type="dxa"/>
              <w:bottom w:w="40" w:type="dxa"/>
              <w:right w:w="40" w:type="dxa"/>
            </w:tcMar>
            <w:vAlign w:val="center"/>
          </w:tcPr>
          <w:p w14:paraId="0ABFFE7C" w14:textId="77777777" w:rsidR="00B07D36" w:rsidRDefault="00521949">
            <w:pPr>
              <w:widowControl w:val="0"/>
              <w:spacing w:after="0" w:line="276" w:lineRule="auto"/>
              <w:jc w:val="center"/>
              <w:rPr>
                <w:rFonts w:ascii="Arial" w:eastAsia="Arial" w:hAnsi="Arial" w:cs="Arial"/>
                <w:sz w:val="20"/>
                <w:szCs w:val="20"/>
              </w:rPr>
            </w:pPr>
            <w:r>
              <w:rPr>
                <w:rFonts w:ascii="Verdana" w:eastAsia="Verdana" w:hAnsi="Verdana" w:cs="Verdana"/>
                <w:b/>
                <w:color w:val="FFFFFF"/>
                <w:sz w:val="16"/>
                <w:szCs w:val="16"/>
              </w:rPr>
              <w:t>SOUTĚŽÍCÍ</w:t>
            </w:r>
          </w:p>
        </w:tc>
      </w:tr>
      <w:tr w:rsidR="00B07D36" w14:paraId="0CFE3A48" w14:textId="77777777">
        <w:trPr>
          <w:trHeight w:val="450"/>
        </w:trPr>
        <w:tc>
          <w:tcPr>
            <w:tcW w:w="1479"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14:paraId="4E217D71"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b/>
                <w:sz w:val="18"/>
                <w:szCs w:val="18"/>
              </w:rPr>
              <w:t xml:space="preserve">Malé dřevěné </w:t>
            </w:r>
            <w:proofErr w:type="gramStart"/>
            <w:r>
              <w:rPr>
                <w:rFonts w:ascii="Arial" w:eastAsia="Arial" w:hAnsi="Arial" w:cs="Arial"/>
                <w:b/>
                <w:sz w:val="18"/>
                <w:szCs w:val="18"/>
              </w:rPr>
              <w:t>konstrukce - realizace</w:t>
            </w:r>
            <w:proofErr w:type="gramEnd"/>
          </w:p>
        </w:tc>
        <w:tc>
          <w:tcPr>
            <w:tcW w:w="1633"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75D63DF4"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veřejného hlasování</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3713ABAF"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Včelín Hostivař</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08AE1DBD"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Praha</w:t>
            </w:r>
          </w:p>
        </w:tc>
        <w:tc>
          <w:tcPr>
            <w:tcW w:w="1998"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1AB781E0"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 xml:space="preserve">Huť architektury Martin </w:t>
            </w:r>
            <w:proofErr w:type="spellStart"/>
            <w:r>
              <w:rPr>
                <w:rFonts w:ascii="Arial" w:eastAsia="Arial" w:hAnsi="Arial" w:cs="Arial"/>
                <w:sz w:val="18"/>
                <w:szCs w:val="18"/>
              </w:rPr>
              <w:t>Rajniš</w:t>
            </w:r>
            <w:proofErr w:type="spellEnd"/>
            <w:r>
              <w:rPr>
                <w:rFonts w:ascii="Arial" w:eastAsia="Arial" w:hAnsi="Arial" w:cs="Arial"/>
                <w:sz w:val="18"/>
                <w:szCs w:val="18"/>
              </w:rPr>
              <w:t xml:space="preserve"> / Martin </w:t>
            </w:r>
            <w:proofErr w:type="spellStart"/>
            <w:r>
              <w:rPr>
                <w:rFonts w:ascii="Arial" w:eastAsia="Arial" w:hAnsi="Arial" w:cs="Arial"/>
                <w:sz w:val="18"/>
                <w:szCs w:val="18"/>
              </w:rPr>
              <w:t>Rajniš</w:t>
            </w:r>
            <w:proofErr w:type="spellEnd"/>
            <w:r>
              <w:rPr>
                <w:rFonts w:ascii="Arial" w:eastAsia="Arial" w:hAnsi="Arial" w:cs="Arial"/>
                <w:sz w:val="18"/>
                <w:szCs w:val="18"/>
              </w:rPr>
              <w:t xml:space="preserve">, David Kubík, Tomáš </w:t>
            </w:r>
            <w:proofErr w:type="spellStart"/>
            <w:r>
              <w:rPr>
                <w:rFonts w:ascii="Arial" w:eastAsia="Arial" w:hAnsi="Arial" w:cs="Arial"/>
                <w:sz w:val="18"/>
                <w:szCs w:val="18"/>
              </w:rPr>
              <w:t>Kosnar</w:t>
            </w:r>
            <w:proofErr w:type="spellEnd"/>
            <w:r>
              <w:rPr>
                <w:rFonts w:ascii="Arial" w:eastAsia="Arial" w:hAnsi="Arial" w:cs="Arial"/>
                <w:sz w:val="18"/>
                <w:szCs w:val="18"/>
              </w:rPr>
              <w:t>, Zbyněk Šrůtek</w:t>
            </w:r>
          </w:p>
        </w:tc>
      </w:tr>
      <w:tr w:rsidR="00B07D36" w14:paraId="76D708C1" w14:textId="77777777">
        <w:trPr>
          <w:trHeight w:val="825"/>
        </w:trPr>
        <w:tc>
          <w:tcPr>
            <w:tcW w:w="1479"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00E8FB6" w14:textId="77777777" w:rsidR="00B07D36" w:rsidRDefault="00521949">
            <w:pPr>
              <w:widowControl w:val="0"/>
              <w:spacing w:after="0" w:line="276" w:lineRule="auto"/>
              <w:rPr>
                <w:rFonts w:ascii="Arial" w:eastAsia="Arial" w:hAnsi="Arial" w:cs="Arial"/>
                <w:b/>
                <w:sz w:val="18"/>
                <w:szCs w:val="18"/>
              </w:rPr>
            </w:pPr>
            <w:r>
              <w:rPr>
                <w:rFonts w:ascii="Arial" w:eastAsia="Arial" w:hAnsi="Arial" w:cs="Arial"/>
                <w:b/>
                <w:sz w:val="18"/>
                <w:szCs w:val="18"/>
              </w:rPr>
              <w:t xml:space="preserve">Velké dřevěné </w:t>
            </w:r>
            <w:proofErr w:type="gramStart"/>
            <w:r>
              <w:rPr>
                <w:rFonts w:ascii="Arial" w:eastAsia="Arial" w:hAnsi="Arial" w:cs="Arial"/>
                <w:b/>
                <w:sz w:val="18"/>
                <w:szCs w:val="18"/>
              </w:rPr>
              <w:t>konstrukce - návrhy</w:t>
            </w:r>
            <w:proofErr w:type="gramEnd"/>
          </w:p>
        </w:tc>
        <w:tc>
          <w:tcPr>
            <w:tcW w:w="163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ABEB66"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odborné poroty</w:t>
            </w:r>
          </w:p>
        </w:tc>
        <w:tc>
          <w:tcPr>
            <w:tcW w:w="19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37256F5"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Kostel Panny Marie Dobré rady</w:t>
            </w:r>
          </w:p>
        </w:tc>
        <w:tc>
          <w:tcPr>
            <w:tcW w:w="197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7EE9F9"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Pohorská Ves</w:t>
            </w:r>
          </w:p>
        </w:tc>
        <w:tc>
          <w:tcPr>
            <w:tcW w:w="199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3E29767"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 xml:space="preserve">KURZ </w:t>
            </w:r>
            <w:proofErr w:type="spellStart"/>
            <w:r>
              <w:rPr>
                <w:rFonts w:ascii="Arial" w:eastAsia="Arial" w:hAnsi="Arial" w:cs="Arial"/>
                <w:sz w:val="18"/>
                <w:szCs w:val="18"/>
              </w:rPr>
              <w:t>architects</w:t>
            </w:r>
            <w:proofErr w:type="spellEnd"/>
            <w:r>
              <w:rPr>
                <w:rFonts w:ascii="Arial" w:eastAsia="Arial" w:hAnsi="Arial" w:cs="Arial"/>
                <w:sz w:val="18"/>
                <w:szCs w:val="18"/>
              </w:rPr>
              <w:t xml:space="preserve"> s.r.o.</w:t>
            </w:r>
          </w:p>
        </w:tc>
      </w:tr>
      <w:tr w:rsidR="00B07D36" w14:paraId="16797153" w14:textId="77777777">
        <w:trPr>
          <w:trHeight w:val="315"/>
        </w:trPr>
        <w:tc>
          <w:tcPr>
            <w:tcW w:w="147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277D91D" w14:textId="77777777" w:rsidR="00B07D36" w:rsidRDefault="00B07D36">
            <w:pPr>
              <w:widowControl w:val="0"/>
              <w:spacing w:after="0" w:line="276" w:lineRule="auto"/>
              <w:rPr>
                <w:rFonts w:ascii="Arial" w:eastAsia="Arial" w:hAnsi="Arial" w:cs="Arial"/>
                <w:sz w:val="20"/>
                <w:szCs w:val="20"/>
              </w:rPr>
            </w:pPr>
          </w:p>
        </w:tc>
        <w:tc>
          <w:tcPr>
            <w:tcW w:w="16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D0F0E5"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 xml:space="preserve">Vítěz </w:t>
            </w:r>
            <w:proofErr w:type="gramStart"/>
            <w:r>
              <w:rPr>
                <w:rFonts w:ascii="Arial" w:eastAsia="Arial" w:hAnsi="Arial" w:cs="Arial"/>
                <w:sz w:val="18"/>
                <w:szCs w:val="18"/>
              </w:rPr>
              <w:t>veřejného  hlasování</w:t>
            </w:r>
            <w:proofErr w:type="gramEnd"/>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B66657"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3D bludiště Lesní království</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81200C" w14:textId="77777777" w:rsidR="00B07D36" w:rsidRDefault="00B07D36">
            <w:pPr>
              <w:widowControl w:val="0"/>
              <w:spacing w:after="0" w:line="276" w:lineRule="auto"/>
              <w:rPr>
                <w:rFonts w:ascii="Arial" w:eastAsia="Arial" w:hAnsi="Arial" w:cs="Arial"/>
                <w:sz w:val="18"/>
                <w:szCs w:val="18"/>
              </w:rPr>
            </w:pP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B763B9" w14:textId="77777777" w:rsidR="00B07D36" w:rsidRDefault="00521949">
            <w:pPr>
              <w:widowControl w:val="0"/>
              <w:spacing w:after="0" w:line="276" w:lineRule="auto"/>
              <w:rPr>
                <w:rFonts w:ascii="Arial" w:eastAsia="Arial" w:hAnsi="Arial" w:cs="Arial"/>
                <w:sz w:val="18"/>
                <w:szCs w:val="18"/>
              </w:rPr>
            </w:pPr>
            <w:proofErr w:type="spellStart"/>
            <w:r>
              <w:rPr>
                <w:rFonts w:ascii="Arial" w:eastAsia="Arial" w:hAnsi="Arial" w:cs="Arial"/>
                <w:sz w:val="18"/>
                <w:szCs w:val="18"/>
              </w:rPr>
              <w:t>Unipark</w:t>
            </w:r>
            <w:proofErr w:type="spellEnd"/>
            <w:r>
              <w:rPr>
                <w:rFonts w:ascii="Arial" w:eastAsia="Arial" w:hAnsi="Arial" w:cs="Arial"/>
                <w:sz w:val="18"/>
                <w:szCs w:val="18"/>
              </w:rPr>
              <w:t xml:space="preserve"> s.r.o.</w:t>
            </w:r>
          </w:p>
        </w:tc>
      </w:tr>
      <w:tr w:rsidR="00B07D36" w14:paraId="786EDBB0" w14:textId="77777777">
        <w:trPr>
          <w:trHeight w:val="315"/>
        </w:trPr>
        <w:tc>
          <w:tcPr>
            <w:tcW w:w="1479" w:type="dxa"/>
            <w:vMerge w:val="restart"/>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14:paraId="4BFD2AB6" w14:textId="77777777" w:rsidR="00B07D36" w:rsidRDefault="00521949">
            <w:pPr>
              <w:widowControl w:val="0"/>
              <w:spacing w:after="0" w:line="276" w:lineRule="auto"/>
              <w:rPr>
                <w:rFonts w:ascii="Arial" w:eastAsia="Arial" w:hAnsi="Arial" w:cs="Arial"/>
                <w:b/>
                <w:sz w:val="18"/>
                <w:szCs w:val="18"/>
              </w:rPr>
            </w:pPr>
            <w:r>
              <w:rPr>
                <w:rFonts w:ascii="Arial" w:eastAsia="Arial" w:hAnsi="Arial" w:cs="Arial"/>
                <w:b/>
                <w:sz w:val="18"/>
                <w:szCs w:val="18"/>
              </w:rPr>
              <w:t xml:space="preserve">Velké dřevěné </w:t>
            </w:r>
            <w:proofErr w:type="gramStart"/>
            <w:r>
              <w:rPr>
                <w:rFonts w:ascii="Arial" w:eastAsia="Arial" w:hAnsi="Arial" w:cs="Arial"/>
                <w:b/>
                <w:sz w:val="18"/>
                <w:szCs w:val="18"/>
              </w:rPr>
              <w:t>konstrukce - realizace</w:t>
            </w:r>
            <w:proofErr w:type="gramEnd"/>
          </w:p>
        </w:tc>
        <w:tc>
          <w:tcPr>
            <w:tcW w:w="1633"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4A5C57E1"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odborné poroty</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53A4271B" w14:textId="77777777" w:rsidR="00B07D36" w:rsidRDefault="00521949">
            <w:pPr>
              <w:widowControl w:val="0"/>
              <w:spacing w:after="0" w:line="276" w:lineRule="auto"/>
              <w:rPr>
                <w:rFonts w:ascii="Arial" w:eastAsia="Arial" w:hAnsi="Arial" w:cs="Arial"/>
                <w:sz w:val="18"/>
                <w:szCs w:val="18"/>
              </w:rPr>
            </w:pPr>
            <w:proofErr w:type="spellStart"/>
            <w:r>
              <w:rPr>
                <w:rFonts w:ascii="Arial" w:eastAsia="Arial" w:hAnsi="Arial" w:cs="Arial"/>
                <w:sz w:val="18"/>
                <w:szCs w:val="18"/>
              </w:rPr>
              <w:t>Šébr</w:t>
            </w:r>
            <w:proofErr w:type="spellEnd"/>
            <w:r>
              <w:rPr>
                <w:rFonts w:ascii="Arial" w:eastAsia="Arial" w:hAnsi="Arial" w:cs="Arial"/>
                <w:sz w:val="18"/>
                <w:szCs w:val="18"/>
              </w:rPr>
              <w:t xml:space="preserve"> – lávka přes </w:t>
            </w:r>
            <w:proofErr w:type="spellStart"/>
            <w:r>
              <w:rPr>
                <w:rFonts w:ascii="Arial" w:eastAsia="Arial" w:hAnsi="Arial" w:cs="Arial"/>
                <w:sz w:val="18"/>
                <w:szCs w:val="18"/>
              </w:rPr>
              <w:t>Stožecké</w:t>
            </w:r>
            <w:proofErr w:type="spellEnd"/>
            <w:r>
              <w:rPr>
                <w:rFonts w:ascii="Arial" w:eastAsia="Arial" w:hAnsi="Arial" w:cs="Arial"/>
                <w:sz w:val="18"/>
                <w:szCs w:val="18"/>
              </w:rPr>
              <w:t xml:space="preserve"> sedlo</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5B7D24E0"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Mezi obcemi Nová Huť a Lesné</w:t>
            </w:r>
          </w:p>
        </w:tc>
        <w:tc>
          <w:tcPr>
            <w:tcW w:w="1998"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6AFC9F0E"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Projektová kancelář VANER s.r.o.</w:t>
            </w:r>
          </w:p>
        </w:tc>
      </w:tr>
      <w:tr w:rsidR="00B07D36" w14:paraId="6275C483" w14:textId="77777777">
        <w:trPr>
          <w:trHeight w:val="315"/>
        </w:trPr>
        <w:tc>
          <w:tcPr>
            <w:tcW w:w="147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FEED5AA" w14:textId="77777777" w:rsidR="00B07D36" w:rsidRDefault="00B07D36">
            <w:pPr>
              <w:widowControl w:val="0"/>
              <w:spacing w:after="0" w:line="276" w:lineRule="auto"/>
              <w:rPr>
                <w:rFonts w:ascii="Arial" w:eastAsia="Arial" w:hAnsi="Arial" w:cs="Arial"/>
                <w:sz w:val="20"/>
                <w:szCs w:val="20"/>
              </w:rPr>
            </w:pPr>
          </w:p>
        </w:tc>
        <w:tc>
          <w:tcPr>
            <w:tcW w:w="1633"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1887B5CC"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veřejného hlasování</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29562130" w14:textId="77777777" w:rsidR="00B07D36" w:rsidRDefault="00521949">
            <w:pPr>
              <w:widowControl w:val="0"/>
              <w:spacing w:after="0" w:line="276" w:lineRule="auto"/>
              <w:rPr>
                <w:rFonts w:ascii="Arial" w:eastAsia="Arial" w:hAnsi="Arial" w:cs="Arial"/>
                <w:sz w:val="18"/>
                <w:szCs w:val="18"/>
              </w:rPr>
            </w:pPr>
            <w:proofErr w:type="spellStart"/>
            <w:r>
              <w:rPr>
                <w:rFonts w:ascii="Arial" w:eastAsia="Arial" w:hAnsi="Arial" w:cs="Arial"/>
                <w:sz w:val="18"/>
                <w:szCs w:val="18"/>
              </w:rPr>
              <w:t>Šébr</w:t>
            </w:r>
            <w:proofErr w:type="spellEnd"/>
            <w:r>
              <w:rPr>
                <w:rFonts w:ascii="Arial" w:eastAsia="Arial" w:hAnsi="Arial" w:cs="Arial"/>
                <w:sz w:val="18"/>
                <w:szCs w:val="18"/>
              </w:rPr>
              <w:t xml:space="preserve"> – lávka přes </w:t>
            </w:r>
            <w:proofErr w:type="spellStart"/>
            <w:r>
              <w:rPr>
                <w:rFonts w:ascii="Arial" w:eastAsia="Arial" w:hAnsi="Arial" w:cs="Arial"/>
                <w:sz w:val="18"/>
                <w:szCs w:val="18"/>
              </w:rPr>
              <w:t>Stožecké</w:t>
            </w:r>
            <w:proofErr w:type="spellEnd"/>
            <w:r>
              <w:rPr>
                <w:rFonts w:ascii="Arial" w:eastAsia="Arial" w:hAnsi="Arial" w:cs="Arial"/>
                <w:sz w:val="18"/>
                <w:szCs w:val="18"/>
              </w:rPr>
              <w:t xml:space="preserve"> sedlo</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6843EC40"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Mezi obcemi Nová Huť a Lesné</w:t>
            </w:r>
          </w:p>
        </w:tc>
        <w:tc>
          <w:tcPr>
            <w:tcW w:w="1998"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10CB4DD6"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Projektová kancelář VANER s.r.o.</w:t>
            </w:r>
          </w:p>
        </w:tc>
      </w:tr>
      <w:tr w:rsidR="00B07D36" w14:paraId="49C728B0" w14:textId="77777777">
        <w:trPr>
          <w:trHeight w:val="315"/>
        </w:trPr>
        <w:tc>
          <w:tcPr>
            <w:tcW w:w="1479"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00B127" w14:textId="77777777" w:rsidR="00B07D36" w:rsidRDefault="00521949">
            <w:pPr>
              <w:widowControl w:val="0"/>
              <w:spacing w:after="0" w:line="276" w:lineRule="auto"/>
              <w:rPr>
                <w:rFonts w:ascii="Arial" w:eastAsia="Arial" w:hAnsi="Arial" w:cs="Arial"/>
                <w:b/>
                <w:sz w:val="18"/>
                <w:szCs w:val="18"/>
              </w:rPr>
            </w:pPr>
            <w:r>
              <w:rPr>
                <w:rFonts w:ascii="Arial" w:eastAsia="Arial" w:hAnsi="Arial" w:cs="Arial"/>
                <w:b/>
                <w:sz w:val="18"/>
                <w:szCs w:val="18"/>
              </w:rPr>
              <w:t xml:space="preserve">Dřevěné </w:t>
            </w:r>
            <w:proofErr w:type="gramStart"/>
            <w:r>
              <w:rPr>
                <w:rFonts w:ascii="Arial" w:eastAsia="Arial" w:hAnsi="Arial" w:cs="Arial"/>
                <w:b/>
                <w:sz w:val="18"/>
                <w:szCs w:val="18"/>
              </w:rPr>
              <w:t>budovy - návrhy</w:t>
            </w:r>
            <w:proofErr w:type="gramEnd"/>
          </w:p>
        </w:tc>
        <w:tc>
          <w:tcPr>
            <w:tcW w:w="16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98FDA9"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odborné poroty</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4803BA"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Madlenka</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C3CD6A"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Slavonice</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AC22FD"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Martin Kožnar Architekt s.r.o.</w:t>
            </w:r>
          </w:p>
        </w:tc>
      </w:tr>
      <w:tr w:rsidR="00B07D36" w14:paraId="5252D6C0" w14:textId="77777777">
        <w:trPr>
          <w:trHeight w:val="315"/>
        </w:trPr>
        <w:tc>
          <w:tcPr>
            <w:tcW w:w="147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870CD8A" w14:textId="77777777" w:rsidR="00B07D36" w:rsidRDefault="00B07D36">
            <w:pPr>
              <w:widowControl w:val="0"/>
              <w:spacing w:after="0" w:line="276" w:lineRule="auto"/>
              <w:rPr>
                <w:rFonts w:ascii="Arial" w:eastAsia="Arial" w:hAnsi="Arial" w:cs="Arial"/>
                <w:sz w:val="20"/>
                <w:szCs w:val="20"/>
              </w:rPr>
            </w:pPr>
          </w:p>
        </w:tc>
        <w:tc>
          <w:tcPr>
            <w:tcW w:w="16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8A0CAA"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 xml:space="preserve">Vítěz </w:t>
            </w:r>
            <w:proofErr w:type="gramStart"/>
            <w:r>
              <w:rPr>
                <w:rFonts w:ascii="Arial" w:eastAsia="Arial" w:hAnsi="Arial" w:cs="Arial"/>
                <w:sz w:val="18"/>
                <w:szCs w:val="18"/>
              </w:rPr>
              <w:t>veřejného  hlasování</w:t>
            </w:r>
            <w:proofErr w:type="gramEnd"/>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148E08"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 xml:space="preserve">Mateřská škola </w:t>
            </w:r>
            <w:proofErr w:type="spellStart"/>
            <w:r>
              <w:rPr>
                <w:rFonts w:ascii="Arial" w:eastAsia="Arial" w:hAnsi="Arial" w:cs="Arial"/>
                <w:sz w:val="18"/>
                <w:szCs w:val="18"/>
              </w:rPr>
              <w:t>Ibsenka</w:t>
            </w:r>
            <w:proofErr w:type="spellEnd"/>
            <w:r>
              <w:rPr>
                <w:rFonts w:ascii="Arial" w:eastAsia="Arial" w:hAnsi="Arial" w:cs="Arial"/>
                <w:sz w:val="18"/>
                <w:szCs w:val="18"/>
              </w:rPr>
              <w:t xml:space="preserve"> Brno</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998C31"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Brno</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A411FD"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EM3 Dřevostavby s.r.o.</w:t>
            </w:r>
          </w:p>
        </w:tc>
      </w:tr>
      <w:tr w:rsidR="00B07D36" w14:paraId="58281566" w14:textId="77777777">
        <w:trPr>
          <w:trHeight w:val="630"/>
        </w:trPr>
        <w:tc>
          <w:tcPr>
            <w:tcW w:w="1479" w:type="dxa"/>
            <w:vMerge w:val="restart"/>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14:paraId="4F05544C" w14:textId="77777777" w:rsidR="00B07D36" w:rsidRDefault="00521949">
            <w:pPr>
              <w:widowControl w:val="0"/>
              <w:spacing w:after="0" w:line="276" w:lineRule="auto"/>
              <w:rPr>
                <w:rFonts w:ascii="Arial" w:eastAsia="Arial" w:hAnsi="Arial" w:cs="Arial"/>
                <w:b/>
                <w:sz w:val="18"/>
                <w:szCs w:val="18"/>
              </w:rPr>
            </w:pPr>
            <w:r>
              <w:rPr>
                <w:rFonts w:ascii="Arial" w:eastAsia="Arial" w:hAnsi="Arial" w:cs="Arial"/>
                <w:b/>
                <w:sz w:val="18"/>
                <w:szCs w:val="18"/>
              </w:rPr>
              <w:t xml:space="preserve">Dřevěné </w:t>
            </w:r>
            <w:proofErr w:type="gramStart"/>
            <w:r>
              <w:rPr>
                <w:rFonts w:ascii="Arial" w:eastAsia="Arial" w:hAnsi="Arial" w:cs="Arial"/>
                <w:b/>
                <w:sz w:val="18"/>
                <w:szCs w:val="18"/>
              </w:rPr>
              <w:t xml:space="preserve">budovy - </w:t>
            </w:r>
            <w:r>
              <w:rPr>
                <w:rFonts w:ascii="Arial" w:eastAsia="Arial" w:hAnsi="Arial" w:cs="Arial"/>
                <w:b/>
                <w:sz w:val="18"/>
                <w:szCs w:val="18"/>
              </w:rPr>
              <w:lastRenderedPageBreak/>
              <w:t>realizace</w:t>
            </w:r>
            <w:proofErr w:type="gramEnd"/>
          </w:p>
        </w:tc>
        <w:tc>
          <w:tcPr>
            <w:tcW w:w="1633"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1A7FCB91"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lastRenderedPageBreak/>
              <w:t>Vítěz odborné poroty</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33B138FE"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Obnova objektu Libušín</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30E42E68"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Prostřední Bečva</w:t>
            </w:r>
          </w:p>
        </w:tc>
        <w:tc>
          <w:tcPr>
            <w:tcW w:w="1998"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3CD52638"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Masák &amp; Partner, s.r.o.</w:t>
            </w:r>
          </w:p>
        </w:tc>
      </w:tr>
      <w:tr w:rsidR="00B07D36" w14:paraId="3D05BBD6" w14:textId="77777777">
        <w:trPr>
          <w:trHeight w:val="315"/>
        </w:trPr>
        <w:tc>
          <w:tcPr>
            <w:tcW w:w="147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4C9C8D8" w14:textId="77777777" w:rsidR="00B07D36" w:rsidRDefault="00B07D36">
            <w:pPr>
              <w:widowControl w:val="0"/>
              <w:spacing w:after="0" w:line="276" w:lineRule="auto"/>
              <w:rPr>
                <w:rFonts w:ascii="Arial" w:eastAsia="Arial" w:hAnsi="Arial" w:cs="Arial"/>
                <w:sz w:val="20"/>
                <w:szCs w:val="20"/>
              </w:rPr>
            </w:pPr>
          </w:p>
        </w:tc>
        <w:tc>
          <w:tcPr>
            <w:tcW w:w="1633"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1C2AB155"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veřejného hlasování</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2CE1B976"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Obnova objektu Libušín</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6A94A474"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Prostřední Bečva</w:t>
            </w:r>
          </w:p>
        </w:tc>
        <w:tc>
          <w:tcPr>
            <w:tcW w:w="1998"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6375E602"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Masák &amp; Partner, s.r.o.</w:t>
            </w:r>
          </w:p>
        </w:tc>
      </w:tr>
      <w:tr w:rsidR="00B07D36" w14:paraId="42494963" w14:textId="77777777">
        <w:trPr>
          <w:trHeight w:val="279"/>
        </w:trPr>
        <w:tc>
          <w:tcPr>
            <w:tcW w:w="1479"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03C3CE" w14:textId="77777777" w:rsidR="00B07D36" w:rsidRDefault="00521949">
            <w:pPr>
              <w:widowControl w:val="0"/>
              <w:spacing w:after="0" w:line="276" w:lineRule="auto"/>
              <w:rPr>
                <w:rFonts w:ascii="Arial" w:eastAsia="Arial" w:hAnsi="Arial" w:cs="Arial"/>
                <w:b/>
                <w:sz w:val="18"/>
                <w:szCs w:val="18"/>
              </w:rPr>
            </w:pPr>
            <w:r>
              <w:rPr>
                <w:rFonts w:ascii="Arial" w:eastAsia="Arial" w:hAnsi="Arial" w:cs="Arial"/>
                <w:b/>
                <w:sz w:val="18"/>
                <w:szCs w:val="18"/>
              </w:rPr>
              <w:t xml:space="preserve">Dřevěné </w:t>
            </w:r>
            <w:proofErr w:type="gramStart"/>
            <w:r>
              <w:rPr>
                <w:rFonts w:ascii="Arial" w:eastAsia="Arial" w:hAnsi="Arial" w:cs="Arial"/>
                <w:b/>
                <w:sz w:val="18"/>
                <w:szCs w:val="18"/>
              </w:rPr>
              <w:t>interiéry - realizace</w:t>
            </w:r>
            <w:proofErr w:type="gramEnd"/>
          </w:p>
        </w:tc>
        <w:tc>
          <w:tcPr>
            <w:tcW w:w="16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B7B7F1E"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odborné poroty</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BC86E19"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Obnova interiéru jídelny Libušín</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34AADF"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Prostřední Bečva</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8BF52C"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Masák &amp; Partner, s.r.o.</w:t>
            </w:r>
          </w:p>
        </w:tc>
      </w:tr>
      <w:tr w:rsidR="00B07D36" w14:paraId="3E1C592E" w14:textId="77777777">
        <w:trPr>
          <w:trHeight w:val="315"/>
        </w:trPr>
        <w:tc>
          <w:tcPr>
            <w:tcW w:w="147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09141D8" w14:textId="77777777" w:rsidR="00B07D36" w:rsidRDefault="00B07D36">
            <w:pPr>
              <w:widowControl w:val="0"/>
              <w:spacing w:after="0" w:line="276" w:lineRule="auto"/>
              <w:rPr>
                <w:rFonts w:ascii="Arial" w:eastAsia="Arial" w:hAnsi="Arial" w:cs="Arial"/>
                <w:sz w:val="20"/>
                <w:szCs w:val="20"/>
              </w:rPr>
            </w:pPr>
          </w:p>
        </w:tc>
        <w:tc>
          <w:tcPr>
            <w:tcW w:w="16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97BE02"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Vítěz veřejného hlasování</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611197"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Obnova interiéru jídelny Libušín</w:t>
            </w:r>
          </w:p>
        </w:tc>
        <w:tc>
          <w:tcPr>
            <w:tcW w:w="197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5ECB6E9"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Prostřední Bečva</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31AF3B"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Masák &amp; Partner, s.r.o.</w:t>
            </w:r>
          </w:p>
        </w:tc>
      </w:tr>
      <w:tr w:rsidR="00B07D36" w14:paraId="06506812" w14:textId="77777777">
        <w:trPr>
          <w:trHeight w:val="279"/>
        </w:trPr>
        <w:tc>
          <w:tcPr>
            <w:tcW w:w="1479" w:type="dxa"/>
            <w:tcBorders>
              <w:top w:val="single" w:sz="6" w:space="0" w:color="CCCCCC"/>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14:paraId="6095FF05" w14:textId="77777777" w:rsidR="00B07D36" w:rsidRDefault="00521949">
            <w:pPr>
              <w:widowControl w:val="0"/>
              <w:spacing w:after="0" w:line="276" w:lineRule="auto"/>
              <w:rPr>
                <w:rFonts w:ascii="Arial" w:eastAsia="Arial" w:hAnsi="Arial" w:cs="Arial"/>
                <w:b/>
                <w:sz w:val="16"/>
                <w:szCs w:val="16"/>
              </w:rPr>
            </w:pPr>
            <w:r>
              <w:rPr>
                <w:rFonts w:ascii="Arial" w:eastAsia="Arial" w:hAnsi="Arial" w:cs="Arial"/>
                <w:b/>
                <w:sz w:val="18"/>
                <w:szCs w:val="18"/>
              </w:rPr>
              <w:t>Cena Ministerstva průmyslu a obchodu</w:t>
            </w:r>
          </w:p>
        </w:tc>
        <w:tc>
          <w:tcPr>
            <w:tcW w:w="1633"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75653D54" w14:textId="77777777" w:rsidR="00B07D36" w:rsidRDefault="00B07D36">
            <w:pPr>
              <w:widowControl w:val="0"/>
              <w:spacing w:after="0" w:line="276" w:lineRule="auto"/>
              <w:rPr>
                <w:rFonts w:ascii="Arial" w:eastAsia="Arial" w:hAnsi="Arial" w:cs="Arial"/>
                <w:sz w:val="18"/>
                <w:szCs w:val="18"/>
              </w:rPr>
            </w:pP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47EEA98A" w14:textId="77777777" w:rsidR="00B07D36" w:rsidRDefault="00521949">
            <w:pPr>
              <w:widowControl w:val="0"/>
              <w:spacing w:after="0" w:line="276" w:lineRule="auto"/>
              <w:rPr>
                <w:rFonts w:ascii="Arial" w:eastAsia="Arial" w:hAnsi="Arial" w:cs="Arial"/>
                <w:sz w:val="18"/>
                <w:szCs w:val="18"/>
              </w:rPr>
            </w:pPr>
            <w:r>
              <w:rPr>
                <w:rFonts w:ascii="Arial" w:eastAsia="Arial" w:hAnsi="Arial" w:cs="Arial"/>
                <w:sz w:val="18"/>
                <w:szCs w:val="18"/>
              </w:rPr>
              <w:t xml:space="preserve">Rodinný dům </w:t>
            </w:r>
            <w:proofErr w:type="spellStart"/>
            <w:r>
              <w:rPr>
                <w:rFonts w:ascii="Arial" w:eastAsia="Arial" w:hAnsi="Arial" w:cs="Arial"/>
                <w:sz w:val="18"/>
                <w:szCs w:val="18"/>
              </w:rPr>
              <w:t>Kangaroo</w:t>
            </w:r>
            <w:proofErr w:type="spellEnd"/>
            <w:r>
              <w:rPr>
                <w:rFonts w:ascii="Arial" w:eastAsia="Arial" w:hAnsi="Arial" w:cs="Arial"/>
                <w:sz w:val="18"/>
                <w:szCs w:val="18"/>
              </w:rPr>
              <w:t xml:space="preserve"> Island</w:t>
            </w:r>
          </w:p>
        </w:tc>
        <w:tc>
          <w:tcPr>
            <w:tcW w:w="1979"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29EAEDDF" w14:textId="77777777" w:rsidR="00B07D36" w:rsidRDefault="00521949">
            <w:pPr>
              <w:widowControl w:val="0"/>
              <w:spacing w:after="0" w:line="276" w:lineRule="auto"/>
              <w:rPr>
                <w:rFonts w:ascii="Arial" w:eastAsia="Arial" w:hAnsi="Arial" w:cs="Arial"/>
                <w:sz w:val="18"/>
                <w:szCs w:val="18"/>
              </w:rPr>
            </w:pPr>
            <w:proofErr w:type="spellStart"/>
            <w:r>
              <w:rPr>
                <w:rFonts w:ascii="Arial" w:eastAsia="Arial" w:hAnsi="Arial" w:cs="Arial"/>
                <w:sz w:val="18"/>
                <w:szCs w:val="18"/>
              </w:rPr>
              <w:t>Kangaroo</w:t>
            </w:r>
            <w:proofErr w:type="spellEnd"/>
            <w:r>
              <w:rPr>
                <w:rFonts w:ascii="Arial" w:eastAsia="Arial" w:hAnsi="Arial" w:cs="Arial"/>
                <w:sz w:val="18"/>
                <w:szCs w:val="18"/>
              </w:rPr>
              <w:t xml:space="preserve"> Island/Austrálie</w:t>
            </w:r>
          </w:p>
        </w:tc>
        <w:tc>
          <w:tcPr>
            <w:tcW w:w="1998"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34B45C94" w14:textId="77777777" w:rsidR="00B07D36" w:rsidRDefault="00521949">
            <w:pPr>
              <w:widowControl w:val="0"/>
              <w:spacing w:after="0" w:line="276" w:lineRule="auto"/>
              <w:rPr>
                <w:rFonts w:ascii="Arial" w:eastAsia="Arial" w:hAnsi="Arial" w:cs="Arial"/>
                <w:sz w:val="18"/>
                <w:szCs w:val="18"/>
              </w:rPr>
            </w:pPr>
            <w:proofErr w:type="spellStart"/>
            <w:r>
              <w:rPr>
                <w:rFonts w:ascii="Arial" w:eastAsia="Arial" w:hAnsi="Arial" w:cs="Arial"/>
                <w:sz w:val="18"/>
                <w:szCs w:val="18"/>
              </w:rPr>
              <w:t>Domesi</w:t>
            </w:r>
            <w:proofErr w:type="spellEnd"/>
            <w:r>
              <w:rPr>
                <w:rFonts w:ascii="Arial" w:eastAsia="Arial" w:hAnsi="Arial" w:cs="Arial"/>
                <w:sz w:val="18"/>
                <w:szCs w:val="18"/>
              </w:rPr>
              <w:t>, s.r.o.</w:t>
            </w:r>
          </w:p>
        </w:tc>
      </w:tr>
    </w:tbl>
    <w:p w14:paraId="55B526E5" w14:textId="77777777" w:rsidR="00B07D36" w:rsidRDefault="00B07D36">
      <w:pPr>
        <w:widowControl w:val="0"/>
        <w:spacing w:after="0" w:line="276" w:lineRule="auto"/>
        <w:jc w:val="both"/>
        <w:rPr>
          <w:rFonts w:ascii="Arial" w:eastAsia="Arial" w:hAnsi="Arial" w:cs="Arial"/>
        </w:rPr>
      </w:pPr>
    </w:p>
    <w:p w14:paraId="21A20D6A" w14:textId="77777777" w:rsidR="00B07D36" w:rsidRDefault="00B07D36">
      <w:pPr>
        <w:spacing w:after="0" w:line="276" w:lineRule="auto"/>
        <w:jc w:val="both"/>
        <w:rPr>
          <w:rFonts w:ascii="Arial" w:eastAsia="Arial" w:hAnsi="Arial" w:cs="Arial"/>
        </w:rPr>
      </w:pPr>
    </w:p>
    <w:p w14:paraId="60E95666" w14:textId="77777777" w:rsidR="00B07D36" w:rsidRDefault="00B07D36">
      <w:pPr>
        <w:spacing w:after="0" w:line="276" w:lineRule="auto"/>
        <w:jc w:val="both"/>
        <w:rPr>
          <w:rFonts w:ascii="Arial" w:eastAsia="Arial" w:hAnsi="Arial" w:cs="Arial"/>
        </w:rPr>
      </w:pPr>
    </w:p>
    <w:p w14:paraId="72A47E6A" w14:textId="77777777" w:rsidR="00B07D36" w:rsidRDefault="00A768DC">
      <w:pPr>
        <w:spacing w:after="0" w:line="276" w:lineRule="auto"/>
        <w:jc w:val="both"/>
        <w:rPr>
          <w:rFonts w:ascii="Arial" w:eastAsia="Arial" w:hAnsi="Arial" w:cs="Arial"/>
          <w:b/>
        </w:rPr>
      </w:pPr>
      <w:hyperlink r:id="rId31">
        <w:r w:rsidR="00521949">
          <w:rPr>
            <w:rFonts w:ascii="Arial" w:eastAsia="Arial" w:hAnsi="Arial" w:cs="Arial"/>
            <w:b/>
            <w:color w:val="1155CC"/>
            <w:u w:val="single"/>
          </w:rPr>
          <w:t>Kompletní fotodokumentace</w:t>
        </w:r>
      </w:hyperlink>
      <w:r w:rsidR="00521949">
        <w:rPr>
          <w:rFonts w:ascii="Arial" w:eastAsia="Arial" w:hAnsi="Arial" w:cs="Arial"/>
          <w:b/>
        </w:rPr>
        <w:t xml:space="preserve"> vítězných děl soutěže Dřevěná stavba roku 2022 </w:t>
      </w:r>
    </w:p>
    <w:p w14:paraId="2B928FE9" w14:textId="77777777" w:rsidR="00B07D36" w:rsidRDefault="00B07D36">
      <w:pPr>
        <w:spacing w:after="0" w:line="276" w:lineRule="auto"/>
        <w:jc w:val="both"/>
        <w:rPr>
          <w:rFonts w:ascii="Arial" w:eastAsia="Arial" w:hAnsi="Arial" w:cs="Arial"/>
          <w:b/>
          <w:sz w:val="28"/>
          <w:szCs w:val="28"/>
        </w:rPr>
      </w:pPr>
    </w:p>
    <w:p w14:paraId="30A7AA99" w14:textId="77777777" w:rsidR="00B07D36" w:rsidRDefault="00521949">
      <w:pPr>
        <w:spacing w:after="0" w:line="276" w:lineRule="auto"/>
        <w:jc w:val="both"/>
        <w:rPr>
          <w:rFonts w:ascii="Arial" w:eastAsia="Arial" w:hAnsi="Arial" w:cs="Arial"/>
        </w:rPr>
      </w:pPr>
      <w:r>
        <w:rPr>
          <w:rFonts w:ascii="Arial" w:eastAsia="Arial" w:hAnsi="Arial" w:cs="Arial"/>
        </w:rPr>
        <w:t>____</w:t>
      </w:r>
    </w:p>
    <w:p w14:paraId="2B4877F7" w14:textId="77777777" w:rsidR="00B07D36" w:rsidRDefault="00B07D36">
      <w:pPr>
        <w:jc w:val="both"/>
        <w:rPr>
          <w:rFonts w:ascii="Arial" w:eastAsia="Arial" w:hAnsi="Arial" w:cs="Arial"/>
        </w:rPr>
      </w:pPr>
    </w:p>
    <w:p w14:paraId="162F040B" w14:textId="77777777" w:rsidR="00B07D36" w:rsidRDefault="00521949">
      <w:pPr>
        <w:jc w:val="both"/>
        <w:rPr>
          <w:rFonts w:ascii="Arial" w:eastAsia="Arial" w:hAnsi="Arial" w:cs="Arial"/>
          <w:b/>
          <w:sz w:val="20"/>
          <w:szCs w:val="20"/>
        </w:rPr>
      </w:pPr>
      <w:r>
        <w:rPr>
          <w:rFonts w:ascii="Arial" w:eastAsia="Arial" w:hAnsi="Arial" w:cs="Arial"/>
          <w:b/>
          <w:sz w:val="20"/>
          <w:szCs w:val="20"/>
        </w:rPr>
        <w:t xml:space="preserve">Nadace dřevo pro život </w:t>
      </w:r>
    </w:p>
    <w:p w14:paraId="24BACE26" w14:textId="77777777" w:rsidR="00B07D36" w:rsidRDefault="00521949">
      <w:pPr>
        <w:spacing w:before="240" w:after="240" w:line="276" w:lineRule="auto"/>
        <w:jc w:val="both"/>
        <w:rPr>
          <w:rFonts w:ascii="Arial" w:eastAsia="Arial" w:hAnsi="Arial" w:cs="Arial"/>
          <w:sz w:val="20"/>
          <w:szCs w:val="20"/>
        </w:rPr>
      </w:pPr>
      <w:r>
        <w:rPr>
          <w:rFonts w:ascii="Arial" w:eastAsia="Arial" w:hAnsi="Arial" w:cs="Arial"/>
          <w:sz w:val="20"/>
          <w:szCs w:val="20"/>
        </w:rPr>
        <w:t>Nadace dřevo pro život už od roku 2005 přináší více dřeva do života. Ve svých projektech ukazuje veřejnosti přínosy dřeva, naší obnovitelné suroviny. Využíváním dřeva z udržitelně obhospodařovaných lesů chráníme životní prostředí pro nás i budoucí generace. Více o nadačních projektech, které se zaměřují na les, dřevo a životní prostředí, najdete na</w:t>
      </w:r>
      <w:hyperlink r:id="rId32">
        <w:r>
          <w:rPr>
            <w:rFonts w:ascii="Arial" w:eastAsia="Arial" w:hAnsi="Arial" w:cs="Arial"/>
            <w:color w:val="1155CC"/>
            <w:sz w:val="20"/>
            <w:szCs w:val="20"/>
          </w:rPr>
          <w:t xml:space="preserve"> </w:t>
        </w:r>
      </w:hyperlink>
      <w:hyperlink r:id="rId33">
        <w:r>
          <w:rPr>
            <w:rFonts w:ascii="Arial" w:eastAsia="Arial" w:hAnsi="Arial" w:cs="Arial"/>
            <w:color w:val="1155CC"/>
            <w:sz w:val="20"/>
            <w:szCs w:val="20"/>
            <w:u w:val="single"/>
          </w:rPr>
          <w:t>www.DrevoProZivot.cz</w:t>
        </w:r>
      </w:hyperlink>
      <w:r>
        <w:rPr>
          <w:rFonts w:ascii="Arial" w:eastAsia="Arial" w:hAnsi="Arial" w:cs="Arial"/>
          <w:sz w:val="20"/>
          <w:szCs w:val="20"/>
        </w:rPr>
        <w:t xml:space="preserve">. </w:t>
      </w:r>
    </w:p>
    <w:p w14:paraId="2D834B77" w14:textId="77777777" w:rsidR="00B07D36" w:rsidRDefault="00521949">
      <w:pPr>
        <w:spacing w:before="240" w:after="240" w:line="276" w:lineRule="auto"/>
        <w:jc w:val="both"/>
        <w:rPr>
          <w:rFonts w:ascii="Arial" w:eastAsia="Arial" w:hAnsi="Arial" w:cs="Arial"/>
          <w:sz w:val="24"/>
          <w:szCs w:val="24"/>
        </w:rPr>
      </w:pPr>
      <w:r>
        <w:rPr>
          <w:rFonts w:ascii="Arial" w:eastAsia="Arial" w:hAnsi="Arial" w:cs="Arial"/>
          <w:sz w:val="20"/>
          <w:szCs w:val="20"/>
        </w:rPr>
        <w:t xml:space="preserve">Kontakt pro média: Martina </w:t>
      </w:r>
      <w:proofErr w:type="spellStart"/>
      <w:r>
        <w:rPr>
          <w:rFonts w:ascii="Arial" w:eastAsia="Arial" w:hAnsi="Arial" w:cs="Arial"/>
          <w:sz w:val="20"/>
          <w:szCs w:val="20"/>
        </w:rPr>
        <w:t>Vokrouhlíková</w:t>
      </w:r>
      <w:proofErr w:type="spellEnd"/>
      <w:r>
        <w:rPr>
          <w:rFonts w:ascii="Arial" w:eastAsia="Arial" w:hAnsi="Arial" w:cs="Arial"/>
          <w:sz w:val="20"/>
          <w:szCs w:val="20"/>
        </w:rPr>
        <w:t xml:space="preserve">, </w:t>
      </w:r>
      <w:hyperlink r:id="rId34">
        <w:r>
          <w:rPr>
            <w:rFonts w:ascii="Arial" w:eastAsia="Arial" w:hAnsi="Arial" w:cs="Arial"/>
            <w:color w:val="1155CC"/>
            <w:sz w:val="20"/>
            <w:szCs w:val="20"/>
            <w:u w:val="single"/>
          </w:rPr>
          <w:t>m.vokrouhlikova@drevoprozivot.cz</w:t>
        </w:r>
      </w:hyperlink>
      <w:r>
        <w:rPr>
          <w:rFonts w:ascii="Arial" w:eastAsia="Arial" w:hAnsi="Arial" w:cs="Arial"/>
          <w:sz w:val="20"/>
          <w:szCs w:val="20"/>
        </w:rPr>
        <w:t>, 734 572 971</w:t>
      </w:r>
    </w:p>
    <w:sectPr w:rsidR="00B07D36">
      <w:headerReference w:type="default" r:id="rId35"/>
      <w:footerReference w:type="default" r:id="rId36"/>
      <w:pgSz w:w="11906" w:h="16838"/>
      <w:pgMar w:top="2268"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A0DE" w14:textId="77777777" w:rsidR="00521949" w:rsidRDefault="00521949">
      <w:pPr>
        <w:spacing w:after="0" w:line="240" w:lineRule="auto"/>
      </w:pPr>
      <w:r>
        <w:separator/>
      </w:r>
    </w:p>
  </w:endnote>
  <w:endnote w:type="continuationSeparator" w:id="0">
    <w:p w14:paraId="7AC9CEA0" w14:textId="77777777" w:rsidR="00521949" w:rsidRDefault="0052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riol Light">
    <w:altName w:val="Calibri"/>
    <w:panose1 w:val="00000000000000000000"/>
    <w:charset w:val="00"/>
    <w:family w:val="modern"/>
    <w:notTrueType/>
    <w:pitch w:val="variable"/>
    <w:sig w:usb0="8000002F" w:usb1="4000004A" w:usb2="00000000" w:usb3="00000000" w:csb0="00000001" w:csb1="00000000"/>
  </w:font>
  <w:font w:name="Bariol Regular">
    <w:altName w:val="Calibri"/>
    <w:panose1 w:val="00000000000000000000"/>
    <w:charset w:val="00"/>
    <w:family w:val="modern"/>
    <w:notTrueType/>
    <w:pitch w:val="variable"/>
    <w:sig w:usb0="8000002F" w:usb1="4000004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ariol Bold">
    <w:altName w:val="Calibri"/>
    <w:panose1 w:val="00000000000000000000"/>
    <w:charset w:val="00"/>
    <w:family w:val="modern"/>
    <w:notTrueType/>
    <w:pitch w:val="variable"/>
    <w:sig w:usb0="8000002F" w:usb1="4000004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7DCB" w14:textId="77777777" w:rsidR="00B07D36" w:rsidRDefault="00521949">
    <w:pPr>
      <w:pBdr>
        <w:top w:val="nil"/>
        <w:left w:val="nil"/>
        <w:bottom w:val="nil"/>
        <w:right w:val="nil"/>
        <w:between w:val="nil"/>
      </w:pBdr>
      <w:tabs>
        <w:tab w:val="center" w:pos="4536"/>
        <w:tab w:val="right" w:pos="9072"/>
      </w:tabs>
      <w:spacing w:after="0" w:line="240" w:lineRule="auto"/>
      <w:jc w:val="center"/>
      <w:rPr>
        <w:b/>
        <w:color w:val="CF6E1A"/>
        <w:sz w:val="28"/>
        <w:szCs w:val="28"/>
      </w:rPr>
    </w:pPr>
    <w:r>
      <w:rPr>
        <w:b/>
        <w:color w:val="CF6E1A"/>
        <w:sz w:val="28"/>
        <w:szCs w:val="28"/>
      </w:rPr>
      <w:t>Dřevo je naše budoucnost.</w:t>
    </w:r>
    <w:r>
      <w:rPr>
        <w:noProof/>
      </w:rPr>
      <w:drawing>
        <wp:anchor distT="0" distB="0" distL="114300" distR="114300" simplePos="0" relativeHeight="251659264" behindDoc="0" locked="0" layoutInCell="1" hidden="0" allowOverlap="1" wp14:anchorId="24D35762" wp14:editId="5ACC2317">
          <wp:simplePos x="0" y="0"/>
          <wp:positionH relativeFrom="column">
            <wp:posOffset>-899792</wp:posOffset>
          </wp:positionH>
          <wp:positionV relativeFrom="paragraph">
            <wp:posOffset>0</wp:posOffset>
          </wp:positionV>
          <wp:extent cx="914400" cy="971254"/>
          <wp:effectExtent l="0" t="0" r="0" b="0"/>
          <wp:wrapSquare wrapText="bothSides" distT="0" distB="0" distL="114300" distR="11430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97125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26CA" w14:textId="77777777" w:rsidR="00521949" w:rsidRDefault="00521949">
      <w:pPr>
        <w:spacing w:after="0" w:line="240" w:lineRule="auto"/>
      </w:pPr>
      <w:r>
        <w:separator/>
      </w:r>
    </w:p>
  </w:footnote>
  <w:footnote w:type="continuationSeparator" w:id="0">
    <w:p w14:paraId="6EFD8E43" w14:textId="77777777" w:rsidR="00521949" w:rsidRDefault="0052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F19" w14:textId="77777777" w:rsidR="00B07D36" w:rsidRDefault="00521949">
    <w:pPr>
      <w:rPr>
        <w:rFonts w:ascii="Arial" w:eastAsia="Arial" w:hAnsi="Arial" w:cs="Arial"/>
        <w:b/>
        <w:sz w:val="20"/>
        <w:szCs w:val="20"/>
      </w:rPr>
    </w:pPr>
    <w:r>
      <w:rPr>
        <w:rFonts w:ascii="Arial" w:eastAsia="Arial" w:hAnsi="Arial" w:cs="Arial"/>
        <w:b/>
        <w:sz w:val="20"/>
        <w:szCs w:val="20"/>
      </w:rPr>
      <w:t>TISKOVÁ ZPRÁVA</w:t>
    </w:r>
  </w:p>
  <w:p w14:paraId="271F1A88" w14:textId="59C075DB" w:rsidR="00B07D36" w:rsidRPr="00E34671" w:rsidRDefault="00521949">
    <w:pPr>
      <w:rPr>
        <w:rFonts w:ascii="Arial" w:eastAsia="Arial" w:hAnsi="Arial" w:cs="Arial"/>
        <w:b/>
        <w:sz w:val="20"/>
        <w:szCs w:val="20"/>
      </w:rPr>
    </w:pPr>
    <w:r>
      <w:rPr>
        <w:noProof/>
        <w:color w:val="000000"/>
      </w:rPr>
      <w:drawing>
        <wp:anchor distT="0" distB="0" distL="114300" distR="114300" simplePos="0" relativeHeight="251658240" behindDoc="0" locked="0" layoutInCell="1" hidden="0" allowOverlap="1" wp14:anchorId="4D34B642" wp14:editId="7A40D90A">
          <wp:simplePos x="0" y="0"/>
          <wp:positionH relativeFrom="page">
            <wp:align>right</wp:align>
          </wp:positionH>
          <wp:positionV relativeFrom="page">
            <wp:align>top</wp:align>
          </wp:positionV>
          <wp:extent cx="1424940" cy="140298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4940" cy="14029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769DA"/>
    <w:multiLevelType w:val="multilevel"/>
    <w:tmpl w:val="26700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732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36"/>
    <w:rsid w:val="00521949"/>
    <w:rsid w:val="00A768DC"/>
    <w:rsid w:val="00B07D36"/>
    <w:rsid w:val="00E34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2490"/>
  <w15:docId w15:val="{4E246BE3-77F3-48EA-B24F-45ED5567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iol Light" w:eastAsia="Bariol Light" w:hAnsi="Bariol Light" w:cs="Bariol Light"/>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3EE6"/>
  </w:style>
  <w:style w:type="paragraph" w:styleId="Nadpis1">
    <w:name w:val="heading 1"/>
    <w:basedOn w:val="Normln"/>
    <w:next w:val="Normln"/>
    <w:link w:val="Nadpis1Char"/>
    <w:uiPriority w:val="9"/>
    <w:qFormat/>
    <w:rsid w:val="00083EE6"/>
    <w:pPr>
      <w:keepNext/>
      <w:keepLines/>
      <w:spacing w:before="240" w:after="0"/>
      <w:outlineLvl w:val="0"/>
    </w:pPr>
    <w:rPr>
      <w:rFonts w:ascii="Bariol Regular" w:eastAsiaTheme="majorEastAsia" w:hAnsi="Bariol Regular" w:cstheme="majorBidi"/>
      <w:color w:val="81473A"/>
      <w:sz w:val="32"/>
      <w:szCs w:val="32"/>
    </w:rPr>
  </w:style>
  <w:style w:type="paragraph" w:styleId="Nadpis2">
    <w:name w:val="heading 2"/>
    <w:basedOn w:val="Normln"/>
    <w:next w:val="Normln"/>
    <w:link w:val="Nadpis2Char"/>
    <w:uiPriority w:val="9"/>
    <w:semiHidden/>
    <w:unhideWhenUsed/>
    <w:qFormat/>
    <w:rsid w:val="00083EE6"/>
    <w:pPr>
      <w:keepNext/>
      <w:keepLines/>
      <w:spacing w:before="40" w:after="0"/>
      <w:outlineLvl w:val="1"/>
    </w:pPr>
    <w:rPr>
      <w:rFonts w:ascii="Bariol Regular" w:eastAsiaTheme="majorEastAsia" w:hAnsi="Bariol Regular" w:cstheme="majorBidi"/>
      <w:color w:val="EE9761"/>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link w:val="Nadpis4Char"/>
    <w:uiPriority w:val="9"/>
    <w:semiHidden/>
    <w:unhideWhenUsed/>
    <w:qFormat/>
    <w:rsid w:val="00296B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ázev dokumentu"/>
    <w:basedOn w:val="Normln"/>
    <w:next w:val="Normln"/>
    <w:link w:val="NzevChar"/>
    <w:uiPriority w:val="10"/>
    <w:qFormat/>
    <w:rsid w:val="00083EE6"/>
    <w:pPr>
      <w:spacing w:after="0" w:line="240" w:lineRule="auto"/>
      <w:contextualSpacing/>
    </w:pPr>
    <w:rPr>
      <w:rFonts w:ascii="Bariol Bold" w:eastAsiaTheme="majorEastAsia" w:hAnsi="Bariol Bold" w:cstheme="majorBidi"/>
      <w:color w:val="81473A"/>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9165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6554"/>
  </w:style>
  <w:style w:type="paragraph" w:styleId="Zpat">
    <w:name w:val="footer"/>
    <w:basedOn w:val="Normln"/>
    <w:link w:val="ZpatChar"/>
    <w:uiPriority w:val="99"/>
    <w:unhideWhenUsed/>
    <w:rsid w:val="00916554"/>
    <w:pPr>
      <w:tabs>
        <w:tab w:val="center" w:pos="4536"/>
        <w:tab w:val="right" w:pos="9072"/>
      </w:tabs>
      <w:spacing w:after="0" w:line="240" w:lineRule="auto"/>
    </w:pPr>
  </w:style>
  <w:style w:type="character" w:customStyle="1" w:styleId="ZpatChar">
    <w:name w:val="Zápatí Char"/>
    <w:basedOn w:val="Standardnpsmoodstavce"/>
    <w:link w:val="Zpat"/>
    <w:uiPriority w:val="99"/>
    <w:rsid w:val="00916554"/>
  </w:style>
  <w:style w:type="character" w:customStyle="1" w:styleId="Nadpis1Char">
    <w:name w:val="Nadpis 1 Char"/>
    <w:basedOn w:val="Standardnpsmoodstavce"/>
    <w:link w:val="Nadpis1"/>
    <w:uiPriority w:val="9"/>
    <w:rsid w:val="00083EE6"/>
    <w:rPr>
      <w:rFonts w:ascii="Bariol Regular" w:eastAsiaTheme="majorEastAsia" w:hAnsi="Bariol Regular" w:cstheme="majorBidi"/>
      <w:color w:val="81473A"/>
      <w:sz w:val="32"/>
      <w:szCs w:val="32"/>
    </w:rPr>
  </w:style>
  <w:style w:type="character" w:customStyle="1" w:styleId="NzevChar">
    <w:name w:val="Název Char"/>
    <w:aliases w:val="Název dokumentu Char"/>
    <w:basedOn w:val="Standardnpsmoodstavce"/>
    <w:link w:val="Nzev"/>
    <w:uiPriority w:val="10"/>
    <w:rsid w:val="00083EE6"/>
    <w:rPr>
      <w:rFonts w:ascii="Bariol Bold" w:eastAsiaTheme="majorEastAsia" w:hAnsi="Bariol Bold" w:cstheme="majorBidi"/>
      <w:color w:val="81473A"/>
      <w:spacing w:val="-10"/>
      <w:kern w:val="28"/>
      <w:sz w:val="56"/>
      <w:szCs w:val="56"/>
    </w:rPr>
  </w:style>
  <w:style w:type="character" w:customStyle="1" w:styleId="Nadpis2Char">
    <w:name w:val="Nadpis 2 Char"/>
    <w:basedOn w:val="Standardnpsmoodstavce"/>
    <w:link w:val="Nadpis2"/>
    <w:uiPriority w:val="9"/>
    <w:semiHidden/>
    <w:rsid w:val="00083EE6"/>
    <w:rPr>
      <w:rFonts w:ascii="Bariol Regular" w:eastAsiaTheme="majorEastAsia" w:hAnsi="Bariol Regular" w:cstheme="majorBidi"/>
      <w:color w:val="EE9761"/>
      <w:sz w:val="26"/>
      <w:szCs w:val="26"/>
    </w:rPr>
  </w:style>
  <w:style w:type="character" w:customStyle="1" w:styleId="Nadpis4Char">
    <w:name w:val="Nadpis 4 Char"/>
    <w:basedOn w:val="Standardnpsmoodstavce"/>
    <w:link w:val="Nadpis4"/>
    <w:uiPriority w:val="9"/>
    <w:semiHidden/>
    <w:rsid w:val="00296B74"/>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unhideWhenUsed/>
    <w:qFormat/>
    <w:rsid w:val="00296B74"/>
    <w:rPr>
      <w:rFonts w:asciiTheme="minorHAnsi" w:hAnsiTheme="minorHAnsi"/>
      <w:color w:val="0563C1" w:themeColor="hyperlink"/>
      <w:sz w:val="22"/>
      <w:u w:val="single"/>
    </w:rPr>
  </w:style>
  <w:style w:type="paragraph" w:customStyle="1" w:styleId="Text">
    <w:name w:val="Text"/>
    <w:basedOn w:val="Normln"/>
    <w:next w:val="Normln"/>
    <w:link w:val="TextChar"/>
    <w:rsid w:val="00296B74"/>
    <w:pPr>
      <w:tabs>
        <w:tab w:val="left" w:pos="2495"/>
      </w:tabs>
      <w:spacing w:before="240" w:after="0" w:line="276" w:lineRule="auto"/>
    </w:pPr>
    <w:rPr>
      <w:rFonts w:asciiTheme="minorHAnsi" w:hAnsiTheme="minorHAnsi" w:cstheme="minorHAnsi"/>
      <w:sz w:val="20"/>
      <w:szCs w:val="20"/>
    </w:rPr>
  </w:style>
  <w:style w:type="character" w:customStyle="1" w:styleId="TextChar">
    <w:name w:val="Text Char"/>
    <w:basedOn w:val="Standardnpsmoodstavce"/>
    <w:link w:val="Text"/>
    <w:rsid w:val="00296B74"/>
    <w:rPr>
      <w:rFonts w:cstheme="minorHAnsi"/>
      <w:sz w:val="20"/>
      <w:szCs w:val="20"/>
    </w:rPr>
  </w:style>
  <w:style w:type="table" w:styleId="Mkatabulky">
    <w:name w:val="Table Grid"/>
    <w:basedOn w:val="Normlntabulka"/>
    <w:uiPriority w:val="39"/>
    <w:rsid w:val="00296B74"/>
    <w:pPr>
      <w:spacing w:after="0" w:line="240" w:lineRule="auto"/>
    </w:pPr>
    <w:rPr>
      <w:rFonts w:ascii="Arial" w:hAnsi="Arial" w:cs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B06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066F"/>
    <w:rPr>
      <w:rFonts w:ascii="Segoe UI" w:hAnsi="Segoe UI" w:cs="Segoe UI"/>
      <w:sz w:val="18"/>
      <w:szCs w:val="18"/>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Normlnweb">
    <w:name w:val="Normal (Web)"/>
    <w:basedOn w:val="Normln"/>
    <w:uiPriority w:val="99"/>
    <w:semiHidden/>
    <w:unhideWhenUsed/>
    <w:rsid w:val="001A4996"/>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620F0D"/>
    <w:rPr>
      <w:b/>
      <w:bCs/>
    </w:rPr>
  </w:style>
  <w:style w:type="character" w:styleId="Nevyeenzmnka">
    <w:name w:val="Unresolved Mention"/>
    <w:basedOn w:val="Standardnpsmoodstavce"/>
    <w:uiPriority w:val="99"/>
    <w:semiHidden/>
    <w:unhideWhenUsed/>
    <w:rsid w:val="00865651"/>
    <w:rPr>
      <w:color w:val="605E5C"/>
      <w:shd w:val="clear" w:color="auto" w:fill="E1DFDD"/>
    </w:r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revoprozivot.cz/drevena-stavba-roku/drevene-budovy-navrhy-2022/materska-skola-ibsenka-brno" TargetMode="External"/><Relationship Id="rId18" Type="http://schemas.openxmlformats.org/officeDocument/2006/relationships/hyperlink" Target="https://www.drevoprozivot.cz/drevena-stavba-roku" TargetMode="External"/><Relationship Id="rId26" Type="http://schemas.openxmlformats.org/officeDocument/2006/relationships/hyperlink" Target="https://www.drevoprozivot.cz/drevena-stavba-roku/drevene-budovy-navrhy-2022/madlenka" TargetMode="External"/><Relationship Id="rId21" Type="http://schemas.openxmlformats.org/officeDocument/2006/relationships/hyperlink" Target="https://apartmanynavrsku.cz/" TargetMode="External"/><Relationship Id="rId34" Type="http://schemas.openxmlformats.org/officeDocument/2006/relationships/hyperlink" Target="mailto:m.vokrouhlikova@drevoprozivot.cz" TargetMode="External"/><Relationship Id="rId7" Type="http://schemas.openxmlformats.org/officeDocument/2006/relationships/endnotes" Target="endnotes.xml"/><Relationship Id="rId12" Type="http://schemas.openxmlformats.org/officeDocument/2006/relationships/hyperlink" Target="https://www.drevoprozivot.cz/drevena-stavba-roku/drevene-budovy-navrhy-2022/madlenka" TargetMode="External"/><Relationship Id="rId17" Type="http://schemas.openxmlformats.org/officeDocument/2006/relationships/hyperlink" Target="https://drive.google.com/drive/u/0/folders/1LzdDfwfZsVmfzthOPHIA5PMFS_5TsTer" TargetMode="External"/><Relationship Id="rId25" Type="http://schemas.openxmlformats.org/officeDocument/2006/relationships/hyperlink" Target="https://www.drevoprozivot.cz/drevena-stavba-roku/velke-drevene-konstrukce-realizace-2022/sebr-lavka-pres-stozecke-sedlo" TargetMode="External"/><Relationship Id="rId33" Type="http://schemas.openxmlformats.org/officeDocument/2006/relationships/hyperlink" Target="http://www.drevoprozivot.cz/?utm_source=medialove&amp;utm_medium=pr&amp;utm_campaign=SSVD20_vitezov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revoprozivot.cz/drevena-stavba-roku/drevene-budovy-realizace-2022/rodinny-dum-kangaroo-island" TargetMode="External"/><Relationship Id="rId20" Type="http://schemas.openxmlformats.org/officeDocument/2006/relationships/hyperlink" Target="https://www.drevoprozivot.cz/drevena-stavba-roku/drevene-budovy-realizace-2022/rodinny-dum-kangaroo-island" TargetMode="External"/><Relationship Id="rId29" Type="http://schemas.openxmlformats.org/officeDocument/2006/relationships/hyperlink" Target="https://www.drevoprozivot.cz/drevena-stavba-roku/realizovane-interiery-2022/obnova-interieru-jidelny-libus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evoprozivot.cz/drevena-stavba-roku/velke-drevene-konstrukce-realizace-2022/sebr-lavka-pres-stozecke-sedlo" TargetMode="External"/><Relationship Id="rId24" Type="http://schemas.openxmlformats.org/officeDocument/2006/relationships/hyperlink" Target="https://www.drevoprozivot.cz/drevena-stavba-roku/velke-drevene-konstrukce-navrhy-2022/3d-bludiste-lesni-kralovstvi" TargetMode="External"/><Relationship Id="rId32" Type="http://schemas.openxmlformats.org/officeDocument/2006/relationships/hyperlink" Target="http://www.drevoprozivot.cz/?utm_source=medialove&amp;utm_medium=pr&amp;utm_campaign=SSVD20_vitezov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evoprozivot.cz/drevena-stavba-roku/drevene-budovy-realizace-2022/obnova-objektu-libusin2" TargetMode="External"/><Relationship Id="rId23" Type="http://schemas.openxmlformats.org/officeDocument/2006/relationships/hyperlink" Target="https://www.drevoprozivot.cz/drevena-stavba-roku/velke-drevene-konstrukce-navrhy-2022/kostel-panny-marie-dobre-rady" TargetMode="External"/><Relationship Id="rId28" Type="http://schemas.openxmlformats.org/officeDocument/2006/relationships/hyperlink" Target="https://www.drevoprozivot.cz/drevena-stavba-roku/drevene-budovy-realizace-2022/obnova-objektu-libusin2" TargetMode="External"/><Relationship Id="rId36" Type="http://schemas.openxmlformats.org/officeDocument/2006/relationships/footer" Target="footer1.xml"/><Relationship Id="rId10" Type="http://schemas.openxmlformats.org/officeDocument/2006/relationships/hyperlink" Target="https://www.drevoprozivot.cz/drevena-stavba-roku/velke-drevene-konstrukce-navrhy-2022/3d-bludiste-lesni-kralovstvi" TargetMode="External"/><Relationship Id="rId19" Type="http://schemas.openxmlformats.org/officeDocument/2006/relationships/hyperlink" Target="https://www.drevoprozivot.cz/drevena-stavba-roku/galerie" TargetMode="External"/><Relationship Id="rId31" Type="http://schemas.openxmlformats.org/officeDocument/2006/relationships/hyperlink" Target="https://drive.google.com/drive/u/0/folders/1LzdDfwfZsVmfzthOPHIA5PMFS_5TsTer" TargetMode="External"/><Relationship Id="rId4" Type="http://schemas.openxmlformats.org/officeDocument/2006/relationships/settings" Target="settings.xml"/><Relationship Id="rId9" Type="http://schemas.openxmlformats.org/officeDocument/2006/relationships/hyperlink" Target="https://www.drevoprozivot.cz/drevena-stavba-roku/velke-drevene-konstrukce-navrhy-2022/kostel-panny-marie-dobre-rady" TargetMode="External"/><Relationship Id="rId14" Type="http://schemas.openxmlformats.org/officeDocument/2006/relationships/hyperlink" Target="https://www.drevoprozivot.cz/drevena-stavba-roku/realizovane-interiery-2022/obnova-interieru-jidelny-libusin" TargetMode="External"/><Relationship Id="rId22" Type="http://schemas.openxmlformats.org/officeDocument/2006/relationships/hyperlink" Target="https://www.drevoprozivot.cz/drevena-stavba-roku/male-drevene-konstrukce-realizace-2022/vcelin-hostivar" TargetMode="External"/><Relationship Id="rId27" Type="http://schemas.openxmlformats.org/officeDocument/2006/relationships/hyperlink" Target="https://www.drevoprozivot.cz/drevena-stavba-roku/drevene-budovy-navrhy-2022/materska-skola-ibsenka-brno" TargetMode="External"/><Relationship Id="rId30" Type="http://schemas.openxmlformats.org/officeDocument/2006/relationships/hyperlink" Target="https://www.drevoprozivot.cz/drevena-stavba-roku/drevene-budovy-realizace-2022/rodinny-dum-kangaroo-island" TargetMode="External"/><Relationship Id="rId35" Type="http://schemas.openxmlformats.org/officeDocument/2006/relationships/header" Target="header1.xml"/><Relationship Id="rId8" Type="http://schemas.openxmlformats.org/officeDocument/2006/relationships/hyperlink" Target="https://www.drevoprozivot.cz/drevena-stavba-roku/male-drevene-konstrukce-realizace-2022/vcelin-hostiva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TPhsVdPo9syKZ0pm7cVrjtkxw==">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7584</Characters>
  <Application>Microsoft Office Word</Application>
  <DocSecurity>4</DocSecurity>
  <Lines>63</Lines>
  <Paragraphs>17</Paragraphs>
  <ScaleCrop>false</ScaleCrop>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Mottlová</cp:lastModifiedBy>
  <cp:revision>2</cp:revision>
  <dcterms:created xsi:type="dcterms:W3CDTF">2022-05-27T14:16:00Z</dcterms:created>
  <dcterms:modified xsi:type="dcterms:W3CDTF">2022-05-27T14:16:00Z</dcterms:modified>
</cp:coreProperties>
</file>