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F07D" w14:textId="77777777" w:rsidR="00E057C2" w:rsidRPr="000A108A" w:rsidRDefault="00E057C2" w:rsidP="00E057C2">
      <w:pPr>
        <w:spacing w:before="360" w:after="0"/>
        <w:jc w:val="both"/>
        <w:rPr>
          <w:rFonts w:ascii="Arial" w:hAnsi="Arial"/>
          <w:b/>
          <w:bCs/>
          <w:sz w:val="24"/>
          <w:szCs w:val="24"/>
        </w:rPr>
      </w:pPr>
      <w:bookmarkStart w:id="0" w:name="_Hlk86225727"/>
      <w:r w:rsidRPr="000A108A">
        <w:rPr>
          <w:rFonts w:ascii="Arial" w:hAnsi="Arial"/>
          <w:b/>
          <w:bCs/>
          <w:sz w:val="24"/>
          <w:szCs w:val="24"/>
        </w:rPr>
        <w:t>V. ročník soutěže Chytrá města 2021 zná své finalisty</w:t>
      </w:r>
    </w:p>
    <w:p w14:paraId="1D43E805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14:paraId="5128BDFD" w14:textId="7777777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 xml:space="preserve">Soutěž Chytrá města 2021 pořádaná nevládní neziskovou organizací Smart City </w:t>
      </w:r>
      <w:proofErr w:type="spellStart"/>
      <w:r w:rsidRPr="000A108A">
        <w:rPr>
          <w:rFonts w:ascii="Arial" w:hAnsi="Arial"/>
          <w:sz w:val="24"/>
          <w:szCs w:val="24"/>
        </w:rPr>
        <w:t>Innovations</w:t>
      </w:r>
      <w:proofErr w:type="spellEnd"/>
      <w:r w:rsidRPr="000A108A">
        <w:rPr>
          <w:rFonts w:ascii="Arial" w:hAnsi="Arial"/>
          <w:sz w:val="24"/>
          <w:szCs w:val="24"/>
        </w:rPr>
        <w:t xml:space="preserve"> Institut, </w:t>
      </w:r>
      <w:proofErr w:type="spellStart"/>
      <w:r w:rsidRPr="000A108A">
        <w:rPr>
          <w:rFonts w:ascii="Arial" w:hAnsi="Arial"/>
          <w:sz w:val="24"/>
          <w:szCs w:val="24"/>
        </w:rPr>
        <w:t>z.ú</w:t>
      </w:r>
      <w:proofErr w:type="spellEnd"/>
      <w:r w:rsidRPr="000A108A">
        <w:rPr>
          <w:rFonts w:ascii="Arial" w:hAnsi="Arial"/>
          <w:sz w:val="24"/>
          <w:szCs w:val="24"/>
        </w:rPr>
        <w:t xml:space="preserve">., již zná své finalisty. </w:t>
      </w:r>
    </w:p>
    <w:p w14:paraId="230D7944" w14:textId="7777777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</w:p>
    <w:p w14:paraId="56F1DDD3" w14:textId="334F44E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>Do letošního V. ročníku soutěže Chytrá města 2021 měly možnost svá chytrá řešení přihlásit obce, města, regiony, soukromé společnosti či fyzické osoby. Přihlašovatelé mohli do soutěže přihlásit svá řešení v podobě projektu, modelu nebo vize. Do soutěže tedy byly zařazeny nejen již existující projekty, ale i záměry či vize, jejich</w:t>
      </w:r>
      <w:r w:rsidR="000E7EF4">
        <w:rPr>
          <w:rFonts w:ascii="Arial" w:hAnsi="Arial"/>
          <w:sz w:val="24"/>
          <w:szCs w:val="24"/>
        </w:rPr>
        <w:t>ž</w:t>
      </w:r>
      <w:r w:rsidRPr="000A108A">
        <w:rPr>
          <w:rFonts w:ascii="Arial" w:hAnsi="Arial"/>
          <w:sz w:val="24"/>
          <w:szCs w:val="24"/>
        </w:rPr>
        <w:t xml:space="preserve"> realizace je teprve v přípravě.  </w:t>
      </w:r>
    </w:p>
    <w:p w14:paraId="17D7C35E" w14:textId="7777777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</w:p>
    <w:p w14:paraId="4B6EAD36" w14:textId="5FD06233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>Všechna přihlášená řešení hodnotila Odborná porota soutěže, kterou tvořilo 27</w:t>
      </w:r>
      <w:r w:rsidR="00AF02FF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odborníků v oblasti Smart City z řad veřejného sektoru, municipalit, technologických lídrů v oblasti Smart City a akademické sféry. Při hodnocení porotci zohledňovali soulad řešení s principy a pilíři Smart City. Mezi pilíře hodnocení patřila kritéria proveditelnosti, udržitelnosti, prokázaných úspor, otevřenosti dat a zapojení veřejnosti.</w:t>
      </w:r>
    </w:p>
    <w:p w14:paraId="6FF7D611" w14:textId="7777777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</w:p>
    <w:p w14:paraId="11DC4822" w14:textId="1AF9194F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 xml:space="preserve">Ocenění budou udělena celkem v deseti kategoriích: Idea, Model, Projekt pro obec do 10 tisíc obyvatel, Projekt pro město </w:t>
      </w:r>
      <w:r w:rsidR="00142A6E">
        <w:rPr>
          <w:rFonts w:ascii="Arial" w:hAnsi="Arial"/>
          <w:sz w:val="24"/>
          <w:szCs w:val="24"/>
        </w:rPr>
        <w:t>s</w:t>
      </w:r>
      <w:r w:rsidRPr="000A108A">
        <w:rPr>
          <w:rFonts w:ascii="Arial" w:hAnsi="Arial"/>
          <w:sz w:val="24"/>
          <w:szCs w:val="24"/>
        </w:rPr>
        <w:t xml:space="preserve"> 10 </w:t>
      </w:r>
      <w:r w:rsidR="00142A6E">
        <w:rPr>
          <w:rFonts w:ascii="Arial" w:hAnsi="Arial"/>
          <w:sz w:val="24"/>
          <w:szCs w:val="24"/>
        </w:rPr>
        <w:t>až</w:t>
      </w:r>
      <w:r w:rsidRPr="000A108A">
        <w:rPr>
          <w:rFonts w:ascii="Arial" w:hAnsi="Arial"/>
          <w:sz w:val="24"/>
          <w:szCs w:val="24"/>
        </w:rPr>
        <w:t xml:space="preserve"> 50 tisíc obyvatel</w:t>
      </w:r>
      <w:r w:rsidR="00142A6E">
        <w:rPr>
          <w:rFonts w:ascii="Arial" w:hAnsi="Arial"/>
          <w:sz w:val="24"/>
          <w:szCs w:val="24"/>
        </w:rPr>
        <w:t>i</w:t>
      </w:r>
      <w:r w:rsidRPr="000A108A">
        <w:rPr>
          <w:rFonts w:ascii="Arial" w:hAnsi="Arial"/>
          <w:sz w:val="24"/>
          <w:szCs w:val="24"/>
        </w:rPr>
        <w:t xml:space="preserve">, Projekt pro město </w:t>
      </w:r>
      <w:r w:rsidR="00142A6E">
        <w:rPr>
          <w:rFonts w:ascii="Arial" w:hAnsi="Arial"/>
          <w:sz w:val="24"/>
          <w:szCs w:val="24"/>
        </w:rPr>
        <w:t>s </w:t>
      </w:r>
      <w:r w:rsidRPr="000A108A">
        <w:rPr>
          <w:rFonts w:ascii="Arial" w:hAnsi="Arial"/>
          <w:sz w:val="24"/>
          <w:szCs w:val="24"/>
        </w:rPr>
        <w:t>50</w:t>
      </w:r>
      <w:r w:rsidR="00142A6E">
        <w:rPr>
          <w:rFonts w:ascii="Arial" w:hAnsi="Arial"/>
          <w:sz w:val="24"/>
          <w:szCs w:val="24"/>
        </w:rPr>
        <w:t> až</w:t>
      </w:r>
      <w:r w:rsidRPr="000A108A">
        <w:rPr>
          <w:rFonts w:ascii="Arial" w:hAnsi="Arial"/>
          <w:sz w:val="24"/>
          <w:szCs w:val="24"/>
        </w:rPr>
        <w:t xml:space="preserve"> 200 tisíc obyvatel, Projekt pro město </w:t>
      </w:r>
      <w:r w:rsidR="00142A6E">
        <w:rPr>
          <w:rFonts w:ascii="Arial" w:hAnsi="Arial"/>
          <w:sz w:val="24"/>
          <w:szCs w:val="24"/>
        </w:rPr>
        <w:t>s více než</w:t>
      </w:r>
      <w:r w:rsidRPr="000A108A">
        <w:rPr>
          <w:rFonts w:ascii="Arial" w:hAnsi="Arial"/>
          <w:sz w:val="24"/>
          <w:szCs w:val="24"/>
        </w:rPr>
        <w:t xml:space="preserve"> 200 tisíc obyvatel, Projekt pro region, Projekt celostátního významu a Mezinárodní projekt. Oceněny budou taktéž významné osobnosti z veřejného i soukromého sektoru. V rámci každé kategorie jsou </w:t>
      </w:r>
      <w:r>
        <w:rPr>
          <w:rFonts w:ascii="Arial" w:hAnsi="Arial"/>
          <w:sz w:val="24"/>
          <w:szCs w:val="24"/>
        </w:rPr>
        <w:t>vybráni Odbornou porotou</w:t>
      </w:r>
      <w:r w:rsidRPr="000A108A">
        <w:rPr>
          <w:rFonts w:ascii="Arial" w:hAnsi="Arial"/>
          <w:sz w:val="24"/>
          <w:szCs w:val="24"/>
        </w:rPr>
        <w:t xml:space="preserve"> dva finalisté</w:t>
      </w:r>
      <w:r>
        <w:rPr>
          <w:rFonts w:ascii="Arial" w:hAnsi="Arial"/>
          <w:sz w:val="24"/>
          <w:szCs w:val="24"/>
        </w:rPr>
        <w:t>, z nichž bude na Slavnostním předávání konaném dne 2. 12. 2021 vyhlášen jeden vítěz</w:t>
      </w:r>
      <w:r w:rsidRPr="000A108A">
        <w:rPr>
          <w:rFonts w:ascii="Arial" w:hAnsi="Arial"/>
          <w:sz w:val="24"/>
          <w:szCs w:val="24"/>
        </w:rPr>
        <w:t>:</w:t>
      </w:r>
    </w:p>
    <w:p w14:paraId="4AC800DD" w14:textId="7777777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</w:p>
    <w:p w14:paraId="75D6072F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IDEA</w:t>
      </w:r>
    </w:p>
    <w:p w14:paraId="2EDE7B4E" w14:textId="77777777" w:rsidR="00E057C2" w:rsidRPr="000A108A" w:rsidRDefault="00E057C2" w:rsidP="00E057C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Idea využití vodního toku</w:t>
      </w:r>
      <w:r w:rsidRPr="000A108A">
        <w:rPr>
          <w:rFonts w:ascii="Arial" w:hAnsi="Arial" w:cs="Arial"/>
          <w:sz w:val="24"/>
          <w:szCs w:val="24"/>
        </w:rPr>
        <w:t>“ (přihlašovatel Smart Písek, organizační složka),</w:t>
      </w:r>
    </w:p>
    <w:p w14:paraId="282D2219" w14:textId="77777777" w:rsidR="00E057C2" w:rsidRPr="00E92488" w:rsidRDefault="00E057C2" w:rsidP="00E057C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„Chytré Veselí nad Moravou“ (přihlašovatel město Veselí nad Moravou).</w:t>
      </w:r>
    </w:p>
    <w:p w14:paraId="6681ECDA" w14:textId="77777777" w:rsidR="00E057C2" w:rsidRPr="000A108A" w:rsidRDefault="00E057C2" w:rsidP="00E057C2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6843E2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MODEL</w:t>
      </w:r>
    </w:p>
    <w:p w14:paraId="38010307" w14:textId="77777777" w:rsidR="00E057C2" w:rsidRPr="000A108A" w:rsidRDefault="00E057C2" w:rsidP="00E057C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„Portál životních situací“ (přihlašovatel město Rožnov pod Radhoštěm),</w:t>
      </w:r>
    </w:p>
    <w:p w14:paraId="19DDF9CA" w14:textId="77777777" w:rsidR="00E057C2" w:rsidRPr="00E92488" w:rsidRDefault="00E057C2" w:rsidP="00E057C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„FVE jako služba za 1,- Kč“ (přihlašovatel ČEZ ESCO a.s.).</w:t>
      </w:r>
    </w:p>
    <w:p w14:paraId="73C4707A" w14:textId="77777777" w:rsidR="00E057C2" w:rsidRPr="000A108A" w:rsidRDefault="00E057C2" w:rsidP="00E057C2">
      <w:pPr>
        <w:pStyle w:val="Odstavecseseznamem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21BFE11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PROJEKT PRO OBEC DO 10 TIS. OBYVATEL</w:t>
      </w:r>
    </w:p>
    <w:p w14:paraId="16EEB4DC" w14:textId="77777777" w:rsidR="00E057C2" w:rsidRPr="000A108A" w:rsidRDefault="00E057C2" w:rsidP="00E057C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Aplikace Živé Milevsko“ (přihlašovatel město Milevsko),</w:t>
      </w:r>
    </w:p>
    <w:p w14:paraId="5E9D17DD" w14:textId="77777777" w:rsidR="00E057C2" w:rsidRDefault="00E057C2" w:rsidP="00E057C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„(Ne)chytré osvětlení“ (přihlašovatel obec Kašnice).</w:t>
      </w:r>
    </w:p>
    <w:p w14:paraId="4BA95F1D" w14:textId="77777777" w:rsidR="00E057C2" w:rsidRPr="000A108A" w:rsidRDefault="00E057C2" w:rsidP="00E057C2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B2AF9B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 xml:space="preserve">PROJEKT PRO MĚSTO S 10 AŽ 50 TIS. OBYVATELI </w:t>
      </w:r>
    </w:p>
    <w:p w14:paraId="51079F81" w14:textId="77777777" w:rsidR="00E057C2" w:rsidRPr="000A108A" w:rsidRDefault="00E057C2" w:rsidP="00E057C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„FVE jako služba pro Škoda Auto“ (přihlašovatel ČEZ ESCO a.s.),</w:t>
      </w:r>
    </w:p>
    <w:p w14:paraId="2C7EFBAB" w14:textId="77777777" w:rsidR="00E057C2" w:rsidRDefault="00E057C2" w:rsidP="00E057C2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„Přestupní terminál Šumperk“ (přihlašovatel město Šumperk).</w:t>
      </w:r>
    </w:p>
    <w:p w14:paraId="1E89A6DD" w14:textId="77777777" w:rsidR="00E057C2" w:rsidRPr="000A108A" w:rsidRDefault="00E057C2" w:rsidP="00E057C2">
      <w:pPr>
        <w:pStyle w:val="Odstavecseseznamem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21D33AAA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 xml:space="preserve">PROJEKT PRO MĚSTO S 50 AŽ 200 TIS. OBYVATELI </w:t>
      </w:r>
    </w:p>
    <w:p w14:paraId="3F7E3F16" w14:textId="77777777" w:rsidR="00E057C2" w:rsidRPr="000A108A" w:rsidRDefault="00E057C2" w:rsidP="00E057C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Webová aplikace „</w:t>
      </w:r>
      <w:proofErr w:type="spellStart"/>
      <w:r w:rsidRPr="000A108A">
        <w:rPr>
          <w:rFonts w:ascii="Arial" w:hAnsi="Arial" w:cs="Arial"/>
          <w:sz w:val="24"/>
          <w:szCs w:val="24"/>
        </w:rPr>
        <w:t>Traffic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8A">
        <w:rPr>
          <w:rFonts w:ascii="Arial" w:hAnsi="Arial" w:cs="Arial"/>
          <w:sz w:val="24"/>
          <w:szCs w:val="24"/>
        </w:rPr>
        <w:t>Modeller</w:t>
      </w:r>
      <w:proofErr w:type="spellEnd"/>
      <w:r w:rsidRPr="000A108A">
        <w:rPr>
          <w:rFonts w:ascii="Arial" w:hAnsi="Arial" w:cs="Arial"/>
          <w:sz w:val="24"/>
          <w:szCs w:val="24"/>
        </w:rPr>
        <w:t>“ (přihlašovatel RoadTwin s.r.o.),</w:t>
      </w:r>
    </w:p>
    <w:p w14:paraId="6946F2BA" w14:textId="77777777" w:rsidR="00E057C2" w:rsidRDefault="00E057C2" w:rsidP="00E057C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 xml:space="preserve">„Vytvoření a provozování městské sítě </w:t>
      </w:r>
      <w:proofErr w:type="spellStart"/>
      <w:r w:rsidRPr="000A108A">
        <w:rPr>
          <w:rFonts w:ascii="Arial" w:hAnsi="Arial" w:cs="Arial"/>
          <w:sz w:val="24"/>
          <w:szCs w:val="24"/>
        </w:rPr>
        <w:t>IoT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na platformě </w:t>
      </w:r>
      <w:proofErr w:type="spellStart"/>
      <w:r w:rsidRPr="000A108A">
        <w:rPr>
          <w:rFonts w:ascii="Arial" w:hAnsi="Arial" w:cs="Arial"/>
          <w:sz w:val="24"/>
          <w:szCs w:val="24"/>
        </w:rPr>
        <w:t>LoRaWan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(přihlašovatel Správa informačních technologií města Plzně, příspěvková organizace)</w:t>
      </w:r>
      <w:r>
        <w:rPr>
          <w:rFonts w:ascii="Arial" w:hAnsi="Arial" w:cs="Arial"/>
          <w:sz w:val="24"/>
          <w:szCs w:val="24"/>
        </w:rPr>
        <w:t>.</w:t>
      </w:r>
    </w:p>
    <w:p w14:paraId="61DAAB33" w14:textId="77777777" w:rsidR="00E057C2" w:rsidRPr="000A108A" w:rsidRDefault="00E057C2" w:rsidP="00E057C2">
      <w:pPr>
        <w:pStyle w:val="Odstavecseseznamem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14:paraId="1CE6B75E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lastRenderedPageBreak/>
        <w:t>PROJEKT PRO MĚSTO S VÍCE NEŽ 200 TIS. OBYVATELI</w:t>
      </w:r>
    </w:p>
    <w:p w14:paraId="5A1563F1" w14:textId="77777777" w:rsidR="00E057C2" w:rsidRPr="000A108A" w:rsidRDefault="00E057C2" w:rsidP="00E057C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 xml:space="preserve">„Aplikace Monitor úniků pro </w:t>
      </w:r>
      <w:proofErr w:type="spellStart"/>
      <w:r w:rsidRPr="000A108A">
        <w:rPr>
          <w:rFonts w:ascii="Arial" w:hAnsi="Arial" w:cs="Arial"/>
          <w:sz w:val="24"/>
          <w:szCs w:val="24"/>
        </w:rPr>
        <w:t>SmVaK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Ostrava a.s.“ (přihlašovatel DHI a.s.),</w:t>
      </w:r>
    </w:p>
    <w:p w14:paraId="01A809BE" w14:textId="77777777" w:rsidR="00E057C2" w:rsidRDefault="00E057C2" w:rsidP="00E057C2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„Dotační tituly nabízené městem na podporu zelenějšího Brna“ (přihlašovatel Magistrát města Brna)</w:t>
      </w:r>
      <w:r>
        <w:rPr>
          <w:rFonts w:ascii="Arial" w:hAnsi="Arial" w:cs="Arial"/>
          <w:sz w:val="24"/>
          <w:szCs w:val="24"/>
        </w:rPr>
        <w:t>.</w:t>
      </w:r>
    </w:p>
    <w:p w14:paraId="268A74CC" w14:textId="77777777" w:rsidR="00E057C2" w:rsidRDefault="00E057C2" w:rsidP="00E057C2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AF877C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PROJEKT PRO REGION</w:t>
      </w:r>
    </w:p>
    <w:p w14:paraId="70ED6910" w14:textId="77777777" w:rsidR="00E057C2" w:rsidRPr="000A108A" w:rsidRDefault="00E057C2" w:rsidP="00E057C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 xml:space="preserve">„Jak snížit CO2 emisní stopu“ (přihlašovatel </w:t>
      </w:r>
      <w:proofErr w:type="spellStart"/>
      <w:r w:rsidRPr="000A108A">
        <w:rPr>
          <w:rFonts w:ascii="Arial" w:hAnsi="Arial" w:cs="Arial"/>
          <w:sz w:val="24"/>
          <w:szCs w:val="24"/>
        </w:rPr>
        <w:t>Axians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8A">
        <w:rPr>
          <w:rFonts w:ascii="Arial" w:hAnsi="Arial" w:cs="Arial"/>
          <w:sz w:val="24"/>
          <w:szCs w:val="24"/>
        </w:rPr>
        <w:t>redtoo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s.r.o.),</w:t>
      </w:r>
    </w:p>
    <w:p w14:paraId="5EE4782B" w14:textId="77777777" w:rsidR="00E057C2" w:rsidRDefault="00E057C2" w:rsidP="00E057C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„Vzdálená správa dopravního značení“ (přihlašovatel Operátor ICT a.s.).</w:t>
      </w:r>
    </w:p>
    <w:p w14:paraId="7DE2FAAF" w14:textId="77777777" w:rsidR="00E057C2" w:rsidRPr="000A108A" w:rsidRDefault="00E057C2" w:rsidP="00E057C2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B80F74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 xml:space="preserve">PROJEKT PRO STÁT </w:t>
      </w:r>
    </w:p>
    <w:p w14:paraId="3B357CA1" w14:textId="77777777" w:rsidR="00E057C2" w:rsidRPr="000A108A" w:rsidRDefault="00E057C2" w:rsidP="00E057C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Dětská léčebna se speleoterapií v Ostrově u Macochy“ (přihlašovatel Jihomoravský kraj),</w:t>
      </w:r>
    </w:p>
    <w:p w14:paraId="0DFAFBC4" w14:textId="77777777" w:rsidR="00E057C2" w:rsidRDefault="00E057C2" w:rsidP="00E057C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 xml:space="preserve">„Smart </w:t>
      </w:r>
      <w:proofErr w:type="spellStart"/>
      <w:r w:rsidRPr="000A108A">
        <w:rPr>
          <w:rFonts w:ascii="Arial" w:hAnsi="Arial" w:cs="Arial"/>
          <w:sz w:val="24"/>
          <w:szCs w:val="24"/>
        </w:rPr>
        <w:t>village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Starovice“ (přihlašovatel </w:t>
      </w:r>
      <w:proofErr w:type="gramStart"/>
      <w:r w:rsidRPr="000A108A">
        <w:rPr>
          <w:rFonts w:ascii="Arial" w:hAnsi="Arial" w:cs="Arial"/>
          <w:sz w:val="24"/>
          <w:szCs w:val="24"/>
        </w:rPr>
        <w:t>EG.D</w:t>
      </w:r>
      <w:proofErr w:type="gramEnd"/>
      <w:r w:rsidRPr="000A108A">
        <w:rPr>
          <w:rFonts w:ascii="Arial" w:hAnsi="Arial" w:cs="Arial"/>
          <w:sz w:val="24"/>
          <w:szCs w:val="24"/>
        </w:rPr>
        <w:t>, a.s.)</w:t>
      </w:r>
      <w:r>
        <w:rPr>
          <w:rFonts w:ascii="Arial" w:hAnsi="Arial" w:cs="Arial"/>
          <w:sz w:val="24"/>
          <w:szCs w:val="24"/>
        </w:rPr>
        <w:t>.</w:t>
      </w:r>
    </w:p>
    <w:p w14:paraId="7099486B" w14:textId="77777777" w:rsidR="00E057C2" w:rsidRPr="000A108A" w:rsidRDefault="00E057C2" w:rsidP="00E057C2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7C363E" w14:textId="77777777" w:rsidR="00E057C2" w:rsidRPr="000A108A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0A108A">
        <w:rPr>
          <w:rFonts w:ascii="Arial" w:hAnsi="Arial"/>
          <w:b/>
          <w:bCs/>
          <w:sz w:val="24"/>
          <w:szCs w:val="24"/>
        </w:rPr>
        <w:t>MEZINÁRODNÍ PROJEKT</w:t>
      </w:r>
    </w:p>
    <w:p w14:paraId="0F39CEA7" w14:textId="77777777" w:rsidR="00E057C2" w:rsidRPr="000A108A" w:rsidRDefault="00E057C2" w:rsidP="00E057C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>„</w:t>
      </w:r>
      <w:proofErr w:type="spellStart"/>
      <w:r w:rsidRPr="000A108A">
        <w:rPr>
          <w:rFonts w:ascii="Arial" w:hAnsi="Arial" w:cs="Arial"/>
          <w:sz w:val="24"/>
          <w:szCs w:val="24"/>
        </w:rPr>
        <w:t>Fengoo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08A">
        <w:rPr>
          <w:rFonts w:ascii="Arial" w:hAnsi="Arial" w:cs="Arial"/>
          <w:sz w:val="24"/>
          <w:szCs w:val="24"/>
        </w:rPr>
        <w:t>IoT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platforma“ (přihlašovatel </w:t>
      </w:r>
      <w:proofErr w:type="spellStart"/>
      <w:r w:rsidRPr="000A108A">
        <w:rPr>
          <w:rFonts w:ascii="Arial" w:hAnsi="Arial" w:cs="Arial"/>
          <w:sz w:val="24"/>
          <w:szCs w:val="24"/>
        </w:rPr>
        <w:t>NetVoice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s.r.o.),</w:t>
      </w:r>
    </w:p>
    <w:p w14:paraId="37B9A640" w14:textId="77777777" w:rsidR="00E057C2" w:rsidRDefault="00E057C2" w:rsidP="00E057C2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08A">
        <w:rPr>
          <w:rFonts w:ascii="Arial" w:hAnsi="Arial" w:cs="Arial"/>
          <w:sz w:val="24"/>
          <w:szCs w:val="24"/>
        </w:rPr>
        <w:t xml:space="preserve">Inteligentní a bezkontaktní sledování aktivity spotřebičů a odběru elektrické energie – aplikace </w:t>
      </w:r>
      <w:proofErr w:type="spellStart"/>
      <w:r w:rsidRPr="000A108A">
        <w:rPr>
          <w:rFonts w:ascii="Arial" w:hAnsi="Arial" w:cs="Arial"/>
          <w:sz w:val="24"/>
          <w:szCs w:val="24"/>
        </w:rPr>
        <w:t>IoT</w:t>
      </w:r>
      <w:proofErr w:type="spellEnd"/>
      <w:r w:rsidRPr="000A108A">
        <w:rPr>
          <w:rFonts w:ascii="Arial" w:hAnsi="Arial" w:cs="Arial"/>
          <w:sz w:val="24"/>
          <w:szCs w:val="24"/>
        </w:rPr>
        <w:t xml:space="preserve"> pro chytrá města (přihlašovatel Fakulta elektrotechnická ČVUT v Praze).</w:t>
      </w:r>
    </w:p>
    <w:p w14:paraId="682BA6F6" w14:textId="77777777" w:rsidR="00E057C2" w:rsidRPr="00E92488" w:rsidRDefault="00E057C2" w:rsidP="00E057C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DB110AB" w14:textId="77777777" w:rsidR="00E057C2" w:rsidRPr="00D82E03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>OSOBNOST PRO VEŘEJNÝ SEKTOR</w:t>
      </w:r>
    </w:p>
    <w:p w14:paraId="3CD96024" w14:textId="77777777" w:rsidR="00E057C2" w:rsidRPr="00D82E03" w:rsidRDefault="00E057C2" w:rsidP="00E057C2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 xml:space="preserve">Mgr. Jiří </w:t>
      </w:r>
      <w:proofErr w:type="spellStart"/>
      <w:r w:rsidRPr="00D82E03">
        <w:rPr>
          <w:rFonts w:ascii="Arial" w:hAnsi="Arial"/>
          <w:b/>
          <w:bCs/>
          <w:sz w:val="24"/>
          <w:szCs w:val="24"/>
        </w:rPr>
        <w:t>Nantl</w:t>
      </w:r>
      <w:proofErr w:type="spellEnd"/>
      <w:r w:rsidRPr="00D82E03">
        <w:rPr>
          <w:rFonts w:ascii="Arial" w:hAnsi="Arial"/>
          <w:b/>
          <w:bCs/>
          <w:sz w:val="24"/>
          <w:szCs w:val="24"/>
        </w:rPr>
        <w:t xml:space="preserve">, LL.M., </w:t>
      </w:r>
      <w:r w:rsidRPr="00D82E03">
        <w:rPr>
          <w:rFonts w:ascii="Arial" w:hAnsi="Arial"/>
          <w:sz w:val="24"/>
          <w:szCs w:val="24"/>
        </w:rPr>
        <w:t>náměstek hejtmana Jihomoravského kraje pro oblasti vzdělávání a strategie chytrého regionu,</w:t>
      </w:r>
    </w:p>
    <w:p w14:paraId="7A4A0DD5" w14:textId="77777777" w:rsidR="00E057C2" w:rsidRPr="00D82E03" w:rsidRDefault="00E057C2" w:rsidP="00E057C2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>doc. RNDr. Petr Rumpel, Ph.D.,</w:t>
      </w:r>
      <w:r w:rsidRPr="00D82E03">
        <w:rPr>
          <w:rFonts w:ascii="Arial" w:hAnsi="Arial"/>
          <w:sz w:val="24"/>
          <w:szCs w:val="24"/>
        </w:rPr>
        <w:t xml:space="preserve"> vedoucí Katedry sociální geografie a regionálního rozvoje Přírodovědecké fakulty Ostravské univerzity a hlavní garant projektu Dlouhodobé mezisektorové spolupráce pro ITI „SMART technologie pro zvyšování kvality života ve městech a regionech“,</w:t>
      </w:r>
    </w:p>
    <w:p w14:paraId="06018C88" w14:textId="77777777" w:rsidR="00E057C2" w:rsidRPr="00D82E03" w:rsidRDefault="00E057C2" w:rsidP="00E057C2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 xml:space="preserve">Ing. David </w:t>
      </w:r>
      <w:proofErr w:type="spellStart"/>
      <w:r w:rsidRPr="00D82E03">
        <w:rPr>
          <w:rFonts w:ascii="Arial" w:hAnsi="Arial"/>
          <w:b/>
          <w:bCs/>
          <w:sz w:val="24"/>
          <w:szCs w:val="24"/>
        </w:rPr>
        <w:t>Škorňa</w:t>
      </w:r>
      <w:proofErr w:type="spellEnd"/>
      <w:r w:rsidRPr="00D82E03">
        <w:rPr>
          <w:rFonts w:ascii="Arial" w:hAnsi="Arial"/>
          <w:sz w:val="24"/>
          <w:szCs w:val="24"/>
        </w:rPr>
        <w:t xml:space="preserve">, expert pro oblast Smart </w:t>
      </w:r>
      <w:proofErr w:type="spellStart"/>
      <w:r w:rsidRPr="00D82E03">
        <w:rPr>
          <w:rFonts w:ascii="Arial" w:hAnsi="Arial"/>
          <w:sz w:val="24"/>
          <w:szCs w:val="24"/>
        </w:rPr>
        <w:t>Cities</w:t>
      </w:r>
      <w:proofErr w:type="spellEnd"/>
      <w:r w:rsidRPr="00D82E03">
        <w:rPr>
          <w:rFonts w:ascii="Arial" w:hAnsi="Arial"/>
          <w:sz w:val="24"/>
          <w:szCs w:val="24"/>
        </w:rPr>
        <w:t xml:space="preserve"> Svazu měst a obcí České republiky, </w:t>
      </w:r>
    </w:p>
    <w:p w14:paraId="04790378" w14:textId="77777777" w:rsidR="00E057C2" w:rsidRPr="00D82E03" w:rsidRDefault="00E057C2" w:rsidP="00E057C2">
      <w:pPr>
        <w:numPr>
          <w:ilvl w:val="0"/>
          <w:numId w:val="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 xml:space="preserve">PhDr. Věra-Karin </w:t>
      </w:r>
      <w:proofErr w:type="spellStart"/>
      <w:r w:rsidRPr="00D82E03">
        <w:rPr>
          <w:rFonts w:ascii="Arial" w:hAnsi="Arial"/>
          <w:b/>
          <w:bCs/>
          <w:sz w:val="24"/>
          <w:szCs w:val="24"/>
        </w:rPr>
        <w:t>Brázová</w:t>
      </w:r>
      <w:proofErr w:type="spellEnd"/>
      <w:r w:rsidRPr="00D82E03">
        <w:rPr>
          <w:rFonts w:ascii="Arial" w:hAnsi="Arial"/>
          <w:sz w:val="24"/>
          <w:szCs w:val="24"/>
        </w:rPr>
        <w:t>, vedoucí oddělení urbánní politiky a strategií odboru regionálního rozvoje Ministerstva pro místní rozvoj České republiky.</w:t>
      </w:r>
    </w:p>
    <w:p w14:paraId="3186BFB4" w14:textId="77777777" w:rsidR="00E057C2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14:paraId="19751D35" w14:textId="77777777" w:rsidR="00E057C2" w:rsidRPr="00D82E03" w:rsidRDefault="00E057C2" w:rsidP="00E057C2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>OSOBNOST PRO SOUKROMÝ SEKTOR:</w:t>
      </w:r>
    </w:p>
    <w:p w14:paraId="3CEE324D" w14:textId="77777777" w:rsidR="00E057C2" w:rsidRPr="00D82E03" w:rsidRDefault="00E057C2" w:rsidP="00E057C2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 xml:space="preserve">Ing. arch. Eva </w:t>
      </w:r>
      <w:proofErr w:type="spellStart"/>
      <w:r w:rsidRPr="00D82E03">
        <w:rPr>
          <w:rFonts w:ascii="Arial" w:hAnsi="Arial"/>
          <w:b/>
          <w:bCs/>
          <w:sz w:val="24"/>
          <w:szCs w:val="24"/>
        </w:rPr>
        <w:t>Le</w:t>
      </w:r>
      <w:proofErr w:type="spellEnd"/>
      <w:r w:rsidRPr="00D82E03"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 w:rsidRPr="00D82E03">
        <w:rPr>
          <w:rFonts w:ascii="Arial" w:hAnsi="Arial"/>
          <w:b/>
          <w:bCs/>
          <w:sz w:val="24"/>
          <w:szCs w:val="24"/>
        </w:rPr>
        <w:t>Peutrec</w:t>
      </w:r>
      <w:proofErr w:type="spellEnd"/>
      <w:r w:rsidRPr="00D82E03">
        <w:rPr>
          <w:rFonts w:ascii="Arial" w:hAnsi="Arial"/>
          <w:sz w:val="24"/>
          <w:szCs w:val="24"/>
        </w:rPr>
        <w:t>, architektka,</w:t>
      </w:r>
    </w:p>
    <w:p w14:paraId="190C88B8" w14:textId="77777777" w:rsidR="00E057C2" w:rsidRPr="00D82E03" w:rsidRDefault="00E057C2" w:rsidP="00E057C2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 xml:space="preserve">Ing. Marek Maťa, </w:t>
      </w:r>
      <w:r w:rsidRPr="00D82E03">
        <w:rPr>
          <w:rFonts w:ascii="Arial" w:hAnsi="Arial"/>
          <w:sz w:val="24"/>
          <w:szCs w:val="24"/>
        </w:rPr>
        <w:t>obchodní ředitel DHI a.s.,</w:t>
      </w:r>
    </w:p>
    <w:p w14:paraId="10E5BF08" w14:textId="77777777" w:rsidR="00E057C2" w:rsidRPr="00D82E03" w:rsidRDefault="00E057C2" w:rsidP="00E057C2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 xml:space="preserve">Mgr. Martin </w:t>
      </w:r>
      <w:proofErr w:type="spellStart"/>
      <w:r w:rsidRPr="00D82E03">
        <w:rPr>
          <w:rFonts w:ascii="Arial" w:hAnsi="Arial"/>
          <w:b/>
          <w:bCs/>
          <w:sz w:val="24"/>
          <w:szCs w:val="24"/>
        </w:rPr>
        <w:t>Ander</w:t>
      </w:r>
      <w:proofErr w:type="spellEnd"/>
      <w:r w:rsidRPr="00D82E03">
        <w:rPr>
          <w:rFonts w:ascii="Arial" w:hAnsi="Arial"/>
          <w:b/>
          <w:bCs/>
          <w:sz w:val="24"/>
          <w:szCs w:val="24"/>
        </w:rPr>
        <w:t xml:space="preserve">, Ph.D., </w:t>
      </w:r>
      <w:r w:rsidRPr="00D82E03">
        <w:rPr>
          <w:rFonts w:ascii="Arial" w:hAnsi="Arial"/>
          <w:sz w:val="24"/>
          <w:szCs w:val="24"/>
        </w:rPr>
        <w:t>vedoucí programů adaptace na změnu klimatu Nadace Partnerství,</w:t>
      </w:r>
    </w:p>
    <w:p w14:paraId="58DE549F" w14:textId="77777777" w:rsidR="00E057C2" w:rsidRPr="00D82E03" w:rsidRDefault="00E057C2" w:rsidP="00E057C2">
      <w:pPr>
        <w:numPr>
          <w:ilvl w:val="0"/>
          <w:numId w:val="10"/>
        </w:numPr>
        <w:spacing w:after="0" w:line="240" w:lineRule="auto"/>
        <w:jc w:val="both"/>
        <w:rPr>
          <w:rFonts w:ascii="Arial" w:hAnsi="Arial"/>
          <w:b/>
          <w:bCs/>
          <w:sz w:val="24"/>
          <w:szCs w:val="24"/>
        </w:rPr>
      </w:pPr>
      <w:r w:rsidRPr="00D82E03">
        <w:rPr>
          <w:rFonts w:ascii="Arial" w:hAnsi="Arial"/>
          <w:b/>
          <w:bCs/>
          <w:sz w:val="24"/>
          <w:szCs w:val="24"/>
        </w:rPr>
        <w:t xml:space="preserve">Ing. Martin Sedlák, </w:t>
      </w:r>
      <w:r w:rsidRPr="00D82E03">
        <w:rPr>
          <w:rFonts w:ascii="Arial" w:hAnsi="Arial"/>
          <w:sz w:val="24"/>
          <w:szCs w:val="24"/>
        </w:rPr>
        <w:t>programový ředitel Svazu moderní energetiky.</w:t>
      </w:r>
    </w:p>
    <w:p w14:paraId="646132DF" w14:textId="77777777" w:rsidR="00E057C2" w:rsidRPr="00D82E03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</w:p>
    <w:p w14:paraId="7FE9906A" w14:textId="1E0D96F5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>Slavnostní vyhlášení vítězů soutěže Chytrá města se uskuteční 2.</w:t>
      </w:r>
      <w:r w:rsidR="00AF02FF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12.</w:t>
      </w:r>
      <w:r w:rsidR="00AF02FF">
        <w:rPr>
          <w:rFonts w:ascii="Arial" w:hAnsi="Arial"/>
          <w:sz w:val="24"/>
          <w:szCs w:val="24"/>
        </w:rPr>
        <w:t xml:space="preserve"> </w:t>
      </w:r>
      <w:r w:rsidRPr="000A108A">
        <w:rPr>
          <w:rFonts w:ascii="Arial" w:hAnsi="Arial"/>
          <w:sz w:val="24"/>
          <w:szCs w:val="24"/>
        </w:rPr>
        <w:t>2021 v prostorách Českého institutu informatiky, robotiky a kybernetiky ČVUT v Praze.</w:t>
      </w:r>
    </w:p>
    <w:p w14:paraId="3E5638EE" w14:textId="7777777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</w:p>
    <w:p w14:paraId="0CD2D735" w14:textId="5DC43682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 xml:space="preserve">V Brně dne </w:t>
      </w:r>
      <w:r>
        <w:rPr>
          <w:rFonts w:ascii="Arial" w:hAnsi="Arial"/>
          <w:sz w:val="24"/>
          <w:szCs w:val="24"/>
        </w:rPr>
        <w:t>2</w:t>
      </w:r>
      <w:r w:rsidRPr="000A108A">
        <w:rPr>
          <w:rFonts w:ascii="Arial" w:hAnsi="Arial"/>
          <w:sz w:val="24"/>
          <w:szCs w:val="24"/>
        </w:rPr>
        <w:t>.</w:t>
      </w:r>
      <w:r w:rsidR="00AF02FF">
        <w:rPr>
          <w:rFonts w:ascii="Arial" w:hAnsi="Arial"/>
          <w:sz w:val="24"/>
          <w:szCs w:val="24"/>
        </w:rPr>
        <w:t> </w:t>
      </w:r>
      <w:r w:rsidRPr="000A108A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1</w:t>
      </w:r>
      <w:r w:rsidRPr="000A108A">
        <w:rPr>
          <w:rFonts w:ascii="Arial" w:hAnsi="Arial"/>
          <w:sz w:val="24"/>
          <w:szCs w:val="24"/>
        </w:rPr>
        <w:t>. 2021</w:t>
      </w:r>
    </w:p>
    <w:p w14:paraId="0F96D071" w14:textId="7777777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</w:p>
    <w:p w14:paraId="27C73DC4" w14:textId="77777777" w:rsidR="00E057C2" w:rsidRPr="000A108A" w:rsidRDefault="00E057C2" w:rsidP="00E057C2">
      <w:pPr>
        <w:spacing w:after="0"/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>Mgr. Tereza Vašíčková, výkonná ředitelka, v.r.</w:t>
      </w:r>
    </w:p>
    <w:p w14:paraId="0237CC2B" w14:textId="4B6BF95C" w:rsidR="006942A9" w:rsidRPr="00AF02FF" w:rsidRDefault="00E057C2" w:rsidP="00AF02FF">
      <w:pPr>
        <w:spacing w:after="0"/>
        <w:jc w:val="both"/>
        <w:rPr>
          <w:rFonts w:ascii="Arial" w:hAnsi="Arial"/>
          <w:sz w:val="24"/>
          <w:szCs w:val="24"/>
        </w:rPr>
      </w:pPr>
      <w:r w:rsidRPr="000A108A">
        <w:rPr>
          <w:rFonts w:ascii="Arial" w:hAnsi="Arial"/>
          <w:sz w:val="24"/>
          <w:szCs w:val="24"/>
        </w:rPr>
        <w:t xml:space="preserve">Smart City </w:t>
      </w:r>
      <w:proofErr w:type="spellStart"/>
      <w:r w:rsidRPr="000A108A">
        <w:rPr>
          <w:rFonts w:ascii="Arial" w:hAnsi="Arial"/>
          <w:sz w:val="24"/>
          <w:szCs w:val="24"/>
        </w:rPr>
        <w:t>Innovations</w:t>
      </w:r>
      <w:proofErr w:type="spellEnd"/>
      <w:r w:rsidRPr="000A108A">
        <w:rPr>
          <w:rFonts w:ascii="Arial" w:hAnsi="Arial"/>
          <w:sz w:val="24"/>
          <w:szCs w:val="24"/>
        </w:rPr>
        <w:t xml:space="preserve"> Institut, </w:t>
      </w:r>
      <w:proofErr w:type="spellStart"/>
      <w:r w:rsidRPr="000A108A">
        <w:rPr>
          <w:rFonts w:ascii="Arial" w:hAnsi="Arial"/>
          <w:sz w:val="24"/>
          <w:szCs w:val="24"/>
        </w:rPr>
        <w:t>z.ú</w:t>
      </w:r>
      <w:proofErr w:type="spellEnd"/>
      <w:r w:rsidRPr="000A108A">
        <w:rPr>
          <w:rFonts w:ascii="Arial" w:hAnsi="Arial"/>
          <w:sz w:val="24"/>
          <w:szCs w:val="24"/>
        </w:rPr>
        <w:t>.</w:t>
      </w:r>
      <w:bookmarkEnd w:id="0"/>
    </w:p>
    <w:sectPr w:rsidR="006942A9" w:rsidRPr="00AF02FF">
      <w:headerReference w:type="default" r:id="rId7"/>
      <w:footerReference w:type="default" r:id="rId8"/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80AC" w14:textId="77777777" w:rsidR="00601424" w:rsidRDefault="00601424">
      <w:pPr>
        <w:spacing w:after="0" w:line="240" w:lineRule="auto"/>
      </w:pPr>
      <w:r>
        <w:separator/>
      </w:r>
    </w:p>
  </w:endnote>
  <w:endnote w:type="continuationSeparator" w:id="0">
    <w:p w14:paraId="3C5E1FE7" w14:textId="77777777" w:rsidR="00601424" w:rsidRDefault="0060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4DF1" w14:textId="77777777" w:rsidR="009A0FB0" w:rsidRDefault="00E057C2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D44558" wp14:editId="62752D8A">
          <wp:simplePos x="0" y="0"/>
          <wp:positionH relativeFrom="margin">
            <wp:posOffset>1905</wp:posOffset>
          </wp:positionH>
          <wp:positionV relativeFrom="margin">
            <wp:posOffset>9340850</wp:posOffset>
          </wp:positionV>
          <wp:extent cx="5721350" cy="2921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5ED10" w14:textId="77777777" w:rsidR="00601424" w:rsidRDefault="00601424">
      <w:pPr>
        <w:spacing w:after="0" w:line="240" w:lineRule="auto"/>
      </w:pPr>
      <w:r>
        <w:separator/>
      </w:r>
    </w:p>
  </w:footnote>
  <w:footnote w:type="continuationSeparator" w:id="0">
    <w:p w14:paraId="5D509964" w14:textId="77777777" w:rsidR="00601424" w:rsidRDefault="0060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13F5" w14:textId="77777777" w:rsidR="002B03A7" w:rsidRDefault="00E057C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38F7FC" wp14:editId="3B8E3000">
          <wp:simplePos x="0" y="0"/>
          <wp:positionH relativeFrom="margin">
            <wp:posOffset>-52070</wp:posOffset>
          </wp:positionH>
          <wp:positionV relativeFrom="margin">
            <wp:posOffset>-730250</wp:posOffset>
          </wp:positionV>
          <wp:extent cx="5727700" cy="603885"/>
          <wp:effectExtent l="0" t="0" r="6350" b="571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3C4"/>
    <w:multiLevelType w:val="hybridMultilevel"/>
    <w:tmpl w:val="5CE89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2F"/>
    <w:multiLevelType w:val="hybridMultilevel"/>
    <w:tmpl w:val="261EC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A2BCD"/>
    <w:multiLevelType w:val="hybridMultilevel"/>
    <w:tmpl w:val="3E00E95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D3310D"/>
    <w:multiLevelType w:val="hybridMultilevel"/>
    <w:tmpl w:val="FF9A7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86DC3"/>
    <w:multiLevelType w:val="hybridMultilevel"/>
    <w:tmpl w:val="5310DC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45406D"/>
    <w:multiLevelType w:val="hybridMultilevel"/>
    <w:tmpl w:val="9724E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350C1"/>
    <w:multiLevelType w:val="hybridMultilevel"/>
    <w:tmpl w:val="9FF8762C"/>
    <w:lvl w:ilvl="0" w:tplc="E3C20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81B4C"/>
    <w:multiLevelType w:val="hybridMultilevel"/>
    <w:tmpl w:val="C884E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A0D83"/>
    <w:multiLevelType w:val="hybridMultilevel"/>
    <w:tmpl w:val="30CC7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16513"/>
    <w:multiLevelType w:val="hybridMultilevel"/>
    <w:tmpl w:val="C1D48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C2"/>
    <w:rsid w:val="000E7EF4"/>
    <w:rsid w:val="00142A6E"/>
    <w:rsid w:val="00601424"/>
    <w:rsid w:val="006942A9"/>
    <w:rsid w:val="00AF02FF"/>
    <w:rsid w:val="00E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5520"/>
  <w15:chartTrackingRefBased/>
  <w15:docId w15:val="{D8087BCB-43BF-4997-86C4-437B1700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57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E057C2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57C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057C2"/>
    <w:rPr>
      <w:rFonts w:ascii="Calibri" w:eastAsia="Calibri" w:hAnsi="Calibri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633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Hrabálek</dc:creator>
  <cp:keywords/>
  <dc:description/>
  <cp:lastModifiedBy>Jan Hrabálek</cp:lastModifiedBy>
  <cp:revision>4</cp:revision>
  <dcterms:created xsi:type="dcterms:W3CDTF">2021-11-02T11:37:00Z</dcterms:created>
  <dcterms:modified xsi:type="dcterms:W3CDTF">2021-11-02T11:58:00Z</dcterms:modified>
</cp:coreProperties>
</file>